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FF" w:rsidRDefault="00643EFF" w:rsidP="00F93B09">
      <w:pPr>
        <w:spacing w:after="0" w:line="240" w:lineRule="auto"/>
        <w:ind w:firstLine="567"/>
        <w:rPr>
          <w:rFonts w:ascii="Times New Roman" w:hAnsi="Times New Roman" w:cs="Times New Roman"/>
          <w:b/>
          <w:color w:val="000000"/>
          <w:sz w:val="26"/>
          <w:szCs w:val="26"/>
        </w:rPr>
      </w:pPr>
    </w:p>
    <w:p w:rsidR="00643EFF" w:rsidRDefault="00643EFF" w:rsidP="00F93B09">
      <w:pPr>
        <w:spacing w:after="0" w:line="240" w:lineRule="auto"/>
        <w:ind w:firstLine="567"/>
        <w:rPr>
          <w:rFonts w:ascii="Times New Roman" w:hAnsi="Times New Roman" w:cs="Times New Roman"/>
          <w:b/>
          <w:color w:val="000000"/>
          <w:sz w:val="26"/>
          <w:szCs w:val="26"/>
        </w:rPr>
      </w:pPr>
      <w:r>
        <w:rPr>
          <w:rFonts w:ascii="Times New Roman" w:hAnsi="Times New Roman" w:cs="Times New Roman"/>
          <w:b/>
          <w:color w:val="000000"/>
          <w:sz w:val="26"/>
          <w:szCs w:val="26"/>
        </w:rPr>
        <w:t>COMUNICAT INFORMATIV</w:t>
      </w:r>
    </w:p>
    <w:p w:rsidR="00643EFF" w:rsidRDefault="00643EFF" w:rsidP="00F93B09">
      <w:pPr>
        <w:spacing w:after="0" w:line="240" w:lineRule="auto"/>
        <w:ind w:firstLine="567"/>
        <w:rPr>
          <w:rFonts w:ascii="Times New Roman" w:hAnsi="Times New Roman" w:cs="Times New Roman"/>
          <w:b/>
          <w:color w:val="000000"/>
          <w:sz w:val="26"/>
          <w:szCs w:val="26"/>
        </w:rPr>
      </w:pPr>
    </w:p>
    <w:p w:rsidR="00F93B09" w:rsidRPr="003530B2" w:rsidRDefault="00F93B09" w:rsidP="00F93B09">
      <w:pPr>
        <w:spacing w:after="0" w:line="240" w:lineRule="auto"/>
        <w:ind w:firstLine="567"/>
        <w:rPr>
          <w:rFonts w:cstheme="minorHAnsi"/>
          <w:color w:val="000000"/>
          <w:sz w:val="28"/>
          <w:szCs w:val="28"/>
        </w:rPr>
      </w:pPr>
      <w:r w:rsidRPr="003530B2">
        <w:rPr>
          <w:rFonts w:cstheme="minorHAnsi"/>
          <w:color w:val="000000"/>
          <w:sz w:val="28"/>
          <w:szCs w:val="28"/>
        </w:rPr>
        <w:t>În temeiul art.45, alin.(1), art. 53, alin.1, lit.(f), ale Legii nr.436/2006 privind administraţia publică locală, domnul Mihail Silistraru, președintele raionului Ialoveni, a emis dispoziția, nr.</w:t>
      </w:r>
      <w:r>
        <w:rPr>
          <w:rFonts w:cstheme="minorHAnsi"/>
          <w:b/>
          <w:color w:val="000000"/>
          <w:sz w:val="28"/>
          <w:szCs w:val="28"/>
        </w:rPr>
        <w:t>25</w:t>
      </w:r>
      <w:r w:rsidRPr="003530B2">
        <w:rPr>
          <w:rFonts w:cstheme="minorHAnsi"/>
          <w:b/>
          <w:color w:val="000000"/>
          <w:sz w:val="28"/>
          <w:szCs w:val="28"/>
        </w:rPr>
        <w:t>-g din 22 februarie 2021,</w:t>
      </w:r>
      <w:r w:rsidRPr="003530B2">
        <w:rPr>
          <w:rFonts w:cstheme="minorHAnsi"/>
          <w:color w:val="000000"/>
          <w:sz w:val="28"/>
          <w:szCs w:val="28"/>
        </w:rPr>
        <w:t xml:space="preserve"> privind convocarea consilierilor raionali în ședință ordinară pentru data de </w:t>
      </w:r>
      <w:r w:rsidRPr="003530B2">
        <w:rPr>
          <w:rFonts w:cstheme="minorHAnsi"/>
          <w:b/>
          <w:color w:val="000000"/>
          <w:sz w:val="28"/>
          <w:szCs w:val="28"/>
        </w:rPr>
        <w:t>4 martie 2021</w:t>
      </w:r>
      <w:r w:rsidRPr="003530B2">
        <w:rPr>
          <w:rFonts w:cstheme="minorHAnsi"/>
          <w:color w:val="000000"/>
          <w:sz w:val="28"/>
          <w:szCs w:val="28"/>
        </w:rPr>
        <w:t xml:space="preserve"> cu începere de la</w:t>
      </w:r>
      <w:r w:rsidRPr="003530B2">
        <w:rPr>
          <w:rFonts w:cstheme="minorHAnsi"/>
          <w:b/>
          <w:color w:val="000000"/>
          <w:sz w:val="28"/>
          <w:szCs w:val="28"/>
        </w:rPr>
        <w:t xml:space="preserve"> orele 1</w:t>
      </w:r>
      <w:r>
        <w:rPr>
          <w:rFonts w:cstheme="minorHAnsi"/>
          <w:b/>
          <w:color w:val="000000"/>
          <w:sz w:val="28"/>
          <w:szCs w:val="28"/>
        </w:rPr>
        <w:t>1</w:t>
      </w:r>
      <w:r w:rsidRPr="003530B2">
        <w:rPr>
          <w:rFonts w:cstheme="minorHAnsi"/>
          <w:b/>
          <w:color w:val="000000"/>
          <w:sz w:val="28"/>
          <w:szCs w:val="28"/>
        </w:rPr>
        <w:t>:00,</w:t>
      </w:r>
      <w:r w:rsidRPr="003530B2">
        <w:rPr>
          <w:rFonts w:cstheme="minorHAnsi"/>
          <w:color w:val="000000"/>
          <w:sz w:val="28"/>
          <w:szCs w:val="28"/>
        </w:rPr>
        <w:t xml:space="preserve"> în Sala Mare din incinta Consiliului raional Ialoveni.</w:t>
      </w:r>
    </w:p>
    <w:p w:rsidR="00F93B09" w:rsidRPr="003530B2" w:rsidRDefault="00F93B09" w:rsidP="00F93B09">
      <w:pPr>
        <w:pStyle w:val="a4"/>
        <w:ind w:firstLine="540"/>
        <w:jc w:val="left"/>
        <w:rPr>
          <w:rFonts w:asciiTheme="minorHAnsi" w:hAnsiTheme="minorHAnsi" w:cstheme="minorHAnsi"/>
          <w:sz w:val="28"/>
          <w:szCs w:val="28"/>
          <w:lang w:val="en-US"/>
        </w:rPr>
      </w:pPr>
      <w:r w:rsidRPr="003530B2">
        <w:rPr>
          <w:rFonts w:asciiTheme="minorHAnsi" w:hAnsiTheme="minorHAnsi" w:cstheme="minorHAnsi"/>
          <w:sz w:val="28"/>
          <w:szCs w:val="28"/>
          <w:lang w:val="en-US"/>
        </w:rPr>
        <w:t>În Agenda ședinței sunt incluse următoarele subiecte:</w:t>
      </w:r>
    </w:p>
    <w:p w:rsidR="00F93B09" w:rsidRDefault="00F93B09" w:rsidP="00F93B09">
      <w:pPr>
        <w:spacing w:after="0" w:line="240" w:lineRule="auto"/>
        <w:ind w:firstLine="567"/>
        <w:rPr>
          <w:color w:val="222222"/>
          <w:sz w:val="28"/>
          <w:szCs w:val="28"/>
          <w:shd w:val="clear" w:color="auto" w:fill="FFFFFF"/>
        </w:rPr>
      </w:pPr>
      <w:r>
        <w:rPr>
          <w:color w:val="222222"/>
          <w:sz w:val="28"/>
          <w:szCs w:val="28"/>
          <w:shd w:val="clear" w:color="auto" w:fill="FFFFFF"/>
        </w:rPr>
        <w:t>1.Cu privire la aprobarea Regulamentului de organizare și funcționare a Aparatului președintelui raionului Ialoveni</w:t>
      </w:r>
    </w:p>
    <w:p w:rsidR="00F93B09" w:rsidRDefault="00F93B09" w:rsidP="00F93B09">
      <w:pPr>
        <w:spacing w:after="0" w:line="240" w:lineRule="auto"/>
        <w:ind w:firstLine="567"/>
        <w:rPr>
          <w:color w:val="222222"/>
          <w:sz w:val="28"/>
          <w:szCs w:val="28"/>
          <w:shd w:val="clear" w:color="auto" w:fill="FFFFFF"/>
        </w:rPr>
      </w:pPr>
      <w:r w:rsidRPr="0031226D">
        <w:rPr>
          <w:i/>
          <w:color w:val="000000"/>
          <w:sz w:val="28"/>
          <w:szCs w:val="28"/>
        </w:rPr>
        <w:t>Informație –</w:t>
      </w:r>
      <w:r>
        <w:rPr>
          <w:i/>
          <w:color w:val="000000"/>
          <w:sz w:val="28"/>
          <w:szCs w:val="28"/>
        </w:rPr>
        <w:t>Eleonora Balan, șef Serviciu resurse umane</w:t>
      </w:r>
    </w:p>
    <w:p w:rsidR="00F93B09" w:rsidRPr="001E2D50" w:rsidRDefault="00F93B09" w:rsidP="00F93B09">
      <w:pPr>
        <w:spacing w:after="0" w:line="240" w:lineRule="auto"/>
        <w:ind w:firstLine="567"/>
        <w:rPr>
          <w:rFonts w:cstheme="minorHAnsi"/>
          <w:sz w:val="28"/>
          <w:szCs w:val="28"/>
          <w:lang w:val="ro-RO"/>
        </w:rPr>
      </w:pPr>
      <w:r w:rsidRPr="001E2D50">
        <w:rPr>
          <w:rFonts w:cstheme="minorHAnsi"/>
          <w:sz w:val="28"/>
          <w:szCs w:val="28"/>
          <w:lang w:val="ro-RO"/>
        </w:rPr>
        <w:t>2.Cu privire la încorporarea cetăţenilor în serviciul militar în termen,</w:t>
      </w:r>
    </w:p>
    <w:p w:rsidR="00F93B09" w:rsidRDefault="00F93B09" w:rsidP="00F93B09">
      <w:pPr>
        <w:spacing w:after="0" w:line="240" w:lineRule="auto"/>
        <w:rPr>
          <w:rFonts w:cstheme="minorHAnsi"/>
          <w:sz w:val="28"/>
          <w:szCs w:val="28"/>
          <w:lang w:val="ro-RO"/>
        </w:rPr>
      </w:pPr>
      <w:r w:rsidRPr="001E2D50">
        <w:rPr>
          <w:rFonts w:cstheme="minorHAnsi"/>
          <w:sz w:val="28"/>
          <w:szCs w:val="28"/>
          <w:lang w:val="ro-RO"/>
        </w:rPr>
        <w:t>termen redus şi serviciul civil în primăvara-vara anului 2021</w:t>
      </w:r>
      <w:r>
        <w:rPr>
          <w:rFonts w:cstheme="minorHAnsi"/>
          <w:sz w:val="28"/>
          <w:szCs w:val="28"/>
          <w:lang w:val="ro-RO"/>
        </w:rPr>
        <w:t>.</w:t>
      </w:r>
    </w:p>
    <w:p w:rsidR="00F93B09" w:rsidRPr="001E2D50" w:rsidRDefault="00F93B09" w:rsidP="00F93B09">
      <w:pPr>
        <w:spacing w:after="0" w:line="240" w:lineRule="auto"/>
        <w:ind w:firstLine="567"/>
        <w:rPr>
          <w:rFonts w:ascii="Times New Roman" w:hAnsi="Times New Roman" w:cs="Times New Roman"/>
          <w:i/>
          <w:sz w:val="28"/>
          <w:szCs w:val="28"/>
          <w:lang w:val="ro-RO"/>
        </w:rPr>
      </w:pPr>
      <w:r>
        <w:rPr>
          <w:rFonts w:cstheme="minorHAnsi"/>
          <w:i/>
          <w:sz w:val="28"/>
          <w:szCs w:val="28"/>
          <w:lang w:val="ro-RO"/>
        </w:rPr>
        <w:t>Informație – Ion Gâscă, șef, Secția administrativ-militară Ialoveni</w:t>
      </w:r>
    </w:p>
    <w:p w:rsidR="00F93B09" w:rsidRPr="00B7349B" w:rsidRDefault="00F93B09" w:rsidP="00F93B09">
      <w:pPr>
        <w:spacing w:after="0" w:line="240" w:lineRule="auto"/>
        <w:ind w:firstLine="567"/>
        <w:rPr>
          <w:rFonts w:cstheme="minorHAnsi"/>
          <w:sz w:val="28"/>
          <w:szCs w:val="28"/>
        </w:rPr>
      </w:pPr>
      <w:r>
        <w:rPr>
          <w:color w:val="222222"/>
          <w:sz w:val="28"/>
          <w:szCs w:val="28"/>
          <w:shd w:val="clear" w:color="auto" w:fill="FFFFFF"/>
        </w:rPr>
        <w:t>3</w:t>
      </w:r>
      <w:r w:rsidRPr="0031226D">
        <w:rPr>
          <w:color w:val="222222"/>
          <w:sz w:val="28"/>
          <w:szCs w:val="28"/>
          <w:shd w:val="clear" w:color="auto" w:fill="FFFFFF"/>
        </w:rPr>
        <w:t>.</w:t>
      </w:r>
      <w:r w:rsidRPr="00B7349B">
        <w:rPr>
          <w:rFonts w:cstheme="minorHAnsi"/>
          <w:sz w:val="28"/>
          <w:szCs w:val="28"/>
        </w:rPr>
        <w:t>Cu privire la modificarea  bugetului raional pentru  anul  2021</w:t>
      </w:r>
    </w:p>
    <w:p w:rsidR="00F93B09" w:rsidRPr="0031226D" w:rsidRDefault="00F93B09" w:rsidP="00F93B09">
      <w:pPr>
        <w:spacing w:after="0" w:line="240" w:lineRule="auto"/>
        <w:ind w:firstLine="567"/>
        <w:rPr>
          <w:i/>
          <w:color w:val="000000"/>
          <w:sz w:val="28"/>
          <w:szCs w:val="28"/>
        </w:rPr>
      </w:pPr>
      <w:r w:rsidRPr="0031226D">
        <w:rPr>
          <w:i/>
          <w:color w:val="000000"/>
          <w:sz w:val="28"/>
          <w:szCs w:val="28"/>
        </w:rPr>
        <w:t>Informație –</w:t>
      </w:r>
      <w:r>
        <w:rPr>
          <w:i/>
          <w:color w:val="000000"/>
          <w:sz w:val="28"/>
          <w:szCs w:val="28"/>
        </w:rPr>
        <w:t>Lidia Calmâc</w:t>
      </w:r>
      <w:r w:rsidRPr="0031226D">
        <w:rPr>
          <w:i/>
          <w:color w:val="000000"/>
          <w:sz w:val="28"/>
          <w:szCs w:val="28"/>
        </w:rPr>
        <w:t>, șef</w:t>
      </w:r>
      <w:r>
        <w:rPr>
          <w:i/>
          <w:color w:val="000000"/>
          <w:sz w:val="28"/>
          <w:szCs w:val="28"/>
        </w:rPr>
        <w:t>-adjunct,</w:t>
      </w:r>
      <w:r w:rsidRPr="0031226D">
        <w:rPr>
          <w:i/>
          <w:color w:val="000000"/>
          <w:sz w:val="28"/>
          <w:szCs w:val="28"/>
        </w:rPr>
        <w:t xml:space="preserve"> Direcție finanțe</w:t>
      </w:r>
    </w:p>
    <w:p w:rsidR="00F93B09" w:rsidRPr="00BB22AF" w:rsidRDefault="00F93B09" w:rsidP="00F93B09">
      <w:pPr>
        <w:spacing w:after="0" w:line="240" w:lineRule="auto"/>
        <w:ind w:firstLine="567"/>
        <w:rPr>
          <w:rFonts w:cstheme="minorHAnsi"/>
          <w:sz w:val="28"/>
          <w:szCs w:val="28"/>
        </w:rPr>
      </w:pPr>
      <w:r>
        <w:rPr>
          <w:color w:val="000000"/>
          <w:sz w:val="28"/>
          <w:szCs w:val="28"/>
        </w:rPr>
        <w:t>4.</w:t>
      </w:r>
      <w:r w:rsidRPr="00BB22AF">
        <w:rPr>
          <w:rFonts w:cstheme="minorHAnsi"/>
          <w:sz w:val="28"/>
          <w:szCs w:val="28"/>
        </w:rPr>
        <w:t>Despre  transmiterea valorii  lucrărilor efectuate  la reparaţia</w:t>
      </w:r>
      <w:r>
        <w:rPr>
          <w:rFonts w:cstheme="minorHAnsi"/>
          <w:sz w:val="28"/>
          <w:szCs w:val="28"/>
        </w:rPr>
        <w:t xml:space="preserve"> </w:t>
      </w:r>
      <w:r w:rsidRPr="00BB22AF">
        <w:rPr>
          <w:rFonts w:cstheme="minorHAnsi"/>
          <w:sz w:val="28"/>
          <w:szCs w:val="28"/>
        </w:rPr>
        <w:t xml:space="preserve">capitală a edificiilor instituţiilor educaţionale </w:t>
      </w:r>
      <w:r>
        <w:rPr>
          <w:rFonts w:cstheme="minorHAnsi"/>
          <w:sz w:val="28"/>
          <w:szCs w:val="28"/>
        </w:rPr>
        <w:t>în</w:t>
      </w:r>
      <w:r w:rsidRPr="00BB22AF">
        <w:rPr>
          <w:rFonts w:cstheme="minorHAnsi"/>
          <w:sz w:val="28"/>
          <w:szCs w:val="28"/>
        </w:rPr>
        <w:t xml:space="preserve"> anul 2020</w:t>
      </w:r>
    </w:p>
    <w:p w:rsidR="00F93B09" w:rsidRPr="0031226D" w:rsidRDefault="00F93B09" w:rsidP="00F93B09">
      <w:pPr>
        <w:spacing w:after="0" w:line="240" w:lineRule="auto"/>
        <w:ind w:firstLine="567"/>
        <w:rPr>
          <w:sz w:val="28"/>
          <w:szCs w:val="28"/>
        </w:rPr>
      </w:pPr>
      <w:r w:rsidRPr="0031226D">
        <w:rPr>
          <w:i/>
          <w:color w:val="000000"/>
          <w:sz w:val="28"/>
          <w:szCs w:val="28"/>
        </w:rPr>
        <w:t>Informație –</w:t>
      </w:r>
      <w:r w:rsidRPr="001E2D50">
        <w:rPr>
          <w:i/>
          <w:color w:val="000000"/>
          <w:sz w:val="28"/>
          <w:szCs w:val="28"/>
        </w:rPr>
        <w:t xml:space="preserve"> </w:t>
      </w:r>
      <w:r>
        <w:rPr>
          <w:i/>
          <w:color w:val="000000"/>
          <w:sz w:val="28"/>
          <w:szCs w:val="28"/>
        </w:rPr>
        <w:t>Lidia Calmâc</w:t>
      </w:r>
      <w:r w:rsidRPr="0031226D">
        <w:rPr>
          <w:i/>
          <w:color w:val="000000"/>
          <w:sz w:val="28"/>
          <w:szCs w:val="28"/>
        </w:rPr>
        <w:t>, șef</w:t>
      </w:r>
      <w:r>
        <w:rPr>
          <w:i/>
          <w:color w:val="000000"/>
          <w:sz w:val="28"/>
          <w:szCs w:val="28"/>
        </w:rPr>
        <w:t>-adjunct,</w:t>
      </w:r>
      <w:r w:rsidRPr="0031226D">
        <w:rPr>
          <w:i/>
          <w:color w:val="000000"/>
          <w:sz w:val="28"/>
          <w:szCs w:val="28"/>
        </w:rPr>
        <w:t xml:space="preserve"> Direcție finanțe</w:t>
      </w:r>
    </w:p>
    <w:p w:rsidR="00F93B09" w:rsidRPr="0031226D" w:rsidRDefault="00F93B09" w:rsidP="00F93B09">
      <w:pPr>
        <w:spacing w:after="0" w:line="240" w:lineRule="auto"/>
        <w:ind w:firstLine="567"/>
        <w:rPr>
          <w:color w:val="000000"/>
          <w:sz w:val="28"/>
          <w:szCs w:val="28"/>
          <w:lang w:val="ro-RO"/>
        </w:rPr>
      </w:pPr>
      <w:r w:rsidRPr="0031226D">
        <w:rPr>
          <w:sz w:val="28"/>
          <w:szCs w:val="28"/>
        </w:rPr>
        <w:t>5.</w:t>
      </w:r>
      <w:r w:rsidRPr="0031226D">
        <w:rPr>
          <w:color w:val="000000"/>
          <w:sz w:val="28"/>
          <w:szCs w:val="28"/>
          <w:lang w:val="ro-RO"/>
        </w:rPr>
        <w:t>Cu privire la aprobarea statelor de personal ale instituțiilor medico-sanitare publice din localitățile raionului</w:t>
      </w:r>
    </w:p>
    <w:p w:rsidR="00F93B09" w:rsidRPr="0031226D" w:rsidRDefault="00F93B09" w:rsidP="00F93B09">
      <w:pPr>
        <w:spacing w:after="0" w:line="240" w:lineRule="auto"/>
        <w:ind w:firstLine="567"/>
        <w:rPr>
          <w:i/>
          <w:color w:val="000000"/>
          <w:sz w:val="28"/>
          <w:szCs w:val="28"/>
        </w:rPr>
      </w:pPr>
      <w:r w:rsidRPr="0031226D">
        <w:rPr>
          <w:i/>
          <w:color w:val="000000"/>
          <w:sz w:val="28"/>
          <w:szCs w:val="28"/>
        </w:rPr>
        <w:t xml:space="preserve">Informație – </w:t>
      </w:r>
      <w:r>
        <w:rPr>
          <w:i/>
          <w:sz w:val="28"/>
          <w:szCs w:val="28"/>
        </w:rPr>
        <w:t>Andrei Eremia, vicepreședinte al raionului</w:t>
      </w:r>
    </w:p>
    <w:p w:rsidR="00F93B09" w:rsidRPr="0031226D" w:rsidRDefault="00F93B09" w:rsidP="00F93B09">
      <w:pPr>
        <w:spacing w:after="0" w:line="240" w:lineRule="auto"/>
        <w:ind w:firstLine="567"/>
        <w:rPr>
          <w:i/>
          <w:color w:val="000000"/>
          <w:sz w:val="28"/>
          <w:szCs w:val="28"/>
        </w:rPr>
      </w:pPr>
      <w:r w:rsidRPr="0031226D">
        <w:rPr>
          <w:sz w:val="28"/>
          <w:szCs w:val="28"/>
        </w:rPr>
        <w:t>6.</w:t>
      </w:r>
      <w:r w:rsidRPr="0031226D">
        <w:rPr>
          <w:bCs/>
          <w:color w:val="222222"/>
          <w:sz w:val="28"/>
          <w:szCs w:val="28"/>
        </w:rPr>
        <w:t>Cu privire la aprobarea modific</w:t>
      </w:r>
      <w:r>
        <w:rPr>
          <w:bCs/>
          <w:color w:val="222222"/>
          <w:sz w:val="28"/>
          <w:szCs w:val="28"/>
        </w:rPr>
        <w:t>ă</w:t>
      </w:r>
      <w:r w:rsidRPr="0031226D">
        <w:rPr>
          <w:bCs/>
          <w:color w:val="222222"/>
          <w:sz w:val="28"/>
          <w:szCs w:val="28"/>
        </w:rPr>
        <w:t>rilor operate in unele decizii ale Consiliului raional</w:t>
      </w:r>
    </w:p>
    <w:p w:rsidR="00F93B09" w:rsidRPr="0031226D" w:rsidRDefault="00F93B09" w:rsidP="00F93B09">
      <w:pPr>
        <w:spacing w:after="0" w:line="240" w:lineRule="auto"/>
        <w:ind w:firstLine="567"/>
        <w:rPr>
          <w:i/>
          <w:sz w:val="28"/>
          <w:szCs w:val="28"/>
        </w:rPr>
      </w:pPr>
      <w:r w:rsidRPr="0031226D">
        <w:rPr>
          <w:i/>
          <w:color w:val="000000"/>
          <w:sz w:val="28"/>
          <w:szCs w:val="28"/>
        </w:rPr>
        <w:t xml:space="preserve">Informație - </w:t>
      </w:r>
      <w:r w:rsidRPr="0031226D">
        <w:rPr>
          <w:i/>
          <w:sz w:val="28"/>
          <w:szCs w:val="28"/>
        </w:rPr>
        <w:t>Nicolae Mereacre, secretarul Consiliului raional</w:t>
      </w:r>
    </w:p>
    <w:p w:rsidR="00F93B09" w:rsidRDefault="00F93B09" w:rsidP="00F93B09">
      <w:pPr>
        <w:spacing w:after="0" w:line="240" w:lineRule="auto"/>
        <w:ind w:firstLine="567"/>
        <w:rPr>
          <w:rFonts w:cstheme="minorHAnsi"/>
          <w:sz w:val="28"/>
          <w:szCs w:val="28"/>
          <w:lang w:val="ro-RO"/>
        </w:rPr>
      </w:pPr>
      <w:r w:rsidRPr="00BB22AF">
        <w:rPr>
          <w:rFonts w:cstheme="minorHAnsi"/>
          <w:color w:val="000000"/>
          <w:sz w:val="28"/>
          <w:szCs w:val="28"/>
          <w:lang w:val="en-GB"/>
        </w:rPr>
        <w:t>7.</w:t>
      </w:r>
      <w:r>
        <w:rPr>
          <w:rFonts w:cstheme="minorHAnsi"/>
          <w:sz w:val="28"/>
          <w:szCs w:val="28"/>
          <w:lang w:val="ro-RO"/>
        </w:rPr>
        <w:t>Cu privire la abrogarea unor decizii</w:t>
      </w:r>
    </w:p>
    <w:p w:rsidR="00F93B09" w:rsidRPr="0031226D" w:rsidRDefault="00F93B09" w:rsidP="00F93B09">
      <w:pPr>
        <w:spacing w:after="0" w:line="240" w:lineRule="auto"/>
        <w:ind w:firstLine="567"/>
        <w:rPr>
          <w:i/>
          <w:sz w:val="28"/>
          <w:szCs w:val="28"/>
        </w:rPr>
      </w:pPr>
      <w:r w:rsidRPr="0031226D">
        <w:rPr>
          <w:i/>
          <w:color w:val="000000"/>
          <w:sz w:val="28"/>
          <w:szCs w:val="28"/>
        </w:rPr>
        <w:t xml:space="preserve">Informație - </w:t>
      </w:r>
      <w:r w:rsidRPr="0031226D">
        <w:rPr>
          <w:i/>
          <w:sz w:val="28"/>
          <w:szCs w:val="28"/>
        </w:rPr>
        <w:t>Nicolae Mereacre, secretarul Consiliului raional</w:t>
      </w:r>
    </w:p>
    <w:p w:rsidR="00F93B09" w:rsidRPr="0031226D" w:rsidRDefault="00F93B09" w:rsidP="00F93B09">
      <w:pPr>
        <w:spacing w:after="0" w:line="240" w:lineRule="auto"/>
        <w:ind w:firstLine="567"/>
        <w:rPr>
          <w:sz w:val="28"/>
          <w:szCs w:val="28"/>
        </w:rPr>
      </w:pPr>
      <w:r w:rsidRPr="0031226D">
        <w:rPr>
          <w:sz w:val="28"/>
          <w:szCs w:val="28"/>
        </w:rPr>
        <w:t>8.Cu privire la casarea unor mijloace fixe</w:t>
      </w:r>
    </w:p>
    <w:p w:rsidR="00F93B09" w:rsidRPr="0031226D" w:rsidRDefault="00F93B09" w:rsidP="00F93B09">
      <w:pPr>
        <w:spacing w:after="0" w:line="240" w:lineRule="auto"/>
        <w:ind w:firstLine="567"/>
        <w:rPr>
          <w:sz w:val="28"/>
          <w:szCs w:val="28"/>
        </w:rPr>
      </w:pPr>
      <w:r w:rsidRPr="0031226D">
        <w:rPr>
          <w:i/>
          <w:color w:val="000000"/>
          <w:sz w:val="28"/>
          <w:szCs w:val="28"/>
        </w:rPr>
        <w:t>Informație –</w:t>
      </w:r>
      <w:r w:rsidRPr="001E2D50">
        <w:rPr>
          <w:i/>
          <w:color w:val="000000"/>
          <w:sz w:val="28"/>
          <w:szCs w:val="28"/>
        </w:rPr>
        <w:t xml:space="preserve"> </w:t>
      </w:r>
      <w:r>
        <w:rPr>
          <w:i/>
          <w:color w:val="000000"/>
          <w:sz w:val="28"/>
          <w:szCs w:val="28"/>
        </w:rPr>
        <w:t>Lidia Calmâc</w:t>
      </w:r>
      <w:r w:rsidRPr="0031226D">
        <w:rPr>
          <w:i/>
          <w:color w:val="000000"/>
          <w:sz w:val="28"/>
          <w:szCs w:val="28"/>
        </w:rPr>
        <w:t>, șef</w:t>
      </w:r>
      <w:r>
        <w:rPr>
          <w:i/>
          <w:color w:val="000000"/>
          <w:sz w:val="28"/>
          <w:szCs w:val="28"/>
        </w:rPr>
        <w:t>-adjunct,</w:t>
      </w:r>
      <w:r w:rsidRPr="0031226D">
        <w:rPr>
          <w:i/>
          <w:color w:val="000000"/>
          <w:sz w:val="28"/>
          <w:szCs w:val="28"/>
        </w:rPr>
        <w:t xml:space="preserve"> Direcție finanțe</w:t>
      </w:r>
    </w:p>
    <w:p w:rsidR="00F93B09" w:rsidRPr="0031226D" w:rsidRDefault="00F93B09" w:rsidP="00F93B09">
      <w:pPr>
        <w:shd w:val="clear" w:color="auto" w:fill="FFFFFF"/>
        <w:spacing w:after="0" w:line="240" w:lineRule="auto"/>
        <w:ind w:firstLine="567"/>
        <w:rPr>
          <w:sz w:val="28"/>
          <w:szCs w:val="28"/>
          <w:lang w:val="ro-RO"/>
        </w:rPr>
      </w:pPr>
      <w:r w:rsidRPr="0031226D">
        <w:rPr>
          <w:sz w:val="28"/>
          <w:szCs w:val="28"/>
        </w:rPr>
        <w:t>9.</w:t>
      </w:r>
      <w:r w:rsidRPr="0031226D">
        <w:rPr>
          <w:sz w:val="28"/>
          <w:szCs w:val="28"/>
          <w:lang w:val="ro-RO"/>
        </w:rPr>
        <w:t>Cu privire la alocarea mijloacelor financiare</w:t>
      </w:r>
    </w:p>
    <w:p w:rsidR="00F93B09" w:rsidRPr="0031226D" w:rsidRDefault="00F93B09" w:rsidP="00F93B09">
      <w:pPr>
        <w:spacing w:after="0" w:line="240" w:lineRule="auto"/>
        <w:ind w:firstLine="567"/>
        <w:rPr>
          <w:i/>
          <w:color w:val="000000"/>
          <w:sz w:val="28"/>
          <w:szCs w:val="28"/>
        </w:rPr>
      </w:pPr>
      <w:r w:rsidRPr="0031226D">
        <w:rPr>
          <w:i/>
          <w:color w:val="000000"/>
          <w:sz w:val="28"/>
          <w:szCs w:val="28"/>
        </w:rPr>
        <w:t>Informație –</w:t>
      </w:r>
      <w:r>
        <w:rPr>
          <w:i/>
          <w:color w:val="000000"/>
          <w:sz w:val="28"/>
          <w:szCs w:val="28"/>
        </w:rPr>
        <w:t>Lidia Calmâc</w:t>
      </w:r>
      <w:r w:rsidRPr="0031226D">
        <w:rPr>
          <w:i/>
          <w:color w:val="000000"/>
          <w:sz w:val="28"/>
          <w:szCs w:val="28"/>
        </w:rPr>
        <w:t>, șef</w:t>
      </w:r>
      <w:r>
        <w:rPr>
          <w:i/>
          <w:color w:val="000000"/>
          <w:sz w:val="28"/>
          <w:szCs w:val="28"/>
        </w:rPr>
        <w:t>-adjunct,</w:t>
      </w:r>
      <w:r w:rsidRPr="0031226D">
        <w:rPr>
          <w:i/>
          <w:color w:val="000000"/>
          <w:sz w:val="28"/>
          <w:szCs w:val="28"/>
        </w:rPr>
        <w:t xml:space="preserve"> Direcție finanțe</w:t>
      </w:r>
    </w:p>
    <w:p w:rsidR="00F93B09" w:rsidRDefault="00F93B09" w:rsidP="00F93B09">
      <w:pPr>
        <w:spacing w:after="0" w:line="240" w:lineRule="auto"/>
        <w:ind w:firstLine="567"/>
        <w:rPr>
          <w:rFonts w:eastAsia="Times New Roman" w:cstheme="minorHAnsi"/>
          <w:bCs/>
          <w:sz w:val="28"/>
          <w:szCs w:val="28"/>
        </w:rPr>
      </w:pPr>
      <w:r w:rsidRPr="00BB22AF">
        <w:rPr>
          <w:rFonts w:cstheme="minorHAnsi"/>
          <w:sz w:val="28"/>
          <w:szCs w:val="28"/>
        </w:rPr>
        <w:t>10.</w:t>
      </w:r>
      <w:r w:rsidRPr="00BB22AF">
        <w:rPr>
          <w:rFonts w:eastAsia="Times New Roman" w:cstheme="minorHAnsi"/>
          <w:bCs/>
          <w:sz w:val="28"/>
          <w:szCs w:val="28"/>
        </w:rPr>
        <w:t>Cu privire la Co</w:t>
      </w:r>
      <w:r>
        <w:rPr>
          <w:rFonts w:eastAsia="Times New Roman" w:cstheme="minorHAnsi"/>
          <w:bCs/>
          <w:sz w:val="28"/>
          <w:szCs w:val="28"/>
        </w:rPr>
        <w:t>misia</w:t>
      </w:r>
      <w:r w:rsidRPr="00BB22AF">
        <w:rPr>
          <w:rFonts w:eastAsia="Times New Roman" w:cstheme="minorHAnsi"/>
          <w:bCs/>
          <w:sz w:val="28"/>
          <w:szCs w:val="28"/>
        </w:rPr>
        <w:t xml:space="preserve"> raional</w:t>
      </w:r>
      <w:r>
        <w:rPr>
          <w:rFonts w:eastAsia="Times New Roman" w:cstheme="minorHAnsi"/>
          <w:bCs/>
          <w:sz w:val="28"/>
          <w:szCs w:val="28"/>
        </w:rPr>
        <w:t>ă</w:t>
      </w:r>
      <w:r w:rsidRPr="00BB22AF">
        <w:rPr>
          <w:rFonts w:eastAsia="Times New Roman" w:cstheme="minorHAnsi"/>
          <w:bCs/>
          <w:sz w:val="28"/>
          <w:szCs w:val="28"/>
        </w:rPr>
        <w:t xml:space="preserve"> pentru drepturile omului</w:t>
      </w:r>
    </w:p>
    <w:p w:rsidR="00F93B09" w:rsidRDefault="00F93B09" w:rsidP="00F93B09">
      <w:pPr>
        <w:spacing w:after="0" w:line="240" w:lineRule="auto"/>
        <w:ind w:firstLine="567"/>
        <w:rPr>
          <w:rFonts w:eastAsia="Times New Roman" w:cstheme="minorHAnsi"/>
          <w:bCs/>
          <w:i/>
          <w:sz w:val="28"/>
          <w:szCs w:val="28"/>
        </w:rPr>
      </w:pPr>
      <w:r>
        <w:rPr>
          <w:rFonts w:eastAsia="Times New Roman" w:cstheme="minorHAnsi"/>
          <w:bCs/>
          <w:i/>
          <w:sz w:val="28"/>
          <w:szCs w:val="28"/>
        </w:rPr>
        <w:t>Informație – Veronica Rusu, șef-adjunct, Direcția Generală Asistență Socială și Protecție a Familiei</w:t>
      </w:r>
    </w:p>
    <w:p w:rsidR="00F93B09" w:rsidRPr="00477A2D" w:rsidRDefault="00F93B09" w:rsidP="00F93B09">
      <w:pPr>
        <w:spacing w:after="0" w:line="240" w:lineRule="auto"/>
        <w:ind w:firstLine="567"/>
        <w:rPr>
          <w:rFonts w:cstheme="minorHAnsi"/>
          <w:color w:val="000000"/>
          <w:sz w:val="28"/>
          <w:szCs w:val="28"/>
        </w:rPr>
      </w:pPr>
      <w:r>
        <w:rPr>
          <w:rFonts w:eastAsia="Times New Roman" w:cstheme="minorHAnsi"/>
          <w:bCs/>
          <w:sz w:val="28"/>
          <w:szCs w:val="28"/>
        </w:rPr>
        <w:t>11.</w:t>
      </w:r>
      <w:r w:rsidRPr="00477A2D">
        <w:rPr>
          <w:rFonts w:cstheme="minorHAnsi"/>
          <w:bCs/>
          <w:sz w:val="28"/>
          <w:szCs w:val="28"/>
        </w:rPr>
        <w:t xml:space="preserve">Cu privire la aprobarea  </w:t>
      </w:r>
      <w:r w:rsidRPr="00477A2D">
        <w:rPr>
          <w:rFonts w:eastAsia="Times New Roman" w:cstheme="minorHAnsi"/>
          <w:color w:val="000000"/>
          <w:sz w:val="28"/>
          <w:szCs w:val="28"/>
        </w:rPr>
        <w:t>Regulamentului de organi</w:t>
      </w:r>
      <w:r w:rsidRPr="00477A2D">
        <w:rPr>
          <w:rFonts w:eastAsia="Times New Roman" w:cstheme="minorHAnsi"/>
          <w:color w:val="000000"/>
          <w:sz w:val="28"/>
          <w:szCs w:val="28"/>
          <w:lang w:val="ro-RO"/>
        </w:rPr>
        <w:t>zare şi funcţionare a Serviciului Asistenţă Personală.</w:t>
      </w:r>
    </w:p>
    <w:p w:rsidR="00F93B09" w:rsidRDefault="00F93B09" w:rsidP="00F93B09">
      <w:pPr>
        <w:spacing w:after="0" w:line="240" w:lineRule="auto"/>
        <w:ind w:firstLine="567"/>
        <w:rPr>
          <w:rFonts w:eastAsia="Times New Roman" w:cstheme="minorHAnsi"/>
          <w:bCs/>
          <w:i/>
          <w:sz w:val="28"/>
          <w:szCs w:val="28"/>
        </w:rPr>
      </w:pPr>
      <w:r>
        <w:rPr>
          <w:rFonts w:eastAsia="Times New Roman" w:cstheme="minorHAnsi"/>
          <w:bCs/>
          <w:i/>
          <w:sz w:val="28"/>
          <w:szCs w:val="28"/>
        </w:rPr>
        <w:t>Informație – Veronica Rusu, șef-adjunct, Direcția Generală Asistență Socială și Protecție a Familiei</w:t>
      </w:r>
    </w:p>
    <w:p w:rsidR="00F93B09" w:rsidRPr="00EC30AF" w:rsidRDefault="00F93B09" w:rsidP="00F93B09">
      <w:pPr>
        <w:spacing w:after="0" w:line="240" w:lineRule="auto"/>
        <w:ind w:firstLine="567"/>
        <w:rPr>
          <w:rFonts w:cs="Times New Roman"/>
          <w:sz w:val="28"/>
          <w:szCs w:val="28"/>
        </w:rPr>
      </w:pPr>
      <w:r w:rsidRPr="00EC30AF">
        <w:rPr>
          <w:rFonts w:cs="Times New Roman"/>
          <w:sz w:val="28"/>
          <w:szCs w:val="28"/>
        </w:rPr>
        <w:t>12.</w:t>
      </w:r>
      <w:r>
        <w:rPr>
          <w:rFonts w:cs="Times New Roman"/>
          <w:sz w:val="28"/>
          <w:szCs w:val="28"/>
        </w:rPr>
        <w:t>Despre  aprobarea Regulamentului cu privire la modul de stabilire și plată a compensației pentru  serviciile de transport</w:t>
      </w:r>
    </w:p>
    <w:p w:rsidR="00F93B09" w:rsidRDefault="00F93B09" w:rsidP="00F93B09">
      <w:pPr>
        <w:spacing w:after="0" w:line="240" w:lineRule="auto"/>
        <w:ind w:firstLine="567"/>
        <w:rPr>
          <w:rFonts w:eastAsia="Times New Roman" w:cstheme="minorHAnsi"/>
          <w:bCs/>
          <w:i/>
          <w:sz w:val="28"/>
          <w:szCs w:val="28"/>
        </w:rPr>
      </w:pPr>
      <w:r>
        <w:rPr>
          <w:rFonts w:eastAsia="Times New Roman" w:cstheme="minorHAnsi"/>
          <w:bCs/>
          <w:i/>
          <w:sz w:val="28"/>
          <w:szCs w:val="28"/>
        </w:rPr>
        <w:lastRenderedPageBreak/>
        <w:t>Informație – Veronica Rusu, șef-adjunct, Direcția Generală Asistență Socială și Protecție a Familiei</w:t>
      </w:r>
    </w:p>
    <w:p w:rsidR="00F93B09" w:rsidRPr="00470147" w:rsidRDefault="00F93B09" w:rsidP="00F93B09">
      <w:pPr>
        <w:spacing w:after="0" w:line="240" w:lineRule="auto"/>
        <w:ind w:firstLine="567"/>
        <w:jc w:val="both"/>
        <w:rPr>
          <w:rFonts w:cstheme="minorHAnsi"/>
          <w:color w:val="000000" w:themeColor="text1"/>
          <w:sz w:val="28"/>
          <w:szCs w:val="28"/>
          <w:shd w:val="clear" w:color="auto" w:fill="FFFFFF"/>
          <w:lang w:val="ro-RO"/>
        </w:rPr>
      </w:pPr>
      <w:r>
        <w:rPr>
          <w:rFonts w:eastAsia="Times New Roman" w:cstheme="minorHAnsi"/>
          <w:bCs/>
          <w:color w:val="000000" w:themeColor="text1"/>
          <w:sz w:val="28"/>
          <w:szCs w:val="28"/>
          <w:lang w:val="ro-RO" w:eastAsia="ru-RU"/>
        </w:rPr>
        <w:t>13.</w:t>
      </w:r>
      <w:r w:rsidRPr="00470147">
        <w:rPr>
          <w:rFonts w:eastAsia="Times New Roman" w:cstheme="minorHAnsi"/>
          <w:bCs/>
          <w:color w:val="000000" w:themeColor="text1"/>
          <w:sz w:val="28"/>
          <w:szCs w:val="28"/>
          <w:lang w:val="ro-RO" w:eastAsia="ru-RU"/>
        </w:rPr>
        <w:t xml:space="preserve">Cu privire </w:t>
      </w:r>
      <w:r w:rsidRPr="00470147">
        <w:rPr>
          <w:rFonts w:cstheme="minorHAnsi"/>
          <w:color w:val="000000" w:themeColor="text1"/>
          <w:sz w:val="28"/>
          <w:szCs w:val="28"/>
          <w:shd w:val="clear" w:color="auto" w:fill="FFFFFF"/>
          <w:lang w:val="ro-RO"/>
        </w:rPr>
        <w:t xml:space="preserve">la </w:t>
      </w:r>
      <w:r w:rsidRPr="00470147">
        <w:rPr>
          <w:rFonts w:cstheme="minorHAnsi"/>
          <w:color w:val="000000" w:themeColor="text1"/>
          <w:sz w:val="28"/>
          <w:szCs w:val="28"/>
          <w:shd w:val="clear" w:color="auto" w:fill="FFFFFF"/>
        </w:rPr>
        <w:t>modificarea Statului de personal</w:t>
      </w:r>
      <w:r>
        <w:rPr>
          <w:rFonts w:cstheme="minorHAnsi"/>
          <w:color w:val="000000" w:themeColor="text1"/>
          <w:sz w:val="28"/>
          <w:szCs w:val="28"/>
          <w:shd w:val="clear" w:color="auto" w:fill="FFFFFF"/>
        </w:rPr>
        <w:t xml:space="preserve"> </w:t>
      </w:r>
      <w:r w:rsidRPr="00470147">
        <w:rPr>
          <w:rFonts w:cstheme="minorHAnsi"/>
          <w:color w:val="000000" w:themeColor="text1"/>
          <w:sz w:val="28"/>
          <w:szCs w:val="28"/>
          <w:shd w:val="clear" w:color="auto" w:fill="FFFFFF"/>
        </w:rPr>
        <w:t>al</w:t>
      </w:r>
      <w:r w:rsidRPr="00470147">
        <w:rPr>
          <w:rFonts w:eastAsia="Times New Roman" w:cstheme="minorHAnsi"/>
          <w:bCs/>
          <w:color w:val="000000" w:themeColor="text1"/>
          <w:sz w:val="28"/>
          <w:szCs w:val="28"/>
          <w:lang w:val="ro-RO" w:eastAsia="ru-RU"/>
        </w:rPr>
        <w:t xml:space="preserve"> </w:t>
      </w:r>
      <w:r w:rsidRPr="00470147">
        <w:rPr>
          <w:rFonts w:cstheme="minorHAnsi"/>
          <w:color w:val="000000" w:themeColor="text1"/>
          <w:sz w:val="28"/>
          <w:szCs w:val="28"/>
          <w:shd w:val="clear" w:color="auto" w:fill="FFFFFF"/>
          <w:lang w:val="ro-RO"/>
        </w:rPr>
        <w:t xml:space="preserve">Aparatului președintelui raionului Ialoveni </w:t>
      </w:r>
    </w:p>
    <w:p w:rsidR="00F93B09" w:rsidRDefault="00F93B09" w:rsidP="00F93B09">
      <w:pPr>
        <w:spacing w:after="0" w:line="240" w:lineRule="auto"/>
        <w:ind w:firstLine="567"/>
        <w:rPr>
          <w:color w:val="222222"/>
          <w:sz w:val="28"/>
          <w:szCs w:val="28"/>
          <w:shd w:val="clear" w:color="auto" w:fill="FFFFFF"/>
        </w:rPr>
      </w:pPr>
      <w:r w:rsidRPr="0031226D">
        <w:rPr>
          <w:i/>
          <w:color w:val="000000"/>
          <w:sz w:val="28"/>
          <w:szCs w:val="28"/>
        </w:rPr>
        <w:t>Informație –</w:t>
      </w:r>
      <w:r>
        <w:rPr>
          <w:i/>
          <w:color w:val="000000"/>
          <w:sz w:val="28"/>
          <w:szCs w:val="28"/>
        </w:rPr>
        <w:t>Eleonora Balan, șef Serviciu resurse umane</w:t>
      </w:r>
    </w:p>
    <w:p w:rsidR="00F93B09" w:rsidRPr="00C43F14" w:rsidRDefault="00F93B09" w:rsidP="00F93B09">
      <w:pPr>
        <w:spacing w:after="0" w:line="240" w:lineRule="auto"/>
        <w:ind w:firstLine="567"/>
        <w:rPr>
          <w:rFonts w:eastAsia="Times New Roman" w:cstheme="minorHAnsi"/>
          <w:b/>
          <w:bCs/>
          <w:sz w:val="28"/>
          <w:szCs w:val="28"/>
          <w:lang w:val="ro-RO" w:eastAsia="ru-RU"/>
        </w:rPr>
      </w:pPr>
      <w:r>
        <w:rPr>
          <w:rFonts w:eastAsia="Times New Roman" w:cstheme="minorHAnsi"/>
          <w:bCs/>
          <w:sz w:val="28"/>
          <w:szCs w:val="28"/>
        </w:rPr>
        <w:t>14.</w:t>
      </w:r>
      <w:r w:rsidRPr="00F653E6">
        <w:rPr>
          <w:rFonts w:eastAsia="Times New Roman" w:cstheme="minorHAnsi"/>
          <w:bCs/>
          <w:sz w:val="28"/>
          <w:szCs w:val="28"/>
          <w:lang w:val="ro-RO" w:eastAsia="ru-RU"/>
        </w:rPr>
        <w:t>Cu privire la numirea doamnei Josu-Braniște Diana în funcția de șef Secție Cultură</w:t>
      </w:r>
    </w:p>
    <w:p w:rsidR="00F93B09" w:rsidRPr="00127888" w:rsidRDefault="00F93B09" w:rsidP="00F93B09">
      <w:pPr>
        <w:spacing w:after="0" w:line="240" w:lineRule="auto"/>
        <w:ind w:firstLine="567"/>
        <w:rPr>
          <w:i/>
          <w:color w:val="000000"/>
          <w:sz w:val="28"/>
          <w:szCs w:val="28"/>
          <w:lang w:val="ro-RO"/>
        </w:rPr>
      </w:pPr>
      <w:r w:rsidRPr="00127888">
        <w:rPr>
          <w:i/>
          <w:color w:val="000000"/>
          <w:sz w:val="28"/>
          <w:szCs w:val="28"/>
          <w:lang w:val="ro-RO"/>
        </w:rPr>
        <w:t xml:space="preserve">Informație – </w:t>
      </w:r>
      <w:r w:rsidRPr="00127888">
        <w:rPr>
          <w:i/>
          <w:sz w:val="28"/>
          <w:szCs w:val="28"/>
          <w:lang w:val="ro-RO"/>
        </w:rPr>
        <w:t>Mihail Silistraru, președintele raionului</w:t>
      </w:r>
    </w:p>
    <w:p w:rsidR="00F93B09" w:rsidRPr="000302A3" w:rsidRDefault="00F93B09" w:rsidP="00F93B09">
      <w:pPr>
        <w:spacing w:after="0" w:line="240" w:lineRule="auto"/>
        <w:ind w:firstLine="567"/>
        <w:jc w:val="both"/>
        <w:rPr>
          <w:rFonts w:cstheme="minorHAnsi"/>
          <w:sz w:val="28"/>
          <w:szCs w:val="28"/>
          <w:lang w:val="ro-RO"/>
        </w:rPr>
      </w:pPr>
      <w:r w:rsidRPr="00562C5E">
        <w:rPr>
          <w:rFonts w:cstheme="minorHAnsi"/>
          <w:sz w:val="28"/>
          <w:szCs w:val="28"/>
          <w:lang w:val="ro-RO"/>
        </w:rPr>
        <w:t>15.</w:t>
      </w:r>
      <w:r w:rsidRPr="000302A3">
        <w:rPr>
          <w:sz w:val="28"/>
          <w:szCs w:val="28"/>
        </w:rPr>
        <w:t>Cu privire la rectificarea  bugetului raional pentru  anul 2021</w:t>
      </w:r>
    </w:p>
    <w:p w:rsidR="00F93B09" w:rsidRPr="0031226D" w:rsidRDefault="00F93B09" w:rsidP="00F93B09">
      <w:pPr>
        <w:spacing w:after="0" w:line="240" w:lineRule="auto"/>
        <w:ind w:firstLine="567"/>
        <w:rPr>
          <w:i/>
          <w:color w:val="000000"/>
          <w:sz w:val="28"/>
          <w:szCs w:val="28"/>
        </w:rPr>
      </w:pPr>
      <w:r w:rsidRPr="0031226D">
        <w:rPr>
          <w:i/>
          <w:color w:val="000000"/>
          <w:sz w:val="28"/>
          <w:szCs w:val="28"/>
        </w:rPr>
        <w:t>Informație –</w:t>
      </w:r>
      <w:r>
        <w:rPr>
          <w:i/>
          <w:color w:val="000000"/>
          <w:sz w:val="28"/>
          <w:szCs w:val="28"/>
        </w:rPr>
        <w:t>Lidia Calmâc</w:t>
      </w:r>
      <w:r w:rsidRPr="0031226D">
        <w:rPr>
          <w:i/>
          <w:color w:val="000000"/>
          <w:sz w:val="28"/>
          <w:szCs w:val="28"/>
        </w:rPr>
        <w:t>, șef</w:t>
      </w:r>
      <w:r>
        <w:rPr>
          <w:i/>
          <w:color w:val="000000"/>
          <w:sz w:val="28"/>
          <w:szCs w:val="28"/>
        </w:rPr>
        <w:t>-adjunct,</w:t>
      </w:r>
      <w:r w:rsidRPr="0031226D">
        <w:rPr>
          <w:i/>
          <w:color w:val="000000"/>
          <w:sz w:val="28"/>
          <w:szCs w:val="28"/>
        </w:rPr>
        <w:t xml:space="preserve"> Direcție finanțe</w:t>
      </w:r>
    </w:p>
    <w:p w:rsidR="00F93B09" w:rsidRDefault="00F93B09" w:rsidP="00F93B09">
      <w:pPr>
        <w:spacing w:after="0" w:line="240" w:lineRule="auto"/>
        <w:ind w:firstLine="567"/>
        <w:rPr>
          <w:rFonts w:eastAsia="Times New Roman" w:cstheme="minorHAnsi"/>
          <w:bCs/>
          <w:sz w:val="28"/>
          <w:szCs w:val="28"/>
        </w:rPr>
      </w:pPr>
      <w:r w:rsidRPr="00127888">
        <w:rPr>
          <w:color w:val="000000"/>
          <w:sz w:val="28"/>
          <w:szCs w:val="28"/>
          <w:lang w:val="ro-RO"/>
        </w:rPr>
        <w:t>16.</w:t>
      </w:r>
      <w:r>
        <w:rPr>
          <w:rFonts w:eastAsia="Times New Roman" w:cstheme="minorHAnsi"/>
          <w:bCs/>
          <w:sz w:val="28"/>
          <w:szCs w:val="28"/>
        </w:rPr>
        <w:t xml:space="preserve">Cu privire la transmiterea  unor bunuri materiale </w:t>
      </w:r>
    </w:p>
    <w:p w:rsidR="00F93B09" w:rsidRDefault="00F93B09" w:rsidP="00F93B09">
      <w:pPr>
        <w:spacing w:after="0" w:line="240" w:lineRule="auto"/>
        <w:ind w:firstLine="567"/>
        <w:rPr>
          <w:i/>
          <w:sz w:val="28"/>
          <w:szCs w:val="28"/>
        </w:rPr>
      </w:pPr>
      <w:r w:rsidRPr="0031226D">
        <w:rPr>
          <w:i/>
          <w:color w:val="000000"/>
          <w:sz w:val="28"/>
          <w:szCs w:val="28"/>
        </w:rPr>
        <w:t xml:space="preserve">Informație – </w:t>
      </w:r>
      <w:r>
        <w:rPr>
          <w:i/>
          <w:sz w:val="28"/>
          <w:szCs w:val="28"/>
        </w:rPr>
        <w:t>Mihail Silistraru, președintele raionului</w:t>
      </w:r>
    </w:p>
    <w:p w:rsidR="00F93B09" w:rsidRDefault="00F93B09" w:rsidP="00F93B09">
      <w:pPr>
        <w:pStyle w:val="a5"/>
        <w:ind w:left="0" w:firstLine="567"/>
        <w:rPr>
          <w:rFonts w:asciiTheme="minorHAnsi" w:hAnsiTheme="minorHAnsi" w:cstheme="minorHAnsi"/>
          <w:bCs/>
          <w:sz w:val="28"/>
          <w:szCs w:val="28"/>
        </w:rPr>
      </w:pPr>
      <w:r>
        <w:rPr>
          <w:rFonts w:asciiTheme="minorHAnsi" w:hAnsiTheme="minorHAnsi" w:cstheme="minorHAnsi"/>
          <w:bCs/>
          <w:sz w:val="28"/>
          <w:szCs w:val="28"/>
        </w:rPr>
        <w:t>17.</w:t>
      </w:r>
      <w:r w:rsidRPr="00D61D9E">
        <w:rPr>
          <w:rFonts w:asciiTheme="minorHAnsi" w:hAnsiTheme="minorHAnsi" w:cstheme="minorHAnsi"/>
          <w:bCs/>
          <w:sz w:val="28"/>
          <w:szCs w:val="28"/>
        </w:rPr>
        <w:t>Cu privire la transmiterea  un</w:t>
      </w:r>
      <w:r>
        <w:rPr>
          <w:rFonts w:asciiTheme="minorHAnsi" w:hAnsiTheme="minorHAnsi" w:cstheme="minorHAnsi"/>
          <w:bCs/>
          <w:sz w:val="28"/>
          <w:szCs w:val="28"/>
        </w:rPr>
        <w:t xml:space="preserve">ui imobil </w:t>
      </w:r>
    </w:p>
    <w:p w:rsidR="00F93B09" w:rsidRPr="00D61D9E" w:rsidRDefault="00F93B09" w:rsidP="00F93B09">
      <w:pPr>
        <w:pStyle w:val="a5"/>
        <w:ind w:left="0" w:firstLine="567"/>
        <w:rPr>
          <w:rFonts w:asciiTheme="minorHAnsi" w:hAnsiTheme="minorHAnsi" w:cstheme="minorHAnsi"/>
          <w:bCs/>
          <w:sz w:val="28"/>
          <w:szCs w:val="28"/>
        </w:rPr>
      </w:pPr>
      <w:r w:rsidRPr="00D61D9E">
        <w:rPr>
          <w:rFonts w:asciiTheme="minorHAnsi" w:hAnsiTheme="minorHAnsi" w:cstheme="minorHAnsi"/>
          <w:i/>
          <w:color w:val="000000"/>
          <w:sz w:val="28"/>
          <w:szCs w:val="28"/>
        </w:rPr>
        <w:t xml:space="preserve">Informație – </w:t>
      </w:r>
      <w:r w:rsidRPr="00D61D9E">
        <w:rPr>
          <w:rFonts w:asciiTheme="minorHAnsi" w:hAnsiTheme="minorHAnsi" w:cstheme="minorHAnsi"/>
          <w:i/>
          <w:sz w:val="28"/>
          <w:szCs w:val="28"/>
        </w:rPr>
        <w:t>Andrei Eremia, vicepreședinte al raionului</w:t>
      </w:r>
    </w:p>
    <w:p w:rsidR="00F93B09" w:rsidRDefault="00F93B09" w:rsidP="00F93B09">
      <w:pPr>
        <w:shd w:val="clear" w:color="auto" w:fill="FFFFFF"/>
        <w:spacing w:after="0" w:line="240" w:lineRule="auto"/>
        <w:ind w:firstLine="567"/>
        <w:rPr>
          <w:rFonts w:cstheme="minorHAnsi"/>
          <w:color w:val="000000" w:themeColor="text1"/>
          <w:spacing w:val="-1"/>
          <w:sz w:val="28"/>
          <w:szCs w:val="28"/>
          <w:lang w:val="ro-RO"/>
        </w:rPr>
      </w:pPr>
      <w:r>
        <w:rPr>
          <w:rFonts w:cstheme="minorHAnsi"/>
          <w:color w:val="000000" w:themeColor="text1"/>
          <w:spacing w:val="-1"/>
          <w:sz w:val="28"/>
          <w:szCs w:val="28"/>
          <w:lang w:val="ro-RO"/>
        </w:rPr>
        <w:t>18.</w:t>
      </w:r>
      <w:r w:rsidRPr="00EF2E0B">
        <w:rPr>
          <w:rFonts w:cstheme="minorHAnsi"/>
          <w:color w:val="000000" w:themeColor="text1"/>
          <w:spacing w:val="-1"/>
          <w:sz w:val="28"/>
          <w:szCs w:val="28"/>
          <w:lang w:val="ro-RO"/>
        </w:rPr>
        <w:t>Cu privire la examinarea Notificării Oficiului Teritorial Chișinău al Cancelariei de Stat</w:t>
      </w:r>
    </w:p>
    <w:p w:rsidR="00F93B09" w:rsidRPr="00EF2E0B" w:rsidRDefault="00F93B09" w:rsidP="00F93B09">
      <w:pPr>
        <w:shd w:val="clear" w:color="auto" w:fill="FFFFFF"/>
        <w:spacing w:after="0" w:line="240" w:lineRule="auto"/>
        <w:ind w:firstLine="567"/>
        <w:rPr>
          <w:rFonts w:cstheme="minorHAnsi"/>
          <w:color w:val="000000" w:themeColor="text1"/>
          <w:spacing w:val="-1"/>
          <w:sz w:val="28"/>
          <w:szCs w:val="28"/>
          <w:lang w:val="ro-RO"/>
        </w:rPr>
      </w:pPr>
      <w:r w:rsidRPr="00D61D9E">
        <w:rPr>
          <w:rFonts w:cstheme="minorHAnsi"/>
          <w:i/>
          <w:color w:val="000000"/>
          <w:sz w:val="28"/>
          <w:szCs w:val="28"/>
        </w:rPr>
        <w:t>Informație –</w:t>
      </w:r>
      <w:r>
        <w:rPr>
          <w:rFonts w:cstheme="minorHAnsi"/>
          <w:i/>
          <w:color w:val="000000"/>
          <w:sz w:val="28"/>
          <w:szCs w:val="28"/>
        </w:rPr>
        <w:t>Petru Codreanu, jurist</w:t>
      </w:r>
    </w:p>
    <w:p w:rsidR="00F93B09" w:rsidRPr="00BC4012" w:rsidRDefault="00F93B09" w:rsidP="00F93B09">
      <w:pPr>
        <w:spacing w:after="0" w:line="240" w:lineRule="auto"/>
        <w:ind w:firstLine="567"/>
        <w:jc w:val="both"/>
        <w:rPr>
          <w:rFonts w:cstheme="minorHAnsi"/>
          <w:color w:val="000000" w:themeColor="text1"/>
          <w:spacing w:val="-1"/>
          <w:sz w:val="28"/>
          <w:szCs w:val="28"/>
          <w:lang w:val="ro-RO"/>
        </w:rPr>
      </w:pPr>
      <w:r w:rsidRPr="00BC4012">
        <w:rPr>
          <w:rFonts w:cstheme="minorHAnsi"/>
          <w:color w:val="000000" w:themeColor="text1"/>
          <w:spacing w:val="-1"/>
          <w:sz w:val="28"/>
          <w:szCs w:val="28"/>
          <w:lang w:val="ro-RO"/>
        </w:rPr>
        <w:t>19.Cu privire la confirmarea componenței nominale a Consiliului de Administrație al Întreprinderii Municipale ”Biroul de Proiectări și Prestări Servicii”</w:t>
      </w:r>
    </w:p>
    <w:p w:rsidR="00F93B09" w:rsidRPr="0031226D" w:rsidRDefault="00F93B09" w:rsidP="00F93B09">
      <w:pPr>
        <w:spacing w:after="0" w:line="240" w:lineRule="auto"/>
        <w:ind w:firstLine="567"/>
        <w:rPr>
          <w:i/>
          <w:sz w:val="28"/>
          <w:szCs w:val="28"/>
        </w:rPr>
      </w:pPr>
      <w:r w:rsidRPr="0031226D">
        <w:rPr>
          <w:i/>
          <w:color w:val="000000"/>
          <w:sz w:val="28"/>
          <w:szCs w:val="28"/>
        </w:rPr>
        <w:t xml:space="preserve">Informație - </w:t>
      </w:r>
      <w:r w:rsidRPr="0031226D">
        <w:rPr>
          <w:i/>
          <w:sz w:val="28"/>
          <w:szCs w:val="28"/>
        </w:rPr>
        <w:t>Nicolae Mereacre, secretarul Consiliului raional</w:t>
      </w:r>
    </w:p>
    <w:p w:rsidR="00F93B09" w:rsidRDefault="00F93B09" w:rsidP="00F93B09">
      <w:pPr>
        <w:spacing w:after="0" w:line="240" w:lineRule="auto"/>
        <w:ind w:firstLine="426"/>
        <w:rPr>
          <w:rFonts w:ascii="Times New Roman" w:hAnsi="Times New Roman" w:cs="Times New Roman"/>
          <w:sz w:val="28"/>
          <w:szCs w:val="28"/>
          <w:lang w:val="ro-MD"/>
        </w:rPr>
      </w:pPr>
      <w:r>
        <w:rPr>
          <w:rFonts w:ascii="Times New Roman" w:hAnsi="Times New Roman" w:cs="Times New Roman"/>
          <w:sz w:val="28"/>
          <w:szCs w:val="28"/>
          <w:lang w:val="ro-MD"/>
        </w:rPr>
        <w:t>..................................................................................</w:t>
      </w:r>
    </w:p>
    <w:p w:rsidR="00F93B09" w:rsidRPr="003530B2" w:rsidRDefault="00F93B09" w:rsidP="00F93B09">
      <w:pPr>
        <w:spacing w:after="0" w:line="240" w:lineRule="auto"/>
        <w:ind w:firstLine="426"/>
        <w:rPr>
          <w:rFonts w:cstheme="minorHAnsi"/>
          <w:sz w:val="28"/>
          <w:szCs w:val="28"/>
          <w:lang w:val="ro-MD"/>
        </w:rPr>
      </w:pPr>
      <w:r w:rsidRPr="003530B2">
        <w:rPr>
          <w:rFonts w:cstheme="minorHAnsi"/>
          <w:sz w:val="28"/>
          <w:szCs w:val="28"/>
          <w:lang w:val="ro-MD"/>
        </w:rPr>
        <w:t>Ședința în plen va fi precedată de ședințele comisiilor consultative-de specialitate, conform următorului grafic:</w:t>
      </w:r>
    </w:p>
    <w:p w:rsidR="00F93B09" w:rsidRPr="00DB605D" w:rsidRDefault="00F93B09" w:rsidP="00F93B09">
      <w:pPr>
        <w:spacing w:after="0" w:line="240" w:lineRule="auto"/>
        <w:ind w:firstLine="426"/>
        <w:rPr>
          <w:rFonts w:cstheme="minorHAnsi"/>
          <w:b/>
          <w:color w:val="000000"/>
          <w:sz w:val="28"/>
          <w:szCs w:val="28"/>
          <w:u w:val="single"/>
        </w:rPr>
      </w:pPr>
      <w:r>
        <w:rPr>
          <w:rFonts w:cstheme="minorHAnsi"/>
          <w:b/>
          <w:color w:val="000000"/>
          <w:sz w:val="28"/>
          <w:szCs w:val="28"/>
          <w:u w:val="single"/>
        </w:rPr>
        <w:t>GRAFICUL ȘEDINȚELOR COMISIILOR</w:t>
      </w:r>
    </w:p>
    <w:p w:rsidR="00F93B09" w:rsidRPr="003530B2" w:rsidRDefault="00F93B09" w:rsidP="00F93B09">
      <w:pPr>
        <w:spacing w:after="0" w:line="240" w:lineRule="auto"/>
        <w:ind w:firstLine="426"/>
        <w:rPr>
          <w:rFonts w:cstheme="minorHAnsi"/>
          <w:sz w:val="28"/>
          <w:szCs w:val="28"/>
        </w:rPr>
      </w:pPr>
      <w:r w:rsidRPr="003530B2">
        <w:rPr>
          <w:rFonts w:cstheme="minorHAnsi"/>
          <w:b/>
          <w:i/>
          <w:color w:val="000000"/>
          <w:sz w:val="28"/>
          <w:szCs w:val="28"/>
          <w:u w:val="single"/>
        </w:rPr>
        <w:t>Comisia 1.</w:t>
      </w:r>
      <w:r w:rsidRPr="003530B2">
        <w:rPr>
          <w:rFonts w:cstheme="minorHAnsi"/>
          <w:sz w:val="28"/>
          <w:szCs w:val="28"/>
        </w:rPr>
        <w:t xml:space="preserve"> </w:t>
      </w:r>
      <w:r w:rsidRPr="003530B2">
        <w:rPr>
          <w:rFonts w:cstheme="minorHAnsi"/>
          <w:b/>
          <w:sz w:val="28"/>
          <w:szCs w:val="28"/>
          <w:u w:val="single"/>
        </w:rPr>
        <w:t>Activităţi economico-financiare și atragerea investițiilor</w:t>
      </w:r>
      <w:r w:rsidRPr="003530B2">
        <w:rPr>
          <w:rFonts w:cstheme="minorHAnsi"/>
          <w:sz w:val="28"/>
          <w:szCs w:val="28"/>
        </w:rPr>
        <w:t xml:space="preserve"> </w:t>
      </w:r>
    </w:p>
    <w:p w:rsidR="00F93B09" w:rsidRDefault="00F93B09" w:rsidP="00F93B09">
      <w:pPr>
        <w:spacing w:after="0" w:line="240" w:lineRule="auto"/>
        <w:ind w:firstLine="426"/>
        <w:rPr>
          <w:rFonts w:cstheme="minorHAnsi"/>
          <w:b/>
          <w:color w:val="000000"/>
          <w:sz w:val="28"/>
          <w:szCs w:val="28"/>
        </w:rPr>
      </w:pPr>
      <w:r w:rsidRPr="003530B2">
        <w:rPr>
          <w:rFonts w:cstheme="minorHAnsi"/>
          <w:b/>
          <w:color w:val="000000"/>
          <w:sz w:val="28"/>
          <w:szCs w:val="28"/>
        </w:rPr>
        <w:t>Joi,0</w:t>
      </w:r>
      <w:r>
        <w:rPr>
          <w:rFonts w:cstheme="minorHAnsi"/>
          <w:b/>
          <w:color w:val="000000"/>
          <w:sz w:val="28"/>
          <w:szCs w:val="28"/>
        </w:rPr>
        <w:t>4</w:t>
      </w:r>
      <w:r w:rsidRPr="003530B2">
        <w:rPr>
          <w:rFonts w:cstheme="minorHAnsi"/>
          <w:b/>
          <w:color w:val="000000"/>
          <w:sz w:val="28"/>
          <w:szCs w:val="28"/>
        </w:rPr>
        <w:t xml:space="preserve"> </w:t>
      </w:r>
      <w:r>
        <w:rPr>
          <w:rFonts w:cstheme="minorHAnsi"/>
          <w:b/>
          <w:color w:val="000000"/>
          <w:sz w:val="28"/>
          <w:szCs w:val="28"/>
        </w:rPr>
        <w:t>ma</w:t>
      </w:r>
      <w:r w:rsidRPr="003530B2">
        <w:rPr>
          <w:rFonts w:cstheme="minorHAnsi"/>
          <w:b/>
          <w:color w:val="000000"/>
          <w:sz w:val="28"/>
          <w:szCs w:val="28"/>
        </w:rPr>
        <w:t>r</w:t>
      </w:r>
      <w:r>
        <w:rPr>
          <w:rFonts w:cstheme="minorHAnsi"/>
          <w:b/>
          <w:color w:val="000000"/>
          <w:sz w:val="28"/>
          <w:szCs w:val="28"/>
        </w:rPr>
        <w:t>t</w:t>
      </w:r>
      <w:r w:rsidRPr="003530B2">
        <w:rPr>
          <w:rFonts w:cstheme="minorHAnsi"/>
          <w:b/>
          <w:color w:val="000000"/>
          <w:sz w:val="28"/>
          <w:szCs w:val="28"/>
        </w:rPr>
        <w:t>ie 202</w:t>
      </w:r>
      <w:r>
        <w:rPr>
          <w:rFonts w:cstheme="minorHAnsi"/>
          <w:b/>
          <w:color w:val="000000"/>
          <w:sz w:val="28"/>
          <w:szCs w:val="28"/>
        </w:rPr>
        <w:t>1</w:t>
      </w:r>
      <w:r w:rsidRPr="003530B2">
        <w:rPr>
          <w:rFonts w:cstheme="minorHAnsi"/>
          <w:b/>
          <w:color w:val="000000"/>
          <w:sz w:val="28"/>
          <w:szCs w:val="28"/>
        </w:rPr>
        <w:t>, ora 0</w:t>
      </w:r>
      <w:r>
        <w:rPr>
          <w:rFonts w:cstheme="minorHAnsi"/>
          <w:b/>
          <w:color w:val="000000"/>
          <w:sz w:val="28"/>
          <w:szCs w:val="28"/>
        </w:rPr>
        <w:t>9.00</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1.BOGOS Gheorghe</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2.BRAGA Mihai</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3.CARMANU Lilian</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 xml:space="preserve">4.CASTRAVEȚ Petru </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5.DIMITROV Alexandra</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6.LEVINTE Maria</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7.SACA Ruslan</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8 SAINSUS Valeriu</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9.SULA Ion</w:t>
      </w:r>
    </w:p>
    <w:p w:rsidR="00F93B09" w:rsidRPr="003530B2" w:rsidRDefault="00F93B09" w:rsidP="00F93B09">
      <w:pPr>
        <w:spacing w:after="0" w:line="240" w:lineRule="auto"/>
        <w:ind w:firstLine="426"/>
        <w:rPr>
          <w:rFonts w:cstheme="minorHAnsi"/>
          <w:bCs/>
          <w:color w:val="000000"/>
          <w:sz w:val="28"/>
          <w:szCs w:val="28"/>
        </w:rPr>
      </w:pPr>
      <w:r w:rsidRPr="003530B2">
        <w:rPr>
          <w:rFonts w:cstheme="minorHAnsi"/>
          <w:b/>
          <w:i/>
          <w:color w:val="000000"/>
          <w:sz w:val="28"/>
          <w:szCs w:val="28"/>
          <w:u w:val="single"/>
          <w:lang w:val="ro-MD"/>
        </w:rPr>
        <w:t>C</w:t>
      </w:r>
      <w:r w:rsidRPr="003530B2">
        <w:rPr>
          <w:rFonts w:cstheme="minorHAnsi"/>
          <w:b/>
          <w:i/>
          <w:color w:val="000000"/>
          <w:sz w:val="28"/>
          <w:szCs w:val="28"/>
          <w:u w:val="single"/>
        </w:rPr>
        <w:t>omisia 2.</w:t>
      </w:r>
      <w:r w:rsidRPr="003530B2">
        <w:rPr>
          <w:rFonts w:cstheme="minorHAnsi"/>
          <w:bCs/>
          <w:color w:val="000000"/>
          <w:sz w:val="28"/>
          <w:szCs w:val="28"/>
        </w:rPr>
        <w:t xml:space="preserve"> </w:t>
      </w:r>
      <w:r w:rsidRPr="003530B2">
        <w:rPr>
          <w:rFonts w:cstheme="minorHAnsi"/>
          <w:b/>
          <w:bCs/>
          <w:color w:val="000000"/>
          <w:sz w:val="28"/>
          <w:szCs w:val="28"/>
          <w:u w:val="single"/>
        </w:rPr>
        <w:t xml:space="preserve">Protecție socială, sănătate, sport </w:t>
      </w:r>
    </w:p>
    <w:p w:rsidR="00F93B09" w:rsidRPr="003530B2" w:rsidRDefault="00F93B09" w:rsidP="00F93B09">
      <w:pPr>
        <w:spacing w:after="0" w:line="240" w:lineRule="auto"/>
        <w:ind w:firstLine="426"/>
        <w:rPr>
          <w:rFonts w:cstheme="minorHAnsi"/>
          <w:b/>
          <w:color w:val="000000"/>
          <w:sz w:val="28"/>
          <w:szCs w:val="28"/>
        </w:rPr>
      </w:pPr>
      <w:r w:rsidRPr="003530B2">
        <w:rPr>
          <w:rFonts w:cstheme="minorHAnsi"/>
          <w:b/>
          <w:color w:val="000000"/>
          <w:sz w:val="28"/>
          <w:szCs w:val="28"/>
        </w:rPr>
        <w:t>Joi,0</w:t>
      </w:r>
      <w:r>
        <w:rPr>
          <w:rFonts w:cstheme="minorHAnsi"/>
          <w:b/>
          <w:color w:val="000000"/>
          <w:sz w:val="28"/>
          <w:szCs w:val="28"/>
        </w:rPr>
        <w:t>4</w:t>
      </w:r>
      <w:r w:rsidRPr="003530B2">
        <w:rPr>
          <w:rFonts w:cstheme="minorHAnsi"/>
          <w:b/>
          <w:color w:val="000000"/>
          <w:sz w:val="28"/>
          <w:szCs w:val="28"/>
        </w:rPr>
        <w:t xml:space="preserve"> </w:t>
      </w:r>
      <w:r>
        <w:rPr>
          <w:rFonts w:cstheme="minorHAnsi"/>
          <w:b/>
          <w:color w:val="000000"/>
          <w:sz w:val="28"/>
          <w:szCs w:val="28"/>
        </w:rPr>
        <w:t>ma</w:t>
      </w:r>
      <w:r w:rsidRPr="003530B2">
        <w:rPr>
          <w:rFonts w:cstheme="minorHAnsi"/>
          <w:b/>
          <w:color w:val="000000"/>
          <w:sz w:val="28"/>
          <w:szCs w:val="28"/>
        </w:rPr>
        <w:t>r</w:t>
      </w:r>
      <w:r>
        <w:rPr>
          <w:rFonts w:cstheme="minorHAnsi"/>
          <w:b/>
          <w:color w:val="000000"/>
          <w:sz w:val="28"/>
          <w:szCs w:val="28"/>
        </w:rPr>
        <w:t>t</w:t>
      </w:r>
      <w:r w:rsidRPr="003530B2">
        <w:rPr>
          <w:rFonts w:cstheme="minorHAnsi"/>
          <w:b/>
          <w:color w:val="000000"/>
          <w:sz w:val="28"/>
          <w:szCs w:val="28"/>
        </w:rPr>
        <w:t>ie 202</w:t>
      </w:r>
      <w:r>
        <w:rPr>
          <w:rFonts w:cstheme="minorHAnsi"/>
          <w:b/>
          <w:color w:val="000000"/>
          <w:sz w:val="28"/>
          <w:szCs w:val="28"/>
        </w:rPr>
        <w:t>1</w:t>
      </w:r>
      <w:r w:rsidRPr="003530B2">
        <w:rPr>
          <w:rFonts w:cstheme="minorHAnsi"/>
          <w:b/>
          <w:color w:val="000000"/>
          <w:sz w:val="28"/>
          <w:szCs w:val="28"/>
        </w:rPr>
        <w:t>, ora 0</w:t>
      </w:r>
      <w:r>
        <w:rPr>
          <w:rFonts w:cstheme="minorHAnsi"/>
          <w:b/>
          <w:color w:val="000000"/>
          <w:sz w:val="28"/>
          <w:szCs w:val="28"/>
        </w:rPr>
        <w:t>9.00</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1.BÂRCĂ Veronica</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2.CEBANU Iacob</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3.CHIRIL Leonid</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4.VOVC Marcel</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lastRenderedPageBreak/>
        <w:t>5.VRANCEAN Valentin</w:t>
      </w:r>
    </w:p>
    <w:p w:rsidR="00F93B09" w:rsidRPr="003530B2" w:rsidRDefault="00F93B09" w:rsidP="00F93B09">
      <w:pPr>
        <w:spacing w:after="0" w:line="240" w:lineRule="auto"/>
        <w:ind w:firstLine="426"/>
        <w:rPr>
          <w:rFonts w:cstheme="minorHAnsi"/>
          <w:bCs/>
          <w:color w:val="000000"/>
          <w:sz w:val="28"/>
          <w:szCs w:val="28"/>
        </w:rPr>
      </w:pPr>
      <w:r w:rsidRPr="003530B2">
        <w:rPr>
          <w:rFonts w:cstheme="minorHAnsi"/>
          <w:b/>
          <w:i/>
          <w:color w:val="000000"/>
          <w:sz w:val="28"/>
          <w:szCs w:val="28"/>
          <w:u w:val="single"/>
        </w:rPr>
        <w:t>Comisia 3.</w:t>
      </w:r>
      <w:r w:rsidRPr="003530B2">
        <w:rPr>
          <w:rFonts w:cstheme="minorHAnsi"/>
          <w:bCs/>
          <w:color w:val="000000"/>
          <w:sz w:val="28"/>
          <w:szCs w:val="28"/>
        </w:rPr>
        <w:t xml:space="preserve"> </w:t>
      </w:r>
      <w:r w:rsidRPr="003530B2">
        <w:rPr>
          <w:rFonts w:cstheme="minorHAnsi"/>
          <w:b/>
          <w:bCs/>
          <w:color w:val="000000"/>
          <w:sz w:val="28"/>
          <w:szCs w:val="28"/>
          <w:u w:val="single"/>
        </w:rPr>
        <w:t>Învățământ, cultură, culte, turism</w:t>
      </w:r>
      <w:r w:rsidRPr="003530B2">
        <w:rPr>
          <w:rFonts w:cstheme="minorHAnsi"/>
          <w:bCs/>
          <w:color w:val="000000"/>
          <w:sz w:val="28"/>
          <w:szCs w:val="28"/>
        </w:rPr>
        <w:t xml:space="preserve"> </w:t>
      </w:r>
      <w:r w:rsidRPr="003530B2">
        <w:rPr>
          <w:rFonts w:cstheme="minorHAnsi"/>
          <w:b/>
          <w:bCs/>
          <w:color w:val="000000"/>
          <w:sz w:val="28"/>
          <w:szCs w:val="28"/>
          <w:u w:val="single"/>
        </w:rPr>
        <w:t>și tineret</w:t>
      </w:r>
    </w:p>
    <w:p w:rsidR="00F93B09" w:rsidRPr="003530B2" w:rsidRDefault="00F93B09" w:rsidP="00F93B09">
      <w:pPr>
        <w:spacing w:after="0" w:line="240" w:lineRule="auto"/>
        <w:ind w:firstLine="426"/>
        <w:rPr>
          <w:rFonts w:cstheme="minorHAnsi"/>
          <w:b/>
          <w:color w:val="000000"/>
          <w:sz w:val="28"/>
          <w:szCs w:val="28"/>
        </w:rPr>
      </w:pPr>
      <w:r w:rsidRPr="003530B2">
        <w:rPr>
          <w:rFonts w:cstheme="minorHAnsi"/>
          <w:b/>
          <w:color w:val="000000"/>
          <w:sz w:val="28"/>
          <w:szCs w:val="28"/>
        </w:rPr>
        <w:t>Joi,0</w:t>
      </w:r>
      <w:r>
        <w:rPr>
          <w:rFonts w:cstheme="minorHAnsi"/>
          <w:b/>
          <w:color w:val="000000"/>
          <w:sz w:val="28"/>
          <w:szCs w:val="28"/>
        </w:rPr>
        <w:t>4</w:t>
      </w:r>
      <w:r w:rsidRPr="003530B2">
        <w:rPr>
          <w:rFonts w:cstheme="minorHAnsi"/>
          <w:b/>
          <w:color w:val="000000"/>
          <w:sz w:val="28"/>
          <w:szCs w:val="28"/>
        </w:rPr>
        <w:t xml:space="preserve"> </w:t>
      </w:r>
      <w:r>
        <w:rPr>
          <w:rFonts w:cstheme="minorHAnsi"/>
          <w:b/>
          <w:color w:val="000000"/>
          <w:sz w:val="28"/>
          <w:szCs w:val="28"/>
        </w:rPr>
        <w:t>ma</w:t>
      </w:r>
      <w:r w:rsidRPr="003530B2">
        <w:rPr>
          <w:rFonts w:cstheme="minorHAnsi"/>
          <w:b/>
          <w:color w:val="000000"/>
          <w:sz w:val="28"/>
          <w:szCs w:val="28"/>
        </w:rPr>
        <w:t>r</w:t>
      </w:r>
      <w:r>
        <w:rPr>
          <w:rFonts w:cstheme="minorHAnsi"/>
          <w:b/>
          <w:color w:val="000000"/>
          <w:sz w:val="28"/>
          <w:szCs w:val="28"/>
        </w:rPr>
        <w:t>t</w:t>
      </w:r>
      <w:r w:rsidRPr="003530B2">
        <w:rPr>
          <w:rFonts w:cstheme="minorHAnsi"/>
          <w:b/>
          <w:color w:val="000000"/>
          <w:sz w:val="28"/>
          <w:szCs w:val="28"/>
        </w:rPr>
        <w:t>ie 202</w:t>
      </w:r>
      <w:r>
        <w:rPr>
          <w:rFonts w:cstheme="minorHAnsi"/>
          <w:b/>
          <w:color w:val="000000"/>
          <w:sz w:val="28"/>
          <w:szCs w:val="28"/>
        </w:rPr>
        <w:t>1</w:t>
      </w:r>
      <w:r w:rsidRPr="003530B2">
        <w:rPr>
          <w:rFonts w:cstheme="minorHAnsi"/>
          <w:b/>
          <w:color w:val="000000"/>
          <w:sz w:val="28"/>
          <w:szCs w:val="28"/>
        </w:rPr>
        <w:t>, ora 0</w:t>
      </w:r>
      <w:r>
        <w:rPr>
          <w:rFonts w:cstheme="minorHAnsi"/>
          <w:b/>
          <w:color w:val="000000"/>
          <w:sz w:val="28"/>
          <w:szCs w:val="28"/>
        </w:rPr>
        <w:t>9.00</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1.BÂRCĂ Veronica</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2.BORDEIANU Eugenia</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3.GHEȚIU Adelina</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4.GURIȚANU Nina</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5.NOFIT Anatolie</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6.ORMOS Vadim</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7.SAINSUS Valeriu</w:t>
      </w:r>
    </w:p>
    <w:p w:rsidR="00F93B09" w:rsidRPr="003530B2" w:rsidRDefault="00F93B09" w:rsidP="00F93B09">
      <w:pPr>
        <w:spacing w:after="0" w:line="240" w:lineRule="auto"/>
        <w:ind w:firstLine="426"/>
        <w:rPr>
          <w:rFonts w:cstheme="minorHAnsi"/>
          <w:b/>
          <w:bCs/>
          <w:color w:val="000000"/>
          <w:sz w:val="28"/>
          <w:szCs w:val="28"/>
          <w:u w:val="single"/>
        </w:rPr>
      </w:pPr>
      <w:r w:rsidRPr="003530B2">
        <w:rPr>
          <w:rFonts w:cstheme="minorHAnsi"/>
          <w:b/>
          <w:i/>
          <w:color w:val="000000"/>
          <w:sz w:val="28"/>
          <w:szCs w:val="28"/>
          <w:u w:val="single"/>
        </w:rPr>
        <w:t>Comisia 4.</w:t>
      </w:r>
      <w:r w:rsidRPr="003530B2">
        <w:rPr>
          <w:rFonts w:cstheme="minorHAnsi"/>
          <w:b/>
          <w:sz w:val="28"/>
          <w:szCs w:val="28"/>
          <w:u w:val="single"/>
        </w:rPr>
        <w:t xml:space="preserve">Agricultură,industrie, ecologie, patrimoniu, amenajarea teritoriului, infrastructură,cadastru </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b/>
          <w:color w:val="000000"/>
          <w:sz w:val="28"/>
          <w:szCs w:val="28"/>
        </w:rPr>
        <w:t>Joi,0</w:t>
      </w:r>
      <w:r>
        <w:rPr>
          <w:rFonts w:cstheme="minorHAnsi"/>
          <w:b/>
          <w:color w:val="000000"/>
          <w:sz w:val="28"/>
          <w:szCs w:val="28"/>
        </w:rPr>
        <w:t>4</w:t>
      </w:r>
      <w:r w:rsidRPr="003530B2">
        <w:rPr>
          <w:rFonts w:cstheme="minorHAnsi"/>
          <w:b/>
          <w:color w:val="000000"/>
          <w:sz w:val="28"/>
          <w:szCs w:val="28"/>
        </w:rPr>
        <w:t xml:space="preserve"> </w:t>
      </w:r>
      <w:r>
        <w:rPr>
          <w:rFonts w:cstheme="minorHAnsi"/>
          <w:b/>
          <w:color w:val="000000"/>
          <w:sz w:val="28"/>
          <w:szCs w:val="28"/>
        </w:rPr>
        <w:t>ma</w:t>
      </w:r>
      <w:r w:rsidRPr="003530B2">
        <w:rPr>
          <w:rFonts w:cstheme="minorHAnsi"/>
          <w:b/>
          <w:color w:val="000000"/>
          <w:sz w:val="28"/>
          <w:szCs w:val="28"/>
        </w:rPr>
        <w:t>r</w:t>
      </w:r>
      <w:r>
        <w:rPr>
          <w:rFonts w:cstheme="minorHAnsi"/>
          <w:b/>
          <w:color w:val="000000"/>
          <w:sz w:val="28"/>
          <w:szCs w:val="28"/>
        </w:rPr>
        <w:t>t</w:t>
      </w:r>
      <w:r w:rsidRPr="003530B2">
        <w:rPr>
          <w:rFonts w:cstheme="minorHAnsi"/>
          <w:b/>
          <w:color w:val="000000"/>
          <w:sz w:val="28"/>
          <w:szCs w:val="28"/>
        </w:rPr>
        <w:t>ie 202</w:t>
      </w:r>
      <w:r>
        <w:rPr>
          <w:rFonts w:cstheme="minorHAnsi"/>
          <w:b/>
          <w:color w:val="000000"/>
          <w:sz w:val="28"/>
          <w:szCs w:val="28"/>
        </w:rPr>
        <w:t>1</w:t>
      </w:r>
      <w:r w:rsidRPr="003530B2">
        <w:rPr>
          <w:rFonts w:cstheme="minorHAnsi"/>
          <w:b/>
          <w:color w:val="000000"/>
          <w:sz w:val="28"/>
          <w:szCs w:val="28"/>
        </w:rPr>
        <w:t>, ora 0</w:t>
      </w:r>
      <w:r>
        <w:rPr>
          <w:rFonts w:cstheme="minorHAnsi"/>
          <w:b/>
          <w:color w:val="000000"/>
          <w:sz w:val="28"/>
          <w:szCs w:val="28"/>
        </w:rPr>
        <w:t>9.00</w:t>
      </w:r>
      <w:r w:rsidRPr="003530B2">
        <w:rPr>
          <w:rFonts w:cstheme="minorHAnsi"/>
          <w:color w:val="000000"/>
          <w:sz w:val="28"/>
          <w:szCs w:val="28"/>
        </w:rPr>
        <w:t>1. BIVOL Ștefan</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2. CATĂRĂU Natalia</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3. COJOCARU Dan</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4. CUJBA Ion</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5. MELNIC Igor</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6. MOROZAN Tudor</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7. RUSU Eugen</w:t>
      </w:r>
    </w:p>
    <w:p w:rsidR="00F93B09" w:rsidRPr="003530B2" w:rsidRDefault="00F93B09" w:rsidP="00F93B09">
      <w:pPr>
        <w:spacing w:after="0" w:line="240" w:lineRule="auto"/>
        <w:ind w:firstLine="426"/>
        <w:rPr>
          <w:rFonts w:cstheme="minorHAnsi"/>
          <w:sz w:val="28"/>
          <w:szCs w:val="28"/>
        </w:rPr>
      </w:pPr>
      <w:r w:rsidRPr="003530B2">
        <w:rPr>
          <w:rFonts w:cstheme="minorHAnsi"/>
          <w:b/>
          <w:i/>
          <w:color w:val="000000"/>
          <w:sz w:val="28"/>
          <w:szCs w:val="28"/>
          <w:u w:val="single"/>
        </w:rPr>
        <w:t>Comisia 5.</w:t>
      </w:r>
      <w:r w:rsidRPr="003530B2">
        <w:rPr>
          <w:rFonts w:cstheme="minorHAnsi"/>
          <w:bCs/>
          <w:color w:val="000000"/>
          <w:sz w:val="28"/>
          <w:szCs w:val="28"/>
        </w:rPr>
        <w:t xml:space="preserve"> </w:t>
      </w:r>
      <w:r w:rsidRPr="003530B2">
        <w:rPr>
          <w:rFonts w:cstheme="minorHAnsi"/>
          <w:b/>
          <w:bCs/>
          <w:color w:val="000000"/>
          <w:sz w:val="28"/>
          <w:szCs w:val="28"/>
          <w:u w:val="single"/>
        </w:rPr>
        <w:t>Drept, disciplină, administrație publică</w:t>
      </w:r>
      <w:r w:rsidRPr="003530B2">
        <w:rPr>
          <w:rFonts w:cstheme="minorHAnsi"/>
          <w:bCs/>
          <w:color w:val="000000"/>
          <w:sz w:val="28"/>
          <w:szCs w:val="28"/>
        </w:rPr>
        <w:t xml:space="preserve"> </w:t>
      </w:r>
    </w:p>
    <w:p w:rsidR="00F93B09" w:rsidRPr="003530B2" w:rsidRDefault="00F93B09" w:rsidP="00F93B09">
      <w:pPr>
        <w:spacing w:after="0" w:line="240" w:lineRule="auto"/>
        <w:ind w:firstLine="426"/>
        <w:rPr>
          <w:rFonts w:cstheme="minorHAnsi"/>
          <w:b/>
          <w:color w:val="000000"/>
          <w:sz w:val="28"/>
          <w:szCs w:val="28"/>
        </w:rPr>
      </w:pPr>
      <w:r w:rsidRPr="003530B2">
        <w:rPr>
          <w:rFonts w:cstheme="minorHAnsi"/>
          <w:b/>
          <w:color w:val="000000"/>
          <w:sz w:val="28"/>
          <w:szCs w:val="28"/>
        </w:rPr>
        <w:t>Joi,0</w:t>
      </w:r>
      <w:r>
        <w:rPr>
          <w:rFonts w:cstheme="minorHAnsi"/>
          <w:b/>
          <w:color w:val="000000"/>
          <w:sz w:val="28"/>
          <w:szCs w:val="28"/>
        </w:rPr>
        <w:t>4</w:t>
      </w:r>
      <w:r w:rsidRPr="003530B2">
        <w:rPr>
          <w:rFonts w:cstheme="minorHAnsi"/>
          <w:b/>
          <w:color w:val="000000"/>
          <w:sz w:val="28"/>
          <w:szCs w:val="28"/>
        </w:rPr>
        <w:t xml:space="preserve"> </w:t>
      </w:r>
      <w:r>
        <w:rPr>
          <w:rFonts w:cstheme="minorHAnsi"/>
          <w:b/>
          <w:color w:val="000000"/>
          <w:sz w:val="28"/>
          <w:szCs w:val="28"/>
        </w:rPr>
        <w:t>ma</w:t>
      </w:r>
      <w:r w:rsidRPr="003530B2">
        <w:rPr>
          <w:rFonts w:cstheme="minorHAnsi"/>
          <w:b/>
          <w:color w:val="000000"/>
          <w:sz w:val="28"/>
          <w:szCs w:val="28"/>
        </w:rPr>
        <w:t>r</w:t>
      </w:r>
      <w:r>
        <w:rPr>
          <w:rFonts w:cstheme="minorHAnsi"/>
          <w:b/>
          <w:color w:val="000000"/>
          <w:sz w:val="28"/>
          <w:szCs w:val="28"/>
        </w:rPr>
        <w:t>t</w:t>
      </w:r>
      <w:r w:rsidRPr="003530B2">
        <w:rPr>
          <w:rFonts w:cstheme="minorHAnsi"/>
          <w:b/>
          <w:color w:val="000000"/>
          <w:sz w:val="28"/>
          <w:szCs w:val="28"/>
        </w:rPr>
        <w:t>ie 202</w:t>
      </w:r>
      <w:r>
        <w:rPr>
          <w:rFonts w:cstheme="minorHAnsi"/>
          <w:b/>
          <w:color w:val="000000"/>
          <w:sz w:val="28"/>
          <w:szCs w:val="28"/>
        </w:rPr>
        <w:t>1</w:t>
      </w:r>
      <w:r w:rsidRPr="003530B2">
        <w:rPr>
          <w:rFonts w:cstheme="minorHAnsi"/>
          <w:b/>
          <w:color w:val="000000"/>
          <w:sz w:val="28"/>
          <w:szCs w:val="28"/>
        </w:rPr>
        <w:t>, ora 0</w:t>
      </w:r>
      <w:r>
        <w:rPr>
          <w:rFonts w:cstheme="minorHAnsi"/>
          <w:b/>
          <w:color w:val="000000"/>
          <w:sz w:val="28"/>
          <w:szCs w:val="28"/>
        </w:rPr>
        <w:t>9.00</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1.BALAN Vitalie</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2.CALESTRU Ion</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 xml:space="preserve">3.JOMIR Ion </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4.PETRAȘCU Galina</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5.SAJIN Ghenadie</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6.TONU Alexandru</w:t>
      </w:r>
    </w:p>
    <w:p w:rsidR="00F93B09" w:rsidRPr="003530B2" w:rsidRDefault="00F93B09" w:rsidP="00F93B09">
      <w:pPr>
        <w:spacing w:after="0" w:line="240" w:lineRule="auto"/>
        <w:ind w:firstLine="426"/>
        <w:rPr>
          <w:rFonts w:cstheme="minorHAnsi"/>
          <w:color w:val="000000"/>
          <w:sz w:val="28"/>
          <w:szCs w:val="28"/>
        </w:rPr>
      </w:pPr>
      <w:r w:rsidRPr="003530B2">
        <w:rPr>
          <w:rFonts w:cstheme="minorHAnsi"/>
          <w:color w:val="000000"/>
          <w:sz w:val="28"/>
          <w:szCs w:val="28"/>
        </w:rPr>
        <w:t>7.TONU Tamara</w:t>
      </w:r>
    </w:p>
    <w:p w:rsidR="00F93B09" w:rsidRPr="00E658D3" w:rsidRDefault="00F93B09" w:rsidP="00F93B09">
      <w:pPr>
        <w:spacing w:after="0" w:line="240" w:lineRule="auto"/>
        <w:jc w:val="right"/>
        <w:rPr>
          <w:rFonts w:eastAsia="Times New Roman" w:cstheme="minorHAnsi"/>
          <w:b/>
          <w:bCs/>
          <w:i/>
          <w:sz w:val="28"/>
          <w:szCs w:val="28"/>
          <w:u w:val="single"/>
          <w:lang w:val="ro-RO" w:eastAsia="ru-RU"/>
        </w:rPr>
      </w:pPr>
      <w:r w:rsidRPr="00E658D3">
        <w:rPr>
          <w:rFonts w:eastAsia="Times New Roman" w:cstheme="minorHAnsi"/>
          <w:b/>
          <w:bCs/>
          <w:i/>
          <w:sz w:val="28"/>
          <w:szCs w:val="28"/>
          <w:u w:val="single"/>
          <w:lang w:val="ro-RO" w:eastAsia="ru-RU"/>
        </w:rPr>
        <w:t>Proiectul nr.1</w:t>
      </w:r>
    </w:p>
    <w:p w:rsidR="00F93B09" w:rsidRPr="00E658D3" w:rsidRDefault="00F93B09" w:rsidP="00F93B09">
      <w:pPr>
        <w:spacing w:after="0" w:line="240" w:lineRule="auto"/>
        <w:rPr>
          <w:rFonts w:eastAsia="Times New Roman" w:cstheme="minorHAnsi"/>
          <w:b/>
          <w:bCs/>
          <w:sz w:val="28"/>
          <w:szCs w:val="28"/>
          <w:lang w:val="ro-RO" w:eastAsia="ru-RU"/>
        </w:rPr>
      </w:pPr>
      <w:r w:rsidRPr="00E658D3">
        <w:rPr>
          <w:rFonts w:eastAsia="Times New Roman" w:cstheme="minorHAnsi"/>
          <w:b/>
          <w:bCs/>
          <w:sz w:val="28"/>
          <w:szCs w:val="28"/>
          <w:lang w:val="ro-RO" w:eastAsia="ru-RU"/>
        </w:rPr>
        <w:t>Cu privire la aprobarea Regulamentului de organizare</w:t>
      </w:r>
    </w:p>
    <w:p w:rsidR="00F93B09" w:rsidRPr="00E658D3" w:rsidRDefault="00F93B09" w:rsidP="00F93B09">
      <w:pPr>
        <w:spacing w:after="0" w:line="240" w:lineRule="auto"/>
        <w:rPr>
          <w:rFonts w:eastAsia="Times New Roman" w:cstheme="minorHAnsi"/>
          <w:b/>
          <w:bCs/>
          <w:sz w:val="28"/>
          <w:szCs w:val="28"/>
          <w:lang w:val="ro-RO" w:eastAsia="ru-RU"/>
        </w:rPr>
      </w:pPr>
      <w:r w:rsidRPr="00E658D3">
        <w:rPr>
          <w:rFonts w:eastAsia="Times New Roman" w:cstheme="minorHAnsi"/>
          <w:b/>
          <w:bCs/>
          <w:sz w:val="28"/>
          <w:szCs w:val="28"/>
          <w:lang w:val="ro-RO" w:eastAsia="ru-RU"/>
        </w:rPr>
        <w:t>și funcționare a Aparatului președintelui raionului</w:t>
      </w:r>
    </w:p>
    <w:p w:rsidR="00F93B09" w:rsidRPr="007E65E6" w:rsidRDefault="00F93B09" w:rsidP="00F93B09">
      <w:pPr>
        <w:spacing w:after="0" w:line="240" w:lineRule="auto"/>
        <w:ind w:firstLine="567"/>
        <w:rPr>
          <w:rFonts w:ascii="Times New Roman" w:hAnsi="Times New Roman" w:cs="Times New Roman"/>
          <w:sz w:val="28"/>
          <w:szCs w:val="28"/>
          <w:lang w:val="ro-RO"/>
        </w:rPr>
      </w:pPr>
      <w:r w:rsidRPr="007E65E6">
        <w:rPr>
          <w:sz w:val="28"/>
          <w:szCs w:val="28"/>
          <w:lang w:val="ro-RO"/>
        </w:rPr>
        <w:t>În temeiul art. 43, art. 51</w:t>
      </w:r>
      <w:r>
        <w:rPr>
          <w:sz w:val="28"/>
          <w:szCs w:val="28"/>
          <w:lang w:val="ro-RO"/>
        </w:rPr>
        <w:t>,</w:t>
      </w:r>
      <w:r w:rsidRPr="007E65E6">
        <w:rPr>
          <w:sz w:val="28"/>
          <w:szCs w:val="28"/>
          <w:lang w:val="ro-RO"/>
        </w:rPr>
        <w:t xml:space="preserve"> alin.(1)  </w:t>
      </w:r>
      <w:r>
        <w:rPr>
          <w:sz w:val="28"/>
          <w:szCs w:val="28"/>
          <w:lang w:val="ro-RO"/>
        </w:rPr>
        <w:t>ale</w:t>
      </w:r>
      <w:r w:rsidRPr="007E65E6">
        <w:rPr>
          <w:sz w:val="28"/>
          <w:szCs w:val="28"/>
          <w:lang w:val="ro-RO"/>
        </w:rPr>
        <w:t xml:space="preserve"> Leg</w:t>
      </w:r>
      <w:r>
        <w:rPr>
          <w:sz w:val="28"/>
          <w:szCs w:val="28"/>
          <w:lang w:val="ro-RO"/>
        </w:rPr>
        <w:t>ii,</w:t>
      </w:r>
      <w:r w:rsidRPr="007E65E6">
        <w:rPr>
          <w:sz w:val="28"/>
          <w:szCs w:val="28"/>
          <w:lang w:val="ro-RO"/>
        </w:rPr>
        <w:t xml:space="preserve"> nr.436/2006</w:t>
      </w:r>
      <w:r>
        <w:rPr>
          <w:sz w:val="28"/>
          <w:szCs w:val="28"/>
          <w:lang w:val="ro-RO"/>
        </w:rPr>
        <w:t xml:space="preserve"> </w:t>
      </w:r>
      <w:r w:rsidRPr="007E65E6">
        <w:rPr>
          <w:sz w:val="28"/>
          <w:szCs w:val="28"/>
          <w:lang w:val="ro-RO"/>
        </w:rPr>
        <w:t xml:space="preserve">privind administraţia publică locală, cu modificările și completările ulterioare, </w:t>
      </w:r>
      <w:r w:rsidRPr="007E65E6">
        <w:rPr>
          <w:color w:val="000000"/>
          <w:sz w:val="28"/>
          <w:szCs w:val="28"/>
        </w:rPr>
        <w:t>Legii</w:t>
      </w:r>
      <w:r>
        <w:rPr>
          <w:color w:val="000000"/>
          <w:sz w:val="28"/>
          <w:szCs w:val="28"/>
        </w:rPr>
        <w:t>,</w:t>
      </w:r>
      <w:r w:rsidRPr="007E65E6">
        <w:rPr>
          <w:color w:val="000000"/>
          <w:sz w:val="28"/>
          <w:szCs w:val="28"/>
        </w:rPr>
        <w:t xml:space="preserve"> nr. 158/2008 cu privire la funcţia publică şi statutul funcţionarului public</w:t>
      </w:r>
      <w:r w:rsidRPr="007E65E6">
        <w:rPr>
          <w:sz w:val="28"/>
          <w:szCs w:val="28"/>
        </w:rPr>
        <w:t>, Legii</w:t>
      </w:r>
      <w:r>
        <w:rPr>
          <w:sz w:val="28"/>
          <w:szCs w:val="28"/>
        </w:rPr>
        <w:t>,</w:t>
      </w:r>
      <w:r w:rsidRPr="007E65E6">
        <w:rPr>
          <w:sz w:val="28"/>
          <w:szCs w:val="28"/>
        </w:rPr>
        <w:t xml:space="preserve"> nr.768/2000</w:t>
      </w:r>
      <w:r>
        <w:rPr>
          <w:sz w:val="28"/>
          <w:szCs w:val="28"/>
        </w:rPr>
        <w:t xml:space="preserve"> </w:t>
      </w:r>
      <w:r w:rsidRPr="007E65E6">
        <w:rPr>
          <w:sz w:val="28"/>
          <w:szCs w:val="28"/>
        </w:rPr>
        <w:t>privind statutul alesului local,</w:t>
      </w:r>
      <w:r w:rsidRPr="007E65E6">
        <w:rPr>
          <w:color w:val="000000"/>
          <w:sz w:val="28"/>
          <w:szCs w:val="28"/>
        </w:rPr>
        <w:t xml:space="preserve"> Legii</w:t>
      </w:r>
      <w:r>
        <w:rPr>
          <w:color w:val="000000"/>
          <w:sz w:val="28"/>
          <w:szCs w:val="28"/>
        </w:rPr>
        <w:t>,</w:t>
      </w:r>
      <w:r w:rsidRPr="007E65E6">
        <w:rPr>
          <w:color w:val="000000"/>
          <w:sz w:val="28"/>
          <w:szCs w:val="28"/>
        </w:rPr>
        <w:t xml:space="preserve"> nr.155/2011 privind aprobarea Clasificatorului unic al funcţiilor publice</w:t>
      </w:r>
      <w:r w:rsidRPr="007E65E6">
        <w:rPr>
          <w:sz w:val="28"/>
          <w:szCs w:val="28"/>
        </w:rPr>
        <w:t xml:space="preserve">, </w:t>
      </w:r>
      <w:r>
        <w:rPr>
          <w:sz w:val="28"/>
          <w:szCs w:val="28"/>
        </w:rPr>
        <w:t xml:space="preserve">având drept temei </w:t>
      </w:r>
      <w:r w:rsidRPr="007E65E6">
        <w:rPr>
          <w:color w:val="000000"/>
          <w:sz w:val="28"/>
          <w:szCs w:val="28"/>
        </w:rPr>
        <w:t>Normele privind instituirea subdiviziunilor structurale ale autorităţilor publice, aprobate prin Hotărîrea Guvernului Republicii Moldova, nr.1001 din 26 decembrie 2011,</w:t>
      </w:r>
      <w:r w:rsidRPr="007E65E6">
        <w:rPr>
          <w:sz w:val="28"/>
          <w:szCs w:val="28"/>
          <w:lang w:val="ro-RO"/>
        </w:rPr>
        <w:t xml:space="preserve"> </w:t>
      </w:r>
      <w:r w:rsidRPr="007E65E6">
        <w:rPr>
          <w:rStyle w:val="textexposedshow"/>
          <w:sz w:val="28"/>
          <w:szCs w:val="28"/>
          <w:shd w:val="clear" w:color="auto" w:fill="FFFFFF"/>
          <w:lang w:val="ro-RO"/>
        </w:rPr>
        <w:t>Decizi</w:t>
      </w:r>
      <w:r>
        <w:rPr>
          <w:rStyle w:val="textexposedshow"/>
          <w:sz w:val="28"/>
          <w:szCs w:val="28"/>
          <w:shd w:val="clear" w:color="auto" w:fill="FFFFFF"/>
          <w:lang w:val="ro-RO"/>
        </w:rPr>
        <w:t>a</w:t>
      </w:r>
      <w:r w:rsidRPr="007E65E6">
        <w:rPr>
          <w:rStyle w:val="textexposedshow"/>
          <w:sz w:val="28"/>
          <w:szCs w:val="28"/>
          <w:shd w:val="clear" w:color="auto" w:fill="FFFFFF"/>
          <w:lang w:val="ro-RO"/>
        </w:rPr>
        <w:t xml:space="preserve"> Consiliului </w:t>
      </w:r>
      <w:r>
        <w:rPr>
          <w:rStyle w:val="textexposedshow"/>
          <w:sz w:val="28"/>
          <w:szCs w:val="28"/>
          <w:shd w:val="clear" w:color="auto" w:fill="FFFFFF"/>
          <w:lang w:val="ro-RO"/>
        </w:rPr>
        <w:t>r</w:t>
      </w:r>
      <w:r w:rsidRPr="007E65E6">
        <w:rPr>
          <w:rStyle w:val="textexposedshow"/>
          <w:sz w:val="28"/>
          <w:szCs w:val="28"/>
          <w:shd w:val="clear" w:color="auto" w:fill="FFFFFF"/>
          <w:lang w:val="ro-RO"/>
        </w:rPr>
        <w:t>aional</w:t>
      </w:r>
      <w:r>
        <w:rPr>
          <w:rStyle w:val="textexposedshow"/>
          <w:sz w:val="28"/>
          <w:szCs w:val="28"/>
          <w:shd w:val="clear" w:color="auto" w:fill="FFFFFF"/>
          <w:lang w:val="ro-RO"/>
        </w:rPr>
        <w:t xml:space="preserve"> Ialoveni,</w:t>
      </w:r>
      <w:r w:rsidRPr="007E65E6">
        <w:rPr>
          <w:rStyle w:val="textexposedshow"/>
          <w:sz w:val="28"/>
          <w:szCs w:val="28"/>
          <w:shd w:val="clear" w:color="auto" w:fill="FFFFFF"/>
          <w:lang w:val="ro-RO"/>
        </w:rPr>
        <w:t xml:space="preserve"> </w:t>
      </w:r>
      <w:r w:rsidRPr="007E65E6">
        <w:rPr>
          <w:rStyle w:val="textexposedshow"/>
          <w:color w:val="000000" w:themeColor="text1"/>
          <w:sz w:val="28"/>
          <w:szCs w:val="28"/>
          <w:shd w:val="clear" w:color="auto" w:fill="FFFFFF"/>
          <w:lang w:val="ro-RO"/>
        </w:rPr>
        <w:t xml:space="preserve">nr. </w:t>
      </w:r>
      <w:r w:rsidRPr="007E65E6">
        <w:rPr>
          <w:color w:val="000000" w:themeColor="text1"/>
          <w:sz w:val="28"/>
          <w:szCs w:val="28"/>
          <w:lang w:val="ro-RO"/>
        </w:rPr>
        <w:t xml:space="preserve">1/24 din 24 februarie 2020 </w:t>
      </w:r>
      <w:r w:rsidRPr="007E65E6">
        <w:rPr>
          <w:rStyle w:val="textexposedshow"/>
          <w:color w:val="000000" w:themeColor="text1"/>
          <w:sz w:val="28"/>
          <w:szCs w:val="28"/>
          <w:shd w:val="clear" w:color="auto" w:fill="FFFFFF"/>
          <w:lang w:val="ro-RO"/>
        </w:rPr>
        <w:t xml:space="preserve"> „</w:t>
      </w:r>
      <w:r w:rsidRPr="007E65E6">
        <w:rPr>
          <w:rStyle w:val="textexposedshow"/>
          <w:color w:val="000000" w:themeColor="text1"/>
          <w:sz w:val="28"/>
          <w:szCs w:val="28"/>
          <w:shd w:val="clear" w:color="auto" w:fill="FFFFFF"/>
        </w:rPr>
        <w:t>Cu privire la aprobarea organigramei și statelor de personal ale Aparatu</w:t>
      </w:r>
      <w:r w:rsidRPr="007E65E6">
        <w:rPr>
          <w:rStyle w:val="textexposedshow"/>
          <w:sz w:val="28"/>
          <w:szCs w:val="28"/>
          <w:shd w:val="clear" w:color="auto" w:fill="FFFFFF"/>
        </w:rPr>
        <w:t xml:space="preserve">lui președintelui raionului, </w:t>
      </w:r>
      <w:r w:rsidRPr="007E65E6">
        <w:rPr>
          <w:sz w:val="28"/>
          <w:szCs w:val="28"/>
          <w:lang w:val="ro-RO"/>
        </w:rPr>
        <w:t xml:space="preserve">Consiliul </w:t>
      </w:r>
      <w:r>
        <w:rPr>
          <w:sz w:val="28"/>
          <w:szCs w:val="28"/>
          <w:lang w:val="ro-RO"/>
        </w:rPr>
        <w:t>r</w:t>
      </w:r>
      <w:r w:rsidRPr="007E65E6">
        <w:rPr>
          <w:sz w:val="28"/>
          <w:szCs w:val="28"/>
          <w:lang w:val="ro-RO"/>
        </w:rPr>
        <w:t>aional Ialoveni</w:t>
      </w:r>
      <w:r w:rsidRPr="007E65E6">
        <w:rPr>
          <w:rFonts w:ascii="Times New Roman" w:hAnsi="Times New Roman" w:cs="Times New Roman"/>
          <w:sz w:val="28"/>
          <w:szCs w:val="28"/>
          <w:lang w:val="ro-RO"/>
        </w:rPr>
        <w:t xml:space="preserve"> </w:t>
      </w:r>
      <w:r w:rsidRPr="00C435FD">
        <w:rPr>
          <w:rFonts w:cstheme="minorHAnsi"/>
          <w:b/>
          <w:sz w:val="28"/>
          <w:szCs w:val="28"/>
          <w:lang w:val="ro-RO"/>
        </w:rPr>
        <w:t>DECIDE</w:t>
      </w:r>
      <w:r w:rsidRPr="007E65E6">
        <w:rPr>
          <w:rFonts w:ascii="Times New Roman" w:hAnsi="Times New Roman" w:cs="Times New Roman"/>
          <w:sz w:val="28"/>
          <w:szCs w:val="28"/>
          <w:lang w:val="ro-RO"/>
        </w:rPr>
        <w:t>:</w:t>
      </w:r>
    </w:p>
    <w:p w:rsidR="00F93B09" w:rsidRPr="007E65E6" w:rsidRDefault="00F93B09" w:rsidP="00F93B09">
      <w:pPr>
        <w:spacing w:after="0" w:line="240" w:lineRule="auto"/>
        <w:ind w:firstLine="567"/>
        <w:rPr>
          <w:sz w:val="28"/>
          <w:szCs w:val="28"/>
        </w:rPr>
      </w:pPr>
      <w:r w:rsidRPr="007E65E6">
        <w:rPr>
          <w:rFonts w:ascii="Times New Roman" w:hAnsi="Times New Roman" w:cs="Times New Roman"/>
          <w:sz w:val="28"/>
          <w:szCs w:val="28"/>
          <w:lang w:val="ro-RO"/>
        </w:rPr>
        <w:lastRenderedPageBreak/>
        <w:t>1.</w:t>
      </w:r>
      <w:r w:rsidRPr="007E65E6">
        <w:rPr>
          <w:sz w:val="28"/>
          <w:szCs w:val="28"/>
        </w:rPr>
        <w:t>Se aprobă Regulamentul de organizare şi funcţionare a</w:t>
      </w:r>
      <w:r>
        <w:rPr>
          <w:sz w:val="28"/>
          <w:szCs w:val="28"/>
        </w:rPr>
        <w:t>l</w:t>
      </w:r>
      <w:r w:rsidRPr="007E65E6">
        <w:rPr>
          <w:sz w:val="28"/>
          <w:szCs w:val="28"/>
        </w:rPr>
        <w:t xml:space="preserve"> Aparatului preşedintelui raionului Ialoveni, prevăzut în </w:t>
      </w:r>
      <w:r>
        <w:rPr>
          <w:sz w:val="28"/>
          <w:szCs w:val="28"/>
        </w:rPr>
        <w:t>A</w:t>
      </w:r>
      <w:r w:rsidRPr="007E65E6">
        <w:rPr>
          <w:sz w:val="28"/>
          <w:szCs w:val="28"/>
        </w:rPr>
        <w:t>nex</w:t>
      </w:r>
      <w:r>
        <w:rPr>
          <w:sz w:val="28"/>
          <w:szCs w:val="28"/>
        </w:rPr>
        <w:t>ă,</w:t>
      </w:r>
      <w:r w:rsidRPr="007E65E6">
        <w:rPr>
          <w:sz w:val="28"/>
          <w:szCs w:val="28"/>
        </w:rPr>
        <w:t xml:space="preserve"> parte integrantă </w:t>
      </w:r>
      <w:r>
        <w:rPr>
          <w:sz w:val="28"/>
          <w:szCs w:val="28"/>
        </w:rPr>
        <w:t>a</w:t>
      </w:r>
      <w:r w:rsidRPr="007E65E6">
        <w:rPr>
          <w:sz w:val="28"/>
          <w:szCs w:val="28"/>
        </w:rPr>
        <w:t xml:space="preserve"> prezent</w:t>
      </w:r>
      <w:r>
        <w:rPr>
          <w:sz w:val="28"/>
          <w:szCs w:val="28"/>
        </w:rPr>
        <w:t>ei</w:t>
      </w:r>
      <w:r w:rsidRPr="007E65E6">
        <w:rPr>
          <w:sz w:val="28"/>
          <w:szCs w:val="28"/>
        </w:rPr>
        <w:t xml:space="preserve"> decizi</w:t>
      </w:r>
      <w:r>
        <w:rPr>
          <w:sz w:val="28"/>
          <w:szCs w:val="28"/>
        </w:rPr>
        <w:t>i</w:t>
      </w:r>
      <w:r w:rsidRPr="007E65E6">
        <w:rPr>
          <w:sz w:val="28"/>
          <w:szCs w:val="28"/>
        </w:rPr>
        <w:t>.</w:t>
      </w:r>
    </w:p>
    <w:p w:rsidR="00F93B09" w:rsidRPr="007E65E6" w:rsidRDefault="00F93B09" w:rsidP="00F93B09">
      <w:pPr>
        <w:spacing w:after="0" w:line="240" w:lineRule="auto"/>
        <w:ind w:firstLine="567"/>
        <w:rPr>
          <w:sz w:val="28"/>
          <w:szCs w:val="28"/>
        </w:rPr>
      </w:pPr>
      <w:r w:rsidRPr="007E65E6">
        <w:rPr>
          <w:sz w:val="28"/>
          <w:szCs w:val="28"/>
        </w:rPr>
        <w:t xml:space="preserve">2. Controlul </w:t>
      </w:r>
      <w:r>
        <w:rPr>
          <w:sz w:val="28"/>
          <w:szCs w:val="28"/>
        </w:rPr>
        <w:t xml:space="preserve">asupra </w:t>
      </w:r>
      <w:r w:rsidRPr="007E65E6">
        <w:rPr>
          <w:sz w:val="28"/>
          <w:szCs w:val="28"/>
        </w:rPr>
        <w:t xml:space="preserve">executării prezentei decizii va fi exercitat de preşedintele raionului. </w:t>
      </w:r>
    </w:p>
    <w:p w:rsidR="00F93B09" w:rsidRPr="007E65E6" w:rsidRDefault="00F93B09" w:rsidP="00F93B09">
      <w:pPr>
        <w:spacing w:after="0" w:line="240" w:lineRule="auto"/>
        <w:ind w:firstLine="567"/>
        <w:rPr>
          <w:bCs/>
          <w:sz w:val="28"/>
          <w:szCs w:val="28"/>
          <w:lang w:val="ro-RO"/>
        </w:rPr>
      </w:pPr>
      <w:r w:rsidRPr="007E65E6">
        <w:rPr>
          <w:sz w:val="28"/>
          <w:szCs w:val="28"/>
        </w:rPr>
        <w:t>3.</w:t>
      </w:r>
      <w:r w:rsidRPr="007E65E6">
        <w:rPr>
          <w:sz w:val="28"/>
          <w:szCs w:val="28"/>
          <w:lang w:val="ro-RO"/>
        </w:rPr>
        <w:t>Prezenta decizie intră în vigoare la data publicării în Registrul de Stat al actelor locale.</w:t>
      </w:r>
    </w:p>
    <w:p w:rsidR="00F93B09" w:rsidRPr="00BC6FDD" w:rsidRDefault="00F93B09" w:rsidP="00F93B09">
      <w:pPr>
        <w:pStyle w:val="a4"/>
        <w:shd w:val="clear" w:color="auto" w:fill="FFFFFF"/>
        <w:ind w:left="142"/>
        <w:jc w:val="center"/>
        <w:textAlignment w:val="baseline"/>
        <w:rPr>
          <w:rFonts w:asciiTheme="minorHAnsi" w:hAnsiTheme="minorHAnsi" w:cstheme="minorHAnsi"/>
          <w:color w:val="000000" w:themeColor="text1"/>
          <w:sz w:val="28"/>
          <w:szCs w:val="28"/>
          <w:lang w:val="en-US"/>
        </w:rPr>
      </w:pPr>
      <w:r w:rsidRPr="00BC6FDD">
        <w:rPr>
          <w:rStyle w:val="ab"/>
          <w:rFonts w:asciiTheme="minorHAnsi" w:hAnsiTheme="minorHAnsi" w:cstheme="minorHAnsi"/>
          <w:color w:val="000000" w:themeColor="text1"/>
          <w:sz w:val="28"/>
          <w:szCs w:val="28"/>
          <w:bdr w:val="none" w:sz="0" w:space="0" w:color="auto" w:frame="1"/>
          <w:lang w:val="en-US"/>
        </w:rPr>
        <w:t xml:space="preserve">REGULAMENTUL </w:t>
      </w:r>
    </w:p>
    <w:p w:rsidR="00F93B09" w:rsidRPr="00BC6FDD" w:rsidRDefault="00F93B09" w:rsidP="00F93B09">
      <w:pPr>
        <w:pStyle w:val="a4"/>
        <w:shd w:val="clear" w:color="auto" w:fill="FFFFFF"/>
        <w:ind w:left="142"/>
        <w:jc w:val="center"/>
        <w:textAlignment w:val="baseline"/>
        <w:rPr>
          <w:rFonts w:asciiTheme="minorHAnsi" w:hAnsiTheme="minorHAnsi" w:cstheme="minorHAnsi"/>
          <w:color w:val="000000" w:themeColor="text1"/>
          <w:sz w:val="28"/>
          <w:szCs w:val="28"/>
          <w:lang w:val="en-US"/>
        </w:rPr>
      </w:pPr>
      <w:r w:rsidRPr="00BC6FDD">
        <w:rPr>
          <w:rStyle w:val="ab"/>
          <w:rFonts w:asciiTheme="minorHAnsi" w:hAnsiTheme="minorHAnsi" w:cstheme="minorHAnsi"/>
          <w:color w:val="000000" w:themeColor="text1"/>
          <w:sz w:val="28"/>
          <w:szCs w:val="28"/>
          <w:bdr w:val="none" w:sz="0" w:space="0" w:color="auto" w:frame="1"/>
          <w:lang w:val="en-US"/>
        </w:rPr>
        <w:t xml:space="preserve">APARATULUI PREȘEDINTELUI  RAIONULUI  IALOVENI </w:t>
      </w:r>
    </w:p>
    <w:p w:rsidR="00F93B09" w:rsidRPr="00B143DA" w:rsidRDefault="00F93B09" w:rsidP="00F93B09">
      <w:pPr>
        <w:pStyle w:val="a4"/>
        <w:shd w:val="clear" w:color="auto" w:fill="FFFFFF"/>
        <w:ind w:left="142"/>
        <w:jc w:val="center"/>
        <w:textAlignment w:val="baseline"/>
        <w:rPr>
          <w:rFonts w:asciiTheme="minorHAnsi" w:hAnsiTheme="minorHAnsi" w:cstheme="minorHAnsi"/>
          <w:color w:val="000000" w:themeColor="text1"/>
          <w:lang w:val="en-US"/>
        </w:rPr>
      </w:pPr>
      <w:r w:rsidRPr="00B143DA">
        <w:rPr>
          <w:rStyle w:val="ab"/>
          <w:rFonts w:asciiTheme="minorHAnsi" w:hAnsiTheme="minorHAnsi" w:cstheme="minorHAnsi"/>
          <w:color w:val="000000" w:themeColor="text1"/>
          <w:bdr w:val="none" w:sz="0" w:space="0" w:color="auto" w:frame="1"/>
          <w:lang w:val="en-US"/>
        </w:rPr>
        <w:t>CAPITOLUL I</w:t>
      </w:r>
    </w:p>
    <w:p w:rsidR="00F93B09" w:rsidRPr="001933EE"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rPr>
      </w:pPr>
      <w:r w:rsidRPr="001933EE">
        <w:rPr>
          <w:rStyle w:val="ab"/>
          <w:rFonts w:asciiTheme="minorHAnsi" w:hAnsiTheme="minorHAnsi" w:cstheme="minorHAnsi"/>
          <w:color w:val="000000" w:themeColor="text1"/>
          <w:bdr w:val="none" w:sz="0" w:space="0" w:color="auto" w:frame="1"/>
        </w:rPr>
        <w:t>Dispoziţii generale</w:t>
      </w:r>
    </w:p>
    <w:p w:rsidR="00F93B09" w:rsidRPr="001933EE" w:rsidRDefault="00F93B09" w:rsidP="00F93B09">
      <w:pPr>
        <w:numPr>
          <w:ilvl w:val="0"/>
          <w:numId w:val="9"/>
        </w:numPr>
        <w:shd w:val="clear" w:color="auto" w:fill="FFFFFF"/>
        <w:tabs>
          <w:tab w:val="clear" w:pos="720"/>
        </w:tabs>
        <w:spacing w:after="0" w:line="240" w:lineRule="auto"/>
        <w:ind w:left="284" w:firstLine="142"/>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eastAsia="ru-RU"/>
        </w:rPr>
        <w:t xml:space="preserve">Regulamentul de organizare </w:t>
      </w:r>
      <w:r w:rsidRPr="001933EE">
        <w:rPr>
          <w:rFonts w:eastAsia="Times New Roman" w:cstheme="minorHAnsi"/>
          <w:color w:val="000000" w:themeColor="text1"/>
          <w:sz w:val="24"/>
          <w:szCs w:val="24"/>
          <w:lang w:val="ro-RO" w:eastAsia="ru-RU"/>
        </w:rPr>
        <w:t>și funcționare a</w:t>
      </w:r>
      <w:r>
        <w:rPr>
          <w:rFonts w:eastAsia="Times New Roman" w:cstheme="minorHAnsi"/>
          <w:color w:val="000000" w:themeColor="text1"/>
          <w:sz w:val="24"/>
          <w:szCs w:val="24"/>
          <w:lang w:val="ro-RO" w:eastAsia="ru-RU"/>
        </w:rPr>
        <w:t>l</w:t>
      </w:r>
      <w:r w:rsidRPr="001933EE">
        <w:rPr>
          <w:rFonts w:eastAsia="Times New Roman" w:cstheme="minorHAnsi"/>
          <w:color w:val="000000" w:themeColor="text1"/>
          <w:sz w:val="24"/>
          <w:szCs w:val="24"/>
          <w:lang w:val="ro-RO" w:eastAsia="ru-RU"/>
        </w:rPr>
        <w:t xml:space="preserve"> </w:t>
      </w:r>
      <w:r>
        <w:rPr>
          <w:rFonts w:eastAsia="Times New Roman" w:cstheme="minorHAnsi"/>
          <w:color w:val="000000" w:themeColor="text1"/>
          <w:sz w:val="24"/>
          <w:szCs w:val="24"/>
          <w:lang w:val="ro-RO" w:eastAsia="ru-RU"/>
        </w:rPr>
        <w:t>A</w:t>
      </w:r>
      <w:r w:rsidRPr="001933EE">
        <w:rPr>
          <w:rFonts w:eastAsia="Times New Roman" w:cstheme="minorHAnsi"/>
          <w:color w:val="000000" w:themeColor="text1"/>
          <w:sz w:val="24"/>
          <w:szCs w:val="24"/>
          <w:lang w:val="ro-RO" w:eastAsia="ru-RU"/>
        </w:rPr>
        <w:t xml:space="preserve">paratului președintelui raionului Ialoveni (în continuare - Regulament) reglementează misiunea, funcțiile de bază, atribuțiile </w:t>
      </w:r>
      <w:r>
        <w:rPr>
          <w:rFonts w:eastAsia="Times New Roman" w:cstheme="minorHAnsi"/>
          <w:color w:val="000000" w:themeColor="text1"/>
          <w:sz w:val="24"/>
          <w:szCs w:val="24"/>
          <w:lang w:val="ro-RO" w:eastAsia="ru-RU"/>
        </w:rPr>
        <w:t xml:space="preserve">și drepturile Aparatului </w:t>
      </w:r>
      <w:r w:rsidRPr="001933EE">
        <w:rPr>
          <w:rFonts w:eastAsia="Times New Roman" w:cstheme="minorHAnsi"/>
          <w:color w:val="000000" w:themeColor="text1"/>
          <w:sz w:val="24"/>
          <w:szCs w:val="24"/>
          <w:lang w:val="ro-RO" w:eastAsia="ru-RU"/>
        </w:rPr>
        <w:t>, precum și modul de organizare și funcționare a</w:t>
      </w:r>
      <w:r>
        <w:rPr>
          <w:rFonts w:eastAsia="Times New Roman" w:cstheme="minorHAnsi"/>
          <w:color w:val="000000" w:themeColor="text1"/>
          <w:sz w:val="24"/>
          <w:szCs w:val="24"/>
          <w:lang w:val="ro-RO" w:eastAsia="ru-RU"/>
        </w:rPr>
        <w:t>l</w:t>
      </w:r>
      <w:r w:rsidRPr="001933EE">
        <w:rPr>
          <w:rFonts w:eastAsia="Times New Roman" w:cstheme="minorHAnsi"/>
          <w:color w:val="000000" w:themeColor="text1"/>
          <w:sz w:val="24"/>
          <w:szCs w:val="24"/>
          <w:lang w:val="ro-RO" w:eastAsia="ru-RU"/>
        </w:rPr>
        <w:t xml:space="preserve"> acestuia.</w:t>
      </w:r>
    </w:p>
    <w:p w:rsidR="00F93B09" w:rsidRPr="001933EE" w:rsidRDefault="00F93B09" w:rsidP="00F93B09">
      <w:pPr>
        <w:numPr>
          <w:ilvl w:val="0"/>
          <w:numId w:val="9"/>
        </w:numPr>
        <w:shd w:val="clear" w:color="auto" w:fill="FFFFFF"/>
        <w:tabs>
          <w:tab w:val="clear" w:pos="720"/>
        </w:tabs>
        <w:spacing w:after="0" w:line="240" w:lineRule="auto"/>
        <w:ind w:left="284" w:firstLine="142"/>
        <w:jc w:val="both"/>
        <w:rPr>
          <w:rFonts w:eastAsia="Times New Roman" w:cstheme="minorHAnsi"/>
          <w:color w:val="000000" w:themeColor="text1"/>
          <w:sz w:val="24"/>
          <w:szCs w:val="24"/>
          <w:lang w:eastAsia="ru-RU"/>
        </w:rPr>
      </w:pPr>
      <w:r w:rsidRPr="001933EE">
        <w:rPr>
          <w:rFonts w:cstheme="minorHAnsi"/>
          <w:color w:val="000000" w:themeColor="text1"/>
          <w:sz w:val="24"/>
          <w:szCs w:val="24"/>
        </w:rPr>
        <w:t xml:space="preserve">Aparatul preşedintelui raionului Ialoveni este </w:t>
      </w:r>
      <w:r w:rsidRPr="001933EE">
        <w:rPr>
          <w:rFonts w:eastAsia="Times New Roman" w:cstheme="minorHAnsi"/>
          <w:color w:val="000000" w:themeColor="text1"/>
          <w:sz w:val="24"/>
          <w:szCs w:val="24"/>
          <w:lang w:eastAsia="ru-RU"/>
        </w:rPr>
        <w:t>o structură funcţională</w:t>
      </w:r>
      <w:r>
        <w:rPr>
          <w:rFonts w:eastAsia="Times New Roman" w:cstheme="minorHAnsi"/>
          <w:color w:val="000000" w:themeColor="text1"/>
          <w:sz w:val="24"/>
          <w:szCs w:val="24"/>
          <w:lang w:eastAsia="ru-RU"/>
        </w:rPr>
        <w:t>,</w:t>
      </w:r>
      <w:r w:rsidRPr="001933EE">
        <w:rPr>
          <w:rFonts w:eastAsia="Times New Roman" w:cstheme="minorHAnsi"/>
          <w:color w:val="000000" w:themeColor="text1"/>
          <w:sz w:val="24"/>
          <w:szCs w:val="24"/>
          <w:lang w:eastAsia="ru-RU"/>
        </w:rPr>
        <w:t xml:space="preserve"> care asigură asistența organizatorică, juridică, informațională și tehnică  a activității  preşedintelui  în  vederea </w:t>
      </w:r>
      <w:r w:rsidRPr="001933EE">
        <w:rPr>
          <w:rFonts w:cstheme="minorHAnsi"/>
          <w:color w:val="000000" w:themeColor="text1"/>
          <w:sz w:val="24"/>
          <w:szCs w:val="24"/>
          <w:shd w:val="clear" w:color="auto" w:fill="FFFFFF"/>
        </w:rPr>
        <w:t>realizării serviciilor publice de interes raional.</w:t>
      </w:r>
    </w:p>
    <w:p w:rsidR="00F93B09" w:rsidRPr="001933EE" w:rsidRDefault="00F93B09" w:rsidP="00F93B09">
      <w:pPr>
        <w:numPr>
          <w:ilvl w:val="0"/>
          <w:numId w:val="9"/>
        </w:numPr>
        <w:shd w:val="clear" w:color="auto" w:fill="FFFFFF"/>
        <w:tabs>
          <w:tab w:val="clear" w:pos="720"/>
        </w:tabs>
        <w:spacing w:after="0" w:line="240" w:lineRule="auto"/>
        <w:ind w:left="284" w:firstLine="142"/>
        <w:jc w:val="both"/>
        <w:rPr>
          <w:rFonts w:eastAsia="Times New Roman" w:cstheme="minorHAnsi"/>
          <w:color w:val="000000" w:themeColor="text1"/>
          <w:sz w:val="24"/>
          <w:szCs w:val="24"/>
          <w:lang w:eastAsia="ru-RU"/>
        </w:rPr>
      </w:pPr>
      <w:r w:rsidRPr="001933EE">
        <w:rPr>
          <w:rFonts w:cstheme="minorHAnsi"/>
          <w:color w:val="000000" w:themeColor="text1"/>
          <w:sz w:val="24"/>
          <w:szCs w:val="24"/>
        </w:rPr>
        <w:t>Aparatul preşedintelui raionului Ialoveni își desfășoară activitatea în conformitate cu Constituția Republicii Moldova, Leg</w:t>
      </w:r>
      <w:r>
        <w:rPr>
          <w:rFonts w:cstheme="minorHAnsi"/>
          <w:color w:val="000000" w:themeColor="text1"/>
          <w:sz w:val="24"/>
          <w:szCs w:val="24"/>
        </w:rPr>
        <w:t>ea,</w:t>
      </w:r>
      <w:r w:rsidRPr="001933EE">
        <w:rPr>
          <w:rFonts w:cstheme="minorHAnsi"/>
          <w:color w:val="000000" w:themeColor="text1"/>
          <w:sz w:val="24"/>
          <w:szCs w:val="24"/>
        </w:rPr>
        <w:t>nr. 436</w:t>
      </w:r>
      <w:r>
        <w:rPr>
          <w:rFonts w:cstheme="minorHAnsi"/>
          <w:color w:val="000000" w:themeColor="text1"/>
          <w:sz w:val="24"/>
          <w:szCs w:val="24"/>
        </w:rPr>
        <w:t xml:space="preserve">/2006 </w:t>
      </w:r>
      <w:r w:rsidRPr="001933EE">
        <w:rPr>
          <w:rFonts w:cstheme="minorHAnsi"/>
          <w:color w:val="000000" w:themeColor="text1"/>
          <w:sz w:val="24"/>
          <w:szCs w:val="24"/>
        </w:rPr>
        <w:t xml:space="preserve">privind administraţia publică locală, </w:t>
      </w:r>
      <w:r w:rsidRPr="001933EE">
        <w:rPr>
          <w:rFonts w:cstheme="minorHAnsi"/>
          <w:color w:val="000000" w:themeColor="text1"/>
          <w:sz w:val="24"/>
          <w:szCs w:val="24"/>
          <w:shd w:val="clear" w:color="auto" w:fill="FFFFFF"/>
        </w:rPr>
        <w:t>Leg</w:t>
      </w:r>
      <w:r>
        <w:rPr>
          <w:rFonts w:cstheme="minorHAnsi"/>
          <w:color w:val="000000" w:themeColor="text1"/>
          <w:sz w:val="24"/>
          <w:szCs w:val="24"/>
          <w:shd w:val="clear" w:color="auto" w:fill="FFFFFF"/>
        </w:rPr>
        <w:t>ea</w:t>
      </w:r>
      <w:r w:rsidRPr="001933EE">
        <w:rPr>
          <w:rFonts w:cstheme="minorHAnsi"/>
          <w:color w:val="000000" w:themeColor="text1"/>
          <w:sz w:val="24"/>
          <w:szCs w:val="24"/>
          <w:shd w:val="clear" w:color="auto" w:fill="FFFFFF"/>
        </w:rPr>
        <w:t xml:space="preserve"> nr.435</w:t>
      </w:r>
      <w:r>
        <w:rPr>
          <w:rFonts w:cstheme="minorHAnsi"/>
          <w:color w:val="000000" w:themeColor="text1"/>
          <w:sz w:val="24"/>
          <w:szCs w:val="24"/>
          <w:shd w:val="clear" w:color="auto" w:fill="FFFFFF"/>
        </w:rPr>
        <w:t>/2006</w:t>
      </w:r>
      <w:r w:rsidRPr="001933EE">
        <w:rPr>
          <w:rFonts w:cstheme="minorHAnsi"/>
          <w:color w:val="000000" w:themeColor="text1"/>
          <w:sz w:val="24"/>
          <w:szCs w:val="24"/>
          <w:shd w:val="clear" w:color="auto" w:fill="FFFFFF"/>
        </w:rPr>
        <w:t xml:space="preserve"> privind descentralizarea administrativă, Leg</w:t>
      </w:r>
      <w:r>
        <w:rPr>
          <w:rFonts w:cstheme="minorHAnsi"/>
          <w:color w:val="000000" w:themeColor="text1"/>
          <w:sz w:val="24"/>
          <w:szCs w:val="24"/>
          <w:shd w:val="clear" w:color="auto" w:fill="FFFFFF"/>
        </w:rPr>
        <w:t xml:space="preserve">ea, </w:t>
      </w:r>
      <w:r w:rsidRPr="001933EE">
        <w:rPr>
          <w:rFonts w:cstheme="minorHAnsi"/>
          <w:color w:val="000000" w:themeColor="text1"/>
          <w:sz w:val="24"/>
          <w:szCs w:val="24"/>
          <w:shd w:val="clear" w:color="auto" w:fill="FFFFFF"/>
        </w:rPr>
        <w:t>nr. 158</w:t>
      </w:r>
      <w:r>
        <w:rPr>
          <w:rFonts w:cstheme="minorHAnsi"/>
          <w:color w:val="000000" w:themeColor="text1"/>
          <w:sz w:val="24"/>
          <w:szCs w:val="24"/>
          <w:shd w:val="clear" w:color="auto" w:fill="FFFFFF"/>
        </w:rPr>
        <w:t>/</w:t>
      </w:r>
      <w:r w:rsidRPr="001933EE">
        <w:rPr>
          <w:rFonts w:cstheme="minorHAnsi"/>
          <w:color w:val="000000" w:themeColor="text1"/>
          <w:sz w:val="24"/>
          <w:szCs w:val="24"/>
          <w:shd w:val="clear" w:color="auto" w:fill="FFFFFF"/>
        </w:rPr>
        <w:t>2008 cu privire la funcţia publică şi statutul funcţionarului public,</w:t>
      </w:r>
      <w:r w:rsidRPr="001933EE">
        <w:rPr>
          <w:rFonts w:cstheme="minorHAnsi"/>
          <w:color w:val="000000" w:themeColor="text1"/>
          <w:sz w:val="24"/>
          <w:szCs w:val="24"/>
        </w:rPr>
        <w:t xml:space="preserve"> </w:t>
      </w:r>
      <w:r w:rsidRPr="001933EE">
        <w:rPr>
          <w:rFonts w:cstheme="minorHAnsi"/>
          <w:color w:val="000000" w:themeColor="text1"/>
          <w:sz w:val="24"/>
          <w:szCs w:val="24"/>
          <w:shd w:val="clear" w:color="auto" w:fill="FFFFFF"/>
        </w:rPr>
        <w:t>Leg</w:t>
      </w:r>
      <w:r>
        <w:rPr>
          <w:rFonts w:cstheme="minorHAnsi"/>
          <w:color w:val="000000" w:themeColor="text1"/>
          <w:sz w:val="24"/>
          <w:szCs w:val="24"/>
          <w:shd w:val="clear" w:color="auto" w:fill="FFFFFF"/>
        </w:rPr>
        <w:t>ea,</w:t>
      </w:r>
      <w:r w:rsidRPr="001933EE">
        <w:rPr>
          <w:rFonts w:cstheme="minorHAnsi"/>
          <w:color w:val="000000" w:themeColor="text1"/>
          <w:sz w:val="24"/>
          <w:szCs w:val="24"/>
          <w:shd w:val="clear" w:color="auto" w:fill="FFFFFF"/>
        </w:rPr>
        <w:t xml:space="preserve"> nr.768</w:t>
      </w:r>
      <w:r>
        <w:rPr>
          <w:rFonts w:cstheme="minorHAnsi"/>
          <w:color w:val="000000" w:themeColor="text1"/>
          <w:sz w:val="24"/>
          <w:szCs w:val="24"/>
          <w:shd w:val="clear" w:color="auto" w:fill="FFFFFF"/>
        </w:rPr>
        <w:t>/</w:t>
      </w:r>
      <w:r w:rsidRPr="001933EE">
        <w:rPr>
          <w:rFonts w:cstheme="minorHAnsi"/>
          <w:color w:val="000000" w:themeColor="text1"/>
          <w:sz w:val="24"/>
          <w:szCs w:val="24"/>
          <w:shd w:val="clear" w:color="auto" w:fill="FFFFFF"/>
        </w:rPr>
        <w:t xml:space="preserve">2000 privind statutul aleslui local, </w:t>
      </w:r>
      <w:r w:rsidRPr="001933EE">
        <w:rPr>
          <w:rFonts w:cstheme="minorHAnsi"/>
          <w:color w:val="000000" w:themeColor="text1"/>
          <w:sz w:val="24"/>
          <w:szCs w:val="24"/>
        </w:rPr>
        <w:t>Leg</w:t>
      </w:r>
      <w:r>
        <w:rPr>
          <w:rFonts w:cstheme="minorHAnsi"/>
          <w:color w:val="000000" w:themeColor="text1"/>
          <w:sz w:val="24"/>
          <w:szCs w:val="24"/>
        </w:rPr>
        <w:t>ea</w:t>
      </w:r>
      <w:r w:rsidRPr="001933EE">
        <w:rPr>
          <w:rFonts w:cstheme="minorHAnsi"/>
          <w:color w:val="000000" w:themeColor="text1"/>
          <w:sz w:val="24"/>
          <w:szCs w:val="24"/>
        </w:rPr>
        <w:t xml:space="preserve"> nr.155</w:t>
      </w:r>
      <w:r>
        <w:rPr>
          <w:rFonts w:cstheme="minorHAnsi"/>
          <w:color w:val="000000" w:themeColor="text1"/>
          <w:sz w:val="24"/>
          <w:szCs w:val="24"/>
        </w:rPr>
        <w:t>/</w:t>
      </w:r>
      <w:r w:rsidRPr="001933EE">
        <w:rPr>
          <w:rFonts w:cstheme="minorHAnsi"/>
          <w:color w:val="000000" w:themeColor="text1"/>
          <w:sz w:val="24"/>
          <w:szCs w:val="24"/>
        </w:rPr>
        <w:t xml:space="preserve">2011 privind aprobarea Clasificatorului unic al funcţiilor publice, </w:t>
      </w:r>
      <w:r w:rsidRPr="001933EE">
        <w:rPr>
          <w:rFonts w:cstheme="minorHAnsi"/>
          <w:color w:val="000000" w:themeColor="text1"/>
          <w:sz w:val="24"/>
          <w:szCs w:val="24"/>
          <w:shd w:val="clear" w:color="auto" w:fill="FFFFFF"/>
        </w:rPr>
        <w:t>Codul de conduită a</w:t>
      </w:r>
      <w:r>
        <w:rPr>
          <w:rFonts w:cstheme="minorHAnsi"/>
          <w:color w:val="000000" w:themeColor="text1"/>
          <w:sz w:val="24"/>
          <w:szCs w:val="24"/>
          <w:shd w:val="clear" w:color="auto" w:fill="FFFFFF"/>
        </w:rPr>
        <w:t>l</w:t>
      </w:r>
      <w:r w:rsidRPr="001933EE">
        <w:rPr>
          <w:rFonts w:cstheme="minorHAnsi"/>
          <w:color w:val="000000" w:themeColor="text1"/>
          <w:sz w:val="24"/>
          <w:szCs w:val="24"/>
          <w:shd w:val="clear" w:color="auto" w:fill="FFFFFF"/>
        </w:rPr>
        <w:t xml:space="preserve"> funcţionarului public nr.25 din 22.02.2008, </w:t>
      </w:r>
      <w:r w:rsidRPr="001933EE">
        <w:rPr>
          <w:rFonts w:cstheme="minorHAnsi"/>
          <w:color w:val="000000" w:themeColor="text1"/>
          <w:sz w:val="24"/>
          <w:szCs w:val="24"/>
        </w:rPr>
        <w:t>Hotăr</w:t>
      </w:r>
      <w:r>
        <w:rPr>
          <w:rFonts w:cstheme="minorHAnsi"/>
          <w:color w:val="000000" w:themeColor="text1"/>
          <w:sz w:val="24"/>
          <w:szCs w:val="24"/>
        </w:rPr>
        <w:t xml:space="preserve">îrea </w:t>
      </w:r>
      <w:r w:rsidRPr="001933EE">
        <w:rPr>
          <w:rFonts w:cstheme="minorHAnsi"/>
          <w:color w:val="000000" w:themeColor="text1"/>
          <w:sz w:val="24"/>
          <w:szCs w:val="24"/>
        </w:rPr>
        <w:t xml:space="preserve">Guvernului </w:t>
      </w:r>
      <w:r>
        <w:rPr>
          <w:rFonts w:cstheme="minorHAnsi"/>
          <w:color w:val="000000" w:themeColor="text1"/>
          <w:sz w:val="24"/>
          <w:szCs w:val="24"/>
        </w:rPr>
        <w:t>RM,</w:t>
      </w:r>
      <w:r w:rsidRPr="001933EE">
        <w:rPr>
          <w:rFonts w:cstheme="minorHAnsi"/>
          <w:color w:val="000000" w:themeColor="text1"/>
          <w:sz w:val="24"/>
          <w:szCs w:val="24"/>
        </w:rPr>
        <w:t>nr. 1001</w:t>
      </w:r>
      <w:r>
        <w:rPr>
          <w:rFonts w:cstheme="minorHAnsi"/>
          <w:color w:val="000000" w:themeColor="text1"/>
          <w:sz w:val="24"/>
          <w:szCs w:val="24"/>
        </w:rPr>
        <w:t>/</w:t>
      </w:r>
      <w:r w:rsidRPr="001933EE">
        <w:rPr>
          <w:rFonts w:cstheme="minorHAnsi"/>
          <w:color w:val="000000" w:themeColor="text1"/>
          <w:sz w:val="24"/>
          <w:szCs w:val="24"/>
        </w:rPr>
        <w:t>2011 privind punerea în aplicare a unor acte legislative,</w:t>
      </w:r>
      <w:r w:rsidRPr="001933EE">
        <w:rPr>
          <w:rFonts w:cstheme="minorHAnsi"/>
          <w:color w:val="000000" w:themeColor="text1"/>
          <w:sz w:val="24"/>
          <w:szCs w:val="24"/>
          <w:shd w:val="clear" w:color="auto" w:fill="FFFFFF"/>
        </w:rPr>
        <w:t xml:space="preserve"> ordonanţelor, hotărîrilor şi dispoziţiilor Guvernului, deciziilor Consiliului Raional Ialoveni, precum şi în baza prezentului Regulament.</w:t>
      </w:r>
    </w:p>
    <w:p w:rsidR="00F93B09" w:rsidRPr="001933EE" w:rsidRDefault="00F93B09" w:rsidP="00F93B09">
      <w:pPr>
        <w:numPr>
          <w:ilvl w:val="0"/>
          <w:numId w:val="9"/>
        </w:numPr>
        <w:shd w:val="clear" w:color="auto" w:fill="FFFFFF"/>
        <w:tabs>
          <w:tab w:val="clear" w:pos="720"/>
        </w:tabs>
        <w:spacing w:after="0" w:line="240" w:lineRule="auto"/>
        <w:ind w:left="284" w:firstLine="142"/>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eastAsia="ru-RU"/>
        </w:rPr>
        <w:t xml:space="preserve">Finanţarea activităţii Aparatului preşedintelui se efectuează din contul bugetului raional, în conformitate cu legislaţia </w:t>
      </w:r>
      <w:r>
        <w:rPr>
          <w:rFonts w:eastAsia="Times New Roman" w:cstheme="minorHAnsi"/>
          <w:color w:val="000000" w:themeColor="text1"/>
          <w:sz w:val="24"/>
          <w:szCs w:val="24"/>
          <w:lang w:eastAsia="ru-RU"/>
        </w:rPr>
        <w:t xml:space="preserve">și actele normative </w:t>
      </w:r>
      <w:r w:rsidRPr="001933EE">
        <w:rPr>
          <w:rFonts w:eastAsia="Times New Roman" w:cstheme="minorHAnsi"/>
          <w:color w:val="000000" w:themeColor="text1"/>
          <w:sz w:val="24"/>
          <w:szCs w:val="24"/>
          <w:lang w:eastAsia="ru-RU"/>
        </w:rPr>
        <w:t>în vigoare.</w:t>
      </w:r>
    </w:p>
    <w:p w:rsidR="00F93B09" w:rsidRPr="001933EE" w:rsidRDefault="00F93B09" w:rsidP="00F93B09">
      <w:pPr>
        <w:numPr>
          <w:ilvl w:val="0"/>
          <w:numId w:val="9"/>
        </w:numPr>
        <w:shd w:val="clear" w:color="auto" w:fill="FFFFFF"/>
        <w:tabs>
          <w:tab w:val="clear" w:pos="720"/>
        </w:tabs>
        <w:spacing w:after="0" w:line="240" w:lineRule="auto"/>
        <w:ind w:left="284" w:firstLine="142"/>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eastAsia="ru-RU"/>
        </w:rPr>
        <w:t>Aparatul îşi organizează activitatea conform principiilor transparenţei în procesul decizional şi de răspundere personală a conducătorilor pentru deciziile adoptate</w:t>
      </w:r>
      <w:r>
        <w:rPr>
          <w:rFonts w:eastAsia="Times New Roman" w:cstheme="minorHAnsi"/>
          <w:color w:val="000000" w:themeColor="text1"/>
          <w:sz w:val="24"/>
          <w:szCs w:val="24"/>
          <w:lang w:eastAsia="ru-RU"/>
        </w:rPr>
        <w:t>,</w:t>
      </w:r>
      <w:r w:rsidRPr="001933EE">
        <w:rPr>
          <w:rFonts w:eastAsia="Times New Roman" w:cstheme="minorHAnsi"/>
          <w:color w:val="000000" w:themeColor="text1"/>
          <w:sz w:val="24"/>
          <w:szCs w:val="24"/>
          <w:lang w:eastAsia="ru-RU"/>
        </w:rPr>
        <w:t xml:space="preserve"> în limitele lor de competenţă.</w:t>
      </w:r>
    </w:p>
    <w:p w:rsidR="00F93B09" w:rsidRPr="001933EE" w:rsidRDefault="00F93B09" w:rsidP="00F93B09">
      <w:pPr>
        <w:numPr>
          <w:ilvl w:val="0"/>
          <w:numId w:val="9"/>
        </w:numPr>
        <w:shd w:val="clear" w:color="auto" w:fill="FFFFFF"/>
        <w:tabs>
          <w:tab w:val="clear" w:pos="720"/>
        </w:tabs>
        <w:spacing w:after="0" w:line="240" w:lineRule="auto"/>
        <w:ind w:left="284" w:firstLine="142"/>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eastAsia="ru-RU"/>
        </w:rPr>
        <w:t>In exercitare</w:t>
      </w:r>
      <w:r>
        <w:rPr>
          <w:rFonts w:eastAsia="Times New Roman" w:cstheme="minorHAnsi"/>
          <w:color w:val="000000" w:themeColor="text1"/>
          <w:sz w:val="24"/>
          <w:szCs w:val="24"/>
          <w:lang w:eastAsia="ru-RU"/>
        </w:rPr>
        <w:t xml:space="preserve">a atributiilor de serviciu și în </w:t>
      </w:r>
      <w:r w:rsidRPr="001933EE">
        <w:rPr>
          <w:rFonts w:eastAsia="Times New Roman" w:cstheme="minorHAnsi"/>
          <w:color w:val="000000" w:themeColor="text1"/>
          <w:sz w:val="24"/>
          <w:szCs w:val="24"/>
          <w:lang w:eastAsia="ru-RU"/>
        </w:rPr>
        <w:t>raporturil</w:t>
      </w:r>
      <w:r>
        <w:rPr>
          <w:rFonts w:eastAsia="Times New Roman" w:cstheme="minorHAnsi"/>
          <w:color w:val="000000" w:themeColor="text1"/>
          <w:sz w:val="24"/>
          <w:szCs w:val="24"/>
          <w:lang w:eastAsia="ru-RU"/>
        </w:rPr>
        <w:t>e</w:t>
      </w:r>
      <w:r w:rsidRPr="001933EE">
        <w:rPr>
          <w:rFonts w:eastAsia="Times New Roman" w:cstheme="minorHAnsi"/>
          <w:color w:val="000000" w:themeColor="text1"/>
          <w:sz w:val="24"/>
          <w:szCs w:val="24"/>
          <w:lang w:eastAsia="ru-RU"/>
        </w:rPr>
        <w:t xml:space="preserve"> de muncă este respectat principiul antidiscriminării, </w:t>
      </w:r>
      <w:r>
        <w:rPr>
          <w:rFonts w:eastAsia="Times New Roman" w:cstheme="minorHAnsi"/>
          <w:color w:val="000000" w:themeColor="text1"/>
          <w:sz w:val="24"/>
          <w:szCs w:val="24"/>
          <w:lang w:eastAsia="ru-RU"/>
        </w:rPr>
        <w:t xml:space="preserve">sunt asigurate </w:t>
      </w:r>
      <w:r w:rsidRPr="001933EE">
        <w:rPr>
          <w:rFonts w:eastAsia="Times New Roman" w:cstheme="minorHAnsi"/>
          <w:color w:val="000000" w:themeColor="text1"/>
          <w:sz w:val="24"/>
          <w:szCs w:val="24"/>
          <w:lang w:eastAsia="ru-RU"/>
        </w:rPr>
        <w:t>eliminarea harțuir</w:t>
      </w:r>
      <w:r>
        <w:rPr>
          <w:rFonts w:eastAsia="Times New Roman" w:cstheme="minorHAnsi"/>
          <w:color w:val="000000" w:themeColor="text1"/>
          <w:sz w:val="24"/>
          <w:szCs w:val="24"/>
          <w:lang w:eastAsia="ru-RU"/>
        </w:rPr>
        <w:t>i</w:t>
      </w:r>
      <w:r w:rsidRPr="001933EE">
        <w:rPr>
          <w:rFonts w:eastAsia="Times New Roman" w:cstheme="minorHAnsi"/>
          <w:color w:val="000000" w:themeColor="text1"/>
          <w:sz w:val="24"/>
          <w:szCs w:val="24"/>
          <w:lang w:eastAsia="ru-RU"/>
        </w:rPr>
        <w:t xml:space="preserve">i sexuale  și a oricărei forme de lezare în drepturi. </w:t>
      </w:r>
    </w:p>
    <w:p w:rsidR="00F93B09" w:rsidRPr="001933EE" w:rsidRDefault="00F93B09" w:rsidP="00F93B09">
      <w:pPr>
        <w:numPr>
          <w:ilvl w:val="0"/>
          <w:numId w:val="9"/>
        </w:numPr>
        <w:shd w:val="clear" w:color="auto" w:fill="FFFFFF"/>
        <w:tabs>
          <w:tab w:val="clear" w:pos="720"/>
        </w:tabs>
        <w:spacing w:after="0" w:line="240" w:lineRule="auto"/>
        <w:ind w:left="284" w:firstLine="142"/>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eastAsia="ru-RU"/>
        </w:rPr>
        <w:t>Statele de personal, oganigrama şi Regulamentul de organizare şi funcţionare a</w:t>
      </w:r>
      <w:r>
        <w:rPr>
          <w:rFonts w:eastAsia="Times New Roman" w:cstheme="minorHAnsi"/>
          <w:color w:val="000000" w:themeColor="text1"/>
          <w:sz w:val="24"/>
          <w:szCs w:val="24"/>
          <w:lang w:eastAsia="ru-RU"/>
        </w:rPr>
        <w:t>l</w:t>
      </w:r>
      <w:r w:rsidRPr="001933EE">
        <w:rPr>
          <w:rFonts w:eastAsia="Times New Roman" w:cstheme="minorHAnsi"/>
          <w:color w:val="000000" w:themeColor="text1"/>
          <w:sz w:val="24"/>
          <w:szCs w:val="24"/>
          <w:lang w:eastAsia="ru-RU"/>
        </w:rPr>
        <w:t xml:space="preserve"> Aparatului preşedintelui raionului se aprobă de Consiliul Raional Ialoveni, la propunerea preşedintelui.</w:t>
      </w:r>
    </w:p>
    <w:p w:rsidR="00F93B09" w:rsidRPr="001933EE" w:rsidRDefault="00F93B09" w:rsidP="00F93B09">
      <w:pPr>
        <w:numPr>
          <w:ilvl w:val="0"/>
          <w:numId w:val="9"/>
        </w:numPr>
        <w:shd w:val="clear" w:color="auto" w:fill="FFFFFF"/>
        <w:tabs>
          <w:tab w:val="clear" w:pos="720"/>
        </w:tabs>
        <w:spacing w:after="0" w:line="240" w:lineRule="auto"/>
        <w:ind w:left="284" w:firstLine="142"/>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eastAsia="ru-RU"/>
        </w:rPr>
        <w:t>Aparatul președintelui raionului îşi are sediul în orașul Ialoveni</w:t>
      </w:r>
      <w:r>
        <w:rPr>
          <w:rFonts w:eastAsia="Times New Roman" w:cstheme="minorHAnsi"/>
          <w:color w:val="000000" w:themeColor="text1"/>
          <w:sz w:val="24"/>
          <w:szCs w:val="24"/>
          <w:lang w:eastAsia="ru-RU"/>
        </w:rPr>
        <w:t>,</w:t>
      </w:r>
      <w:r w:rsidRPr="001933EE">
        <w:rPr>
          <w:rFonts w:eastAsia="Times New Roman" w:cstheme="minorHAnsi"/>
          <w:color w:val="000000" w:themeColor="text1"/>
          <w:sz w:val="24"/>
          <w:szCs w:val="24"/>
          <w:lang w:eastAsia="ru-RU"/>
        </w:rPr>
        <w:t xml:space="preserve"> str. Alexandru cel Buna, 33.</w:t>
      </w:r>
    </w:p>
    <w:p w:rsidR="00F93B09" w:rsidRPr="00BC6FDD" w:rsidRDefault="00F93B09" w:rsidP="00F93B09">
      <w:pPr>
        <w:pStyle w:val="a4"/>
        <w:shd w:val="clear" w:color="auto" w:fill="FFFFFF"/>
        <w:ind w:left="284" w:firstLine="142"/>
        <w:textAlignment w:val="baseline"/>
        <w:rPr>
          <w:rStyle w:val="ab"/>
          <w:rFonts w:asciiTheme="minorHAnsi" w:hAnsiTheme="minorHAnsi" w:cstheme="minorHAnsi"/>
          <w:color w:val="000000" w:themeColor="text1"/>
          <w:bdr w:val="none" w:sz="0" w:space="0" w:color="auto" w:frame="1"/>
          <w:lang w:val="en-US"/>
        </w:rPr>
      </w:pPr>
    </w:p>
    <w:p w:rsidR="00F93B09" w:rsidRPr="001933EE" w:rsidRDefault="00F93B09" w:rsidP="00F93B09">
      <w:pPr>
        <w:pStyle w:val="a4"/>
        <w:shd w:val="clear" w:color="auto" w:fill="FFFFFF"/>
        <w:ind w:left="284" w:firstLine="142"/>
        <w:jc w:val="center"/>
        <w:textAlignment w:val="baseline"/>
        <w:rPr>
          <w:rStyle w:val="ab"/>
          <w:rFonts w:asciiTheme="minorHAnsi" w:hAnsiTheme="minorHAnsi" w:cstheme="minorHAnsi"/>
          <w:color w:val="000000" w:themeColor="text1"/>
          <w:bdr w:val="none" w:sz="0" w:space="0" w:color="auto" w:frame="1"/>
        </w:rPr>
      </w:pPr>
      <w:r w:rsidRPr="001933EE">
        <w:rPr>
          <w:rStyle w:val="ab"/>
          <w:rFonts w:asciiTheme="minorHAnsi" w:hAnsiTheme="minorHAnsi" w:cstheme="minorHAnsi"/>
          <w:color w:val="000000" w:themeColor="text1"/>
          <w:bdr w:val="none" w:sz="0" w:space="0" w:color="auto" w:frame="1"/>
        </w:rPr>
        <w:t>CAPITOLUL II</w:t>
      </w:r>
    </w:p>
    <w:p w:rsidR="00F93B09" w:rsidRPr="001933EE" w:rsidRDefault="00F93B09" w:rsidP="00F93B09">
      <w:pPr>
        <w:pStyle w:val="a4"/>
        <w:shd w:val="clear" w:color="auto" w:fill="FFFFFF"/>
        <w:ind w:left="284" w:firstLine="142"/>
        <w:jc w:val="center"/>
        <w:textAlignment w:val="baseline"/>
        <w:rPr>
          <w:rStyle w:val="ab"/>
          <w:rFonts w:asciiTheme="minorHAnsi" w:hAnsiTheme="minorHAnsi" w:cstheme="minorHAnsi"/>
          <w:color w:val="000000" w:themeColor="text1"/>
          <w:bdr w:val="none" w:sz="0" w:space="0" w:color="auto" w:frame="1"/>
        </w:rPr>
      </w:pPr>
      <w:r w:rsidRPr="001933EE">
        <w:rPr>
          <w:rStyle w:val="ab"/>
          <w:rFonts w:asciiTheme="minorHAnsi" w:hAnsiTheme="minorHAnsi" w:cstheme="minorHAnsi"/>
          <w:color w:val="000000" w:themeColor="text1"/>
          <w:bdr w:val="none" w:sz="0" w:space="0" w:color="auto" w:frame="1"/>
        </w:rPr>
        <w:t>Organizarea activităţii Aparatului preşedintelui raionului</w:t>
      </w:r>
    </w:p>
    <w:p w:rsidR="00F93B09" w:rsidRPr="001933EE" w:rsidRDefault="00F93B09" w:rsidP="00F93B09">
      <w:pPr>
        <w:pStyle w:val="a4"/>
        <w:shd w:val="clear" w:color="auto" w:fill="FFFFFF"/>
        <w:ind w:left="284" w:firstLine="142"/>
        <w:jc w:val="center"/>
        <w:textAlignment w:val="baseline"/>
        <w:rPr>
          <w:rStyle w:val="ab"/>
          <w:rFonts w:asciiTheme="minorHAnsi" w:hAnsiTheme="minorHAnsi" w:cstheme="minorHAnsi"/>
          <w:color w:val="000000" w:themeColor="text1"/>
          <w:bdr w:val="none" w:sz="0" w:space="0" w:color="auto" w:frame="1"/>
        </w:rPr>
      </w:pPr>
      <w:r w:rsidRPr="001933EE">
        <w:rPr>
          <w:rStyle w:val="ab"/>
          <w:rFonts w:asciiTheme="minorHAnsi" w:hAnsiTheme="minorHAnsi" w:cstheme="minorHAnsi"/>
          <w:color w:val="000000" w:themeColor="text1"/>
          <w:bdr w:val="none" w:sz="0" w:space="0" w:color="auto" w:frame="1"/>
        </w:rPr>
        <w:t>Programul de muncă și odihnă</w:t>
      </w:r>
    </w:p>
    <w:p w:rsidR="00F93B09" w:rsidRPr="001933EE"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In scopul asigurării exercitarii eficiente a atributiilor de serviciu durata timpului de muncă pentru funcţionarii publici este de 8 ore pe zi şi de 40 de ore pe săptămînă. </w:t>
      </w:r>
    </w:p>
    <w:p w:rsidR="00F93B09" w:rsidRPr="009C1AEC"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bdr w:val="none" w:sz="0" w:space="0" w:color="auto" w:frame="1"/>
          <w:vertAlign w:val="superscript"/>
          <w:lang w:val="en-US"/>
        </w:rPr>
      </w:pPr>
      <w:r w:rsidRPr="009C1AEC">
        <w:rPr>
          <w:rFonts w:asciiTheme="minorHAnsi" w:hAnsiTheme="minorHAnsi" w:cstheme="minorHAnsi"/>
          <w:color w:val="000000" w:themeColor="text1"/>
        </w:rPr>
        <w:t>a) Programul de muncă: 08</w:t>
      </w:r>
      <w:r w:rsidRPr="009C1AEC">
        <w:rPr>
          <w:rFonts w:asciiTheme="minorHAnsi" w:hAnsiTheme="minorHAnsi" w:cstheme="minorHAnsi"/>
          <w:color w:val="000000" w:themeColor="text1"/>
          <w:bdr w:val="none" w:sz="0" w:space="0" w:color="auto" w:frame="1"/>
          <w:vertAlign w:val="superscript"/>
        </w:rPr>
        <w:t>00 -</w:t>
      </w:r>
      <w:r w:rsidRPr="009C1AEC">
        <w:rPr>
          <w:rFonts w:asciiTheme="minorHAnsi" w:hAnsiTheme="minorHAnsi" w:cstheme="minorHAnsi"/>
          <w:color w:val="000000" w:themeColor="text1"/>
          <w:bdr w:val="none" w:sz="0" w:space="0" w:color="auto" w:frame="1"/>
        </w:rPr>
        <w:t>17</w:t>
      </w:r>
      <w:r w:rsidRPr="009C1AEC">
        <w:rPr>
          <w:rFonts w:asciiTheme="minorHAnsi" w:hAnsiTheme="minorHAnsi" w:cstheme="minorHAnsi"/>
          <w:color w:val="000000" w:themeColor="text1"/>
          <w:bdr w:val="none" w:sz="0" w:space="0" w:color="auto" w:frame="1"/>
          <w:vertAlign w:val="superscript"/>
        </w:rPr>
        <w:t xml:space="preserve">00 </w:t>
      </w:r>
      <w:r w:rsidRPr="009C1AEC">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9C1AEC">
        <w:rPr>
          <w:rFonts w:asciiTheme="minorHAnsi" w:hAnsiTheme="minorHAnsi" w:cstheme="minorHAnsi"/>
          <w:color w:val="000000" w:themeColor="text1"/>
          <w:lang w:val="en-US"/>
        </w:rPr>
        <w:t xml:space="preserve">  b) Pauza de prînz: 12</w:t>
      </w:r>
      <w:r w:rsidRPr="009C1AEC">
        <w:rPr>
          <w:rFonts w:asciiTheme="minorHAnsi" w:hAnsiTheme="minorHAnsi" w:cstheme="minorHAnsi"/>
          <w:color w:val="000000" w:themeColor="text1"/>
          <w:bdr w:val="none" w:sz="0" w:space="0" w:color="auto" w:frame="1"/>
          <w:vertAlign w:val="superscript"/>
          <w:lang w:val="en-US"/>
        </w:rPr>
        <w:t>00</w:t>
      </w:r>
      <w:r w:rsidRPr="009C1AEC">
        <w:rPr>
          <w:rFonts w:asciiTheme="minorHAnsi" w:hAnsiTheme="minorHAnsi" w:cstheme="minorHAnsi"/>
          <w:color w:val="000000" w:themeColor="text1"/>
          <w:lang w:val="en-US"/>
        </w:rPr>
        <w:t>-13</w:t>
      </w:r>
      <w:r w:rsidRPr="009C1AEC">
        <w:rPr>
          <w:rFonts w:asciiTheme="minorHAnsi" w:hAnsiTheme="minorHAnsi" w:cstheme="minorHAnsi"/>
          <w:color w:val="000000" w:themeColor="text1"/>
          <w:bdr w:val="none" w:sz="0" w:space="0" w:color="auto" w:frame="1"/>
          <w:vertAlign w:val="superscript"/>
          <w:lang w:val="en-US"/>
        </w:rPr>
        <w:t>00</w:t>
      </w:r>
    </w:p>
    <w:p w:rsidR="00F93B09" w:rsidRPr="001933EE"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bdr w:val="none" w:sz="0" w:space="0" w:color="auto" w:frame="1"/>
          <w:vertAlign w:val="superscript"/>
          <w:lang w:val="en-US"/>
        </w:rPr>
      </w:pPr>
      <w:r w:rsidRPr="001933EE">
        <w:rPr>
          <w:rFonts w:asciiTheme="minorHAnsi" w:hAnsiTheme="minorHAnsi" w:cstheme="minorHAnsi"/>
          <w:color w:val="000000" w:themeColor="text1"/>
          <w:lang w:val="en-US"/>
        </w:rPr>
        <w:t xml:space="preserve">Durata muncii angajatului în ajunul zilei de sărbătoare se reduce cu o oră. </w:t>
      </w:r>
    </w:p>
    <w:p w:rsidR="00F93B09" w:rsidRPr="001933EE"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Activitatea Aparatului preşedintelui ce ţine de soluţionarea petiţiilor şi organizarea audienţei se efectuează în corespundere cu legislația în vigoare.</w:t>
      </w:r>
    </w:p>
    <w:p w:rsidR="00F93B09" w:rsidRPr="001933EE"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lastRenderedPageBreak/>
        <w:t xml:space="preserve">Preşedintele şi vicepreşedinţii </w:t>
      </w:r>
      <w:r>
        <w:rPr>
          <w:rFonts w:asciiTheme="minorHAnsi" w:hAnsiTheme="minorHAnsi" w:cstheme="minorHAnsi"/>
          <w:color w:val="000000" w:themeColor="text1"/>
          <w:lang w:val="en-US"/>
        </w:rPr>
        <w:t xml:space="preserve">raionului </w:t>
      </w:r>
      <w:r w:rsidRPr="001933EE">
        <w:rPr>
          <w:rFonts w:asciiTheme="minorHAnsi" w:hAnsiTheme="minorHAnsi" w:cstheme="minorHAnsi"/>
          <w:color w:val="000000" w:themeColor="text1"/>
          <w:lang w:val="en-US"/>
        </w:rPr>
        <w:t>efectuează audienţa cetăţenilor prin înscrierea preventivă.</w:t>
      </w:r>
    </w:p>
    <w:p w:rsidR="00F93B09" w:rsidRPr="001933EE"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Convorbirea prealabilă şi înscrierea preventivă o efectuează specialistul în relaţii cu publicul, completînd fişele respective.</w:t>
      </w:r>
    </w:p>
    <w:p w:rsidR="00F93B09" w:rsidRPr="001933EE"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Programul de audiență a cetăţenilor se efectuează, după cum urmează:</w:t>
      </w:r>
    </w:p>
    <w:p w:rsidR="00F93B09" w:rsidRPr="00EA6100" w:rsidRDefault="00F93B09" w:rsidP="00F93B09">
      <w:pPr>
        <w:pStyle w:val="a4"/>
        <w:shd w:val="clear" w:color="auto" w:fill="FFFFFF"/>
        <w:ind w:left="284" w:firstLine="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Preşedintele  raionului - prima şi a treia zi de luni – orele 14</w:t>
      </w:r>
      <w:r w:rsidRPr="00EA6100">
        <w:rPr>
          <w:rFonts w:asciiTheme="minorHAnsi" w:hAnsiTheme="minorHAnsi" w:cstheme="minorHAnsi"/>
          <w:color w:val="000000" w:themeColor="text1"/>
          <w:bdr w:val="none" w:sz="0" w:space="0" w:color="auto" w:frame="1"/>
          <w:vertAlign w:val="superscript"/>
          <w:lang w:val="en-US"/>
        </w:rPr>
        <w:t>00</w:t>
      </w:r>
      <w:r w:rsidRPr="00EA6100">
        <w:rPr>
          <w:rFonts w:asciiTheme="minorHAnsi" w:hAnsiTheme="minorHAnsi" w:cstheme="minorHAnsi"/>
          <w:color w:val="000000" w:themeColor="text1"/>
          <w:lang w:val="en-US"/>
        </w:rPr>
        <w:t> – 1</w:t>
      </w:r>
      <w:r>
        <w:rPr>
          <w:rFonts w:asciiTheme="minorHAnsi" w:hAnsiTheme="minorHAnsi" w:cstheme="minorHAnsi"/>
          <w:color w:val="000000" w:themeColor="text1"/>
          <w:lang w:val="en-US"/>
        </w:rPr>
        <w:t>7</w:t>
      </w:r>
      <w:r w:rsidRPr="00EA6100">
        <w:rPr>
          <w:rFonts w:asciiTheme="minorHAnsi" w:hAnsiTheme="minorHAnsi" w:cstheme="minorHAnsi"/>
          <w:color w:val="000000" w:themeColor="text1"/>
          <w:bdr w:val="none" w:sz="0" w:space="0" w:color="auto" w:frame="1"/>
          <w:vertAlign w:val="superscript"/>
          <w:lang w:val="en-US"/>
        </w:rPr>
        <w:t>00</w:t>
      </w:r>
      <w:r w:rsidRPr="00EA6100">
        <w:rPr>
          <w:rFonts w:asciiTheme="minorHAnsi" w:hAnsiTheme="minorHAnsi" w:cstheme="minorHAnsi"/>
          <w:color w:val="000000" w:themeColor="text1"/>
          <w:lang w:val="en-US"/>
        </w:rPr>
        <w:t>;</w:t>
      </w:r>
    </w:p>
    <w:p w:rsidR="00F93B09" w:rsidRPr="00EA6100" w:rsidRDefault="00F93B09" w:rsidP="00F93B09">
      <w:pPr>
        <w:pStyle w:val="a4"/>
        <w:shd w:val="clear" w:color="auto" w:fill="FFFFFF"/>
        <w:ind w:left="284" w:firstLine="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Vicepreşedinţii raionului — în fiecare zi de luni –  orele 10</w:t>
      </w:r>
      <w:r w:rsidRPr="00EA6100">
        <w:rPr>
          <w:rFonts w:asciiTheme="minorHAnsi" w:hAnsiTheme="minorHAnsi" w:cstheme="minorHAnsi"/>
          <w:color w:val="000000" w:themeColor="text1"/>
          <w:bdr w:val="none" w:sz="0" w:space="0" w:color="auto" w:frame="1"/>
          <w:vertAlign w:val="superscript"/>
          <w:lang w:val="en-US"/>
        </w:rPr>
        <w:t>00</w:t>
      </w:r>
      <w:r w:rsidRPr="00EA6100">
        <w:rPr>
          <w:rFonts w:asciiTheme="minorHAnsi" w:hAnsiTheme="minorHAnsi" w:cstheme="minorHAnsi"/>
          <w:color w:val="000000" w:themeColor="text1"/>
          <w:lang w:val="en-US"/>
        </w:rPr>
        <w:t> – 12</w:t>
      </w:r>
      <w:r w:rsidRPr="00EA6100">
        <w:rPr>
          <w:rFonts w:asciiTheme="minorHAnsi" w:hAnsiTheme="minorHAnsi" w:cstheme="minorHAnsi"/>
          <w:color w:val="000000" w:themeColor="text1"/>
          <w:bdr w:val="none" w:sz="0" w:space="0" w:color="auto" w:frame="1"/>
          <w:vertAlign w:val="superscript"/>
          <w:lang w:val="en-US"/>
        </w:rPr>
        <w:t>00</w:t>
      </w:r>
      <w:r w:rsidRPr="00EA6100">
        <w:rPr>
          <w:rFonts w:asciiTheme="minorHAnsi" w:hAnsiTheme="minorHAnsi" w:cstheme="minorHAnsi"/>
          <w:color w:val="000000" w:themeColor="text1"/>
          <w:lang w:val="en-US"/>
        </w:rPr>
        <w:t>;</w:t>
      </w:r>
    </w:p>
    <w:p w:rsidR="00F93B09" w:rsidRPr="00EA6100" w:rsidRDefault="00F93B09" w:rsidP="00F93B09">
      <w:pPr>
        <w:pStyle w:val="a4"/>
        <w:shd w:val="clear" w:color="auto" w:fill="FFFFFF"/>
        <w:ind w:left="284" w:firstLine="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Secretarul Consiliului raional — a doua şi a treia zi de luni – orele 14</w:t>
      </w:r>
      <w:r w:rsidRPr="00EA6100">
        <w:rPr>
          <w:rFonts w:asciiTheme="minorHAnsi" w:hAnsiTheme="minorHAnsi" w:cstheme="minorHAnsi"/>
          <w:color w:val="000000" w:themeColor="text1"/>
          <w:bdr w:val="none" w:sz="0" w:space="0" w:color="auto" w:frame="1"/>
          <w:vertAlign w:val="superscript"/>
          <w:lang w:val="en-US"/>
        </w:rPr>
        <w:t>00</w:t>
      </w:r>
      <w:r w:rsidRPr="00EA6100">
        <w:rPr>
          <w:rFonts w:asciiTheme="minorHAnsi" w:hAnsiTheme="minorHAnsi" w:cstheme="minorHAnsi"/>
          <w:color w:val="000000" w:themeColor="text1"/>
          <w:lang w:val="en-US"/>
        </w:rPr>
        <w:t> – 1</w:t>
      </w:r>
      <w:r>
        <w:rPr>
          <w:rFonts w:asciiTheme="minorHAnsi" w:hAnsiTheme="minorHAnsi" w:cstheme="minorHAnsi"/>
          <w:color w:val="000000" w:themeColor="text1"/>
          <w:lang w:val="en-US"/>
        </w:rPr>
        <w:t>7</w:t>
      </w:r>
      <w:r w:rsidRPr="00EA6100">
        <w:rPr>
          <w:rFonts w:asciiTheme="minorHAnsi" w:hAnsiTheme="minorHAnsi" w:cstheme="minorHAnsi"/>
          <w:color w:val="000000" w:themeColor="text1"/>
          <w:bdr w:val="none" w:sz="0" w:space="0" w:color="auto" w:frame="1"/>
          <w:vertAlign w:val="superscript"/>
          <w:lang w:val="en-US"/>
        </w:rPr>
        <w:t>00</w:t>
      </w:r>
      <w:r w:rsidRPr="00EA6100">
        <w:rPr>
          <w:rFonts w:asciiTheme="minorHAnsi" w:hAnsiTheme="minorHAnsi" w:cstheme="minorHAnsi"/>
          <w:color w:val="000000" w:themeColor="text1"/>
          <w:lang w:val="en-US"/>
        </w:rPr>
        <w:t>;</w:t>
      </w:r>
    </w:p>
    <w:p w:rsidR="00F93B09" w:rsidRPr="00EA6100" w:rsidRDefault="00F93B09" w:rsidP="00F93B09">
      <w:pPr>
        <w:pStyle w:val="a4"/>
        <w:shd w:val="clear" w:color="auto" w:fill="FFFFFF"/>
        <w:ind w:left="284" w:firstLine="142"/>
        <w:textAlignment w:val="baseline"/>
        <w:rPr>
          <w:rFonts w:asciiTheme="minorHAnsi" w:hAnsiTheme="minorHAnsi" w:cstheme="minorHAnsi"/>
          <w:color w:val="000000" w:themeColor="text1"/>
          <w:vertAlign w:val="superscript"/>
          <w:lang w:val="en-US"/>
        </w:rPr>
      </w:pPr>
      <w:r w:rsidRPr="00EA6100">
        <w:rPr>
          <w:rFonts w:asciiTheme="minorHAnsi" w:hAnsiTheme="minorHAnsi" w:cstheme="minorHAnsi"/>
          <w:color w:val="000000" w:themeColor="text1"/>
          <w:lang w:val="en-US"/>
        </w:rPr>
        <w:t>Șefii direcţiilor, secţiilor, serviciilor - în fiecare zi de luni – orele 14</w:t>
      </w:r>
      <w:r w:rsidRPr="00EA6100">
        <w:rPr>
          <w:rFonts w:asciiTheme="minorHAnsi" w:hAnsiTheme="minorHAnsi" w:cstheme="minorHAnsi"/>
          <w:color w:val="000000" w:themeColor="text1"/>
          <w:bdr w:val="none" w:sz="0" w:space="0" w:color="auto" w:frame="1"/>
          <w:vertAlign w:val="superscript"/>
          <w:lang w:val="en-US"/>
        </w:rPr>
        <w:t>00-</w:t>
      </w:r>
      <w:r w:rsidRPr="00EA6100">
        <w:rPr>
          <w:rFonts w:asciiTheme="minorHAnsi" w:hAnsiTheme="minorHAnsi" w:cstheme="minorHAnsi"/>
          <w:color w:val="000000" w:themeColor="text1"/>
          <w:lang w:val="en-US"/>
        </w:rPr>
        <w:t>17</w:t>
      </w:r>
      <w:r w:rsidRPr="00EA6100">
        <w:rPr>
          <w:rFonts w:asciiTheme="minorHAnsi" w:hAnsiTheme="minorHAnsi" w:cstheme="minorHAnsi"/>
          <w:color w:val="000000" w:themeColor="text1"/>
          <w:vertAlign w:val="superscript"/>
          <w:lang w:val="en-US"/>
        </w:rPr>
        <w:t>00</w:t>
      </w:r>
    </w:p>
    <w:p w:rsidR="00F93B09" w:rsidRPr="001933EE"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 xml:space="preserve">Controlul </w:t>
      </w:r>
      <w:r>
        <w:rPr>
          <w:rFonts w:asciiTheme="minorHAnsi" w:hAnsiTheme="minorHAnsi" w:cstheme="minorHAnsi"/>
          <w:color w:val="000000" w:themeColor="text1"/>
          <w:lang w:val="en-US"/>
        </w:rPr>
        <w:t xml:space="preserve">asupra </w:t>
      </w:r>
      <w:r w:rsidRPr="001933EE">
        <w:rPr>
          <w:rFonts w:asciiTheme="minorHAnsi" w:hAnsiTheme="minorHAnsi" w:cstheme="minorHAnsi"/>
          <w:color w:val="000000" w:themeColor="text1"/>
          <w:lang w:val="en-US"/>
        </w:rPr>
        <w:t>executării indicaţiilor preşedintelui şi vicepreşedinţilor raionului îl efectuează aceeaşi persoană</w:t>
      </w:r>
      <w:r>
        <w:rPr>
          <w:rFonts w:asciiTheme="minorHAnsi" w:hAnsiTheme="minorHAnsi" w:cstheme="minorHAnsi"/>
          <w:color w:val="000000" w:themeColor="text1"/>
          <w:lang w:val="en-US"/>
        </w:rPr>
        <w:t>, desemnată de președinte</w:t>
      </w:r>
      <w:r w:rsidRPr="001933EE">
        <w:rPr>
          <w:rFonts w:asciiTheme="minorHAnsi" w:hAnsiTheme="minorHAnsi" w:cstheme="minorHAnsi"/>
          <w:color w:val="000000" w:themeColor="text1"/>
          <w:lang w:val="en-US"/>
        </w:rPr>
        <w:t>.</w:t>
      </w:r>
    </w:p>
    <w:p w:rsidR="00F93B09" w:rsidRPr="001933EE"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 xml:space="preserve">Consfătuirile </w:t>
      </w:r>
      <w:r>
        <w:rPr>
          <w:rFonts w:asciiTheme="minorHAnsi" w:hAnsiTheme="minorHAnsi" w:cstheme="minorHAnsi"/>
          <w:color w:val="000000" w:themeColor="text1"/>
          <w:lang w:val="en-US"/>
        </w:rPr>
        <w:t xml:space="preserve">(ședințele) </w:t>
      </w:r>
      <w:r w:rsidRPr="001933EE">
        <w:rPr>
          <w:rFonts w:asciiTheme="minorHAnsi" w:hAnsiTheme="minorHAnsi" w:cstheme="minorHAnsi"/>
          <w:color w:val="000000" w:themeColor="text1"/>
          <w:lang w:val="en-US"/>
        </w:rPr>
        <w:t xml:space="preserve">operative sunt prezidate de preşedinte sau vicepreşedinţi şi se desfăşoară în fiecare zi de luni </w:t>
      </w:r>
      <w:r>
        <w:rPr>
          <w:rFonts w:asciiTheme="minorHAnsi" w:hAnsiTheme="minorHAnsi" w:cstheme="minorHAnsi"/>
          <w:color w:val="000000" w:themeColor="text1"/>
          <w:lang w:val="en-US"/>
        </w:rPr>
        <w:t>între orele</w:t>
      </w:r>
      <w:r w:rsidRPr="001933EE">
        <w:rPr>
          <w:rFonts w:asciiTheme="minorHAnsi" w:hAnsiTheme="minorHAnsi" w:cstheme="minorHAnsi"/>
          <w:color w:val="000000" w:themeColor="text1"/>
          <w:lang w:val="en-US"/>
        </w:rPr>
        <w:t xml:space="preserve"> 08.30 </w:t>
      </w:r>
      <w:r>
        <w:rPr>
          <w:rFonts w:asciiTheme="minorHAnsi" w:hAnsiTheme="minorHAnsi" w:cstheme="minorHAnsi"/>
          <w:color w:val="000000" w:themeColor="text1"/>
          <w:lang w:val="en-US"/>
        </w:rPr>
        <w:t>și 10</w:t>
      </w:r>
      <w:r w:rsidRPr="001933EE">
        <w:rPr>
          <w:rFonts w:asciiTheme="minorHAnsi" w:hAnsiTheme="minorHAnsi" w:cstheme="minorHAnsi"/>
          <w:color w:val="000000" w:themeColor="text1"/>
          <w:lang w:val="en-US"/>
        </w:rPr>
        <w:t>.00.</w:t>
      </w:r>
    </w:p>
    <w:p w:rsidR="00F93B09" w:rsidRPr="001933EE" w:rsidRDefault="00F93B09" w:rsidP="00F93B09">
      <w:pPr>
        <w:pStyle w:val="a5"/>
        <w:numPr>
          <w:ilvl w:val="1"/>
          <w:numId w:val="18"/>
        </w:numPr>
        <w:shd w:val="clear" w:color="auto" w:fill="FFFFFF"/>
        <w:ind w:left="284" w:firstLine="142"/>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 xml:space="preserve">Evidenţa prezenţei şi invitaţia la consfătuirile operative o asigură şeful </w:t>
      </w:r>
      <w:r>
        <w:rPr>
          <w:rFonts w:asciiTheme="minorHAnsi" w:hAnsiTheme="minorHAnsi" w:cstheme="minorHAnsi"/>
          <w:color w:val="000000" w:themeColor="text1"/>
          <w:lang w:val="en-US"/>
        </w:rPr>
        <w:t>S</w:t>
      </w:r>
      <w:r w:rsidRPr="001933EE">
        <w:rPr>
          <w:rFonts w:asciiTheme="minorHAnsi" w:hAnsiTheme="minorHAnsi" w:cstheme="minorHAnsi"/>
          <w:color w:val="000000" w:themeColor="text1"/>
          <w:lang w:val="en-US"/>
        </w:rPr>
        <w:t>ecţiei administraţie publică, care asigură şi întocmirea proceselor-verbale ale consfătuirilor, evidenţa şi controlul termenelor de îndeplinire a indicaţiilor preşedintelui raionului date în cadrul desfăşurării consfătuirilor vizate</w:t>
      </w:r>
      <w:r>
        <w:rPr>
          <w:rFonts w:asciiTheme="minorHAnsi" w:hAnsiTheme="minorHAnsi" w:cstheme="minorHAnsi"/>
          <w:color w:val="000000" w:themeColor="text1"/>
          <w:lang w:val="en-US"/>
        </w:rPr>
        <w:t>.</w:t>
      </w:r>
    </w:p>
    <w:p w:rsidR="00F93B09" w:rsidRPr="001933EE" w:rsidRDefault="00F93B09" w:rsidP="00F93B09">
      <w:pPr>
        <w:shd w:val="clear" w:color="auto" w:fill="FFFFFF"/>
        <w:spacing w:after="0" w:line="240" w:lineRule="auto"/>
        <w:ind w:left="426" w:firstLine="567"/>
        <w:jc w:val="center"/>
        <w:rPr>
          <w:rFonts w:eastAsia="Times New Roman" w:cstheme="minorHAnsi"/>
          <w:b/>
          <w:color w:val="000000" w:themeColor="text1"/>
          <w:sz w:val="24"/>
          <w:szCs w:val="24"/>
          <w:lang w:eastAsia="ru-RU"/>
        </w:rPr>
      </w:pPr>
      <w:r w:rsidRPr="001933EE">
        <w:rPr>
          <w:rFonts w:eastAsia="Times New Roman" w:cstheme="minorHAnsi"/>
          <w:b/>
          <w:color w:val="000000" w:themeColor="text1"/>
          <w:sz w:val="24"/>
          <w:szCs w:val="24"/>
          <w:lang w:eastAsia="ru-RU"/>
        </w:rPr>
        <w:t>CAPITOLUL III</w:t>
      </w:r>
    </w:p>
    <w:p w:rsidR="00F93B09" w:rsidRPr="001933EE" w:rsidRDefault="00F93B09" w:rsidP="00F93B09">
      <w:pPr>
        <w:shd w:val="clear" w:color="auto" w:fill="FFFFFF"/>
        <w:spacing w:after="0" w:line="240" w:lineRule="auto"/>
        <w:ind w:left="426" w:firstLine="567"/>
        <w:jc w:val="center"/>
        <w:rPr>
          <w:rFonts w:eastAsia="Times New Roman" w:cstheme="minorHAnsi"/>
          <w:b/>
          <w:color w:val="000000" w:themeColor="text1"/>
          <w:sz w:val="24"/>
          <w:szCs w:val="24"/>
          <w:lang w:val="ro-RO" w:eastAsia="ru-RU"/>
        </w:rPr>
      </w:pPr>
      <w:r w:rsidRPr="001933EE">
        <w:rPr>
          <w:rFonts w:eastAsia="Times New Roman" w:cstheme="minorHAnsi"/>
          <w:b/>
          <w:color w:val="000000" w:themeColor="text1"/>
          <w:sz w:val="24"/>
          <w:szCs w:val="24"/>
          <w:lang w:eastAsia="ru-RU"/>
        </w:rPr>
        <w:t xml:space="preserve">Atribuțiile și structura </w:t>
      </w:r>
      <w:r w:rsidRPr="001933EE">
        <w:rPr>
          <w:rFonts w:eastAsia="Times New Roman" w:cstheme="minorHAnsi"/>
          <w:b/>
          <w:color w:val="000000" w:themeColor="text1"/>
          <w:sz w:val="24"/>
          <w:szCs w:val="24"/>
          <w:lang w:val="ro-RO" w:eastAsia="ru-RU"/>
        </w:rPr>
        <w:t>Aparatului președintelui raionului Ialoveni</w:t>
      </w:r>
    </w:p>
    <w:p w:rsidR="00F93B09" w:rsidRPr="00EA6100" w:rsidRDefault="00F93B09" w:rsidP="00F93B09">
      <w:pPr>
        <w:pStyle w:val="a4"/>
        <w:numPr>
          <w:ilvl w:val="1"/>
          <w:numId w:val="26"/>
        </w:numPr>
        <w:shd w:val="clear" w:color="auto" w:fill="FFFFFF"/>
        <w:ind w:left="426"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Aparatul preşedintelui raionului, ca structură funcţională, are următoarele atribuţii:</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 xml:space="preserve">a) </w:t>
      </w:r>
      <w:r>
        <w:rPr>
          <w:rFonts w:cstheme="minorHAnsi"/>
          <w:color w:val="000000" w:themeColor="text1"/>
          <w:sz w:val="24"/>
          <w:szCs w:val="24"/>
        </w:rPr>
        <w:t>asistă secretarul Consiliului raional la întocmirea</w:t>
      </w:r>
      <w:r w:rsidRPr="001933EE">
        <w:rPr>
          <w:rFonts w:cstheme="minorHAnsi"/>
          <w:color w:val="000000" w:themeColor="text1"/>
          <w:sz w:val="24"/>
          <w:szCs w:val="24"/>
        </w:rPr>
        <w:t xml:space="preserve"> proiectel</w:t>
      </w:r>
      <w:r>
        <w:rPr>
          <w:rFonts w:cstheme="minorHAnsi"/>
          <w:color w:val="000000" w:themeColor="text1"/>
          <w:sz w:val="24"/>
          <w:szCs w:val="24"/>
        </w:rPr>
        <w:t>or</w:t>
      </w:r>
      <w:r w:rsidRPr="001933EE">
        <w:rPr>
          <w:rFonts w:cstheme="minorHAnsi"/>
          <w:color w:val="000000" w:themeColor="text1"/>
          <w:sz w:val="24"/>
          <w:szCs w:val="24"/>
        </w:rPr>
        <w:t xml:space="preserve"> de decizii ale Consiliului raional şi proiectel</w:t>
      </w:r>
      <w:r>
        <w:rPr>
          <w:rFonts w:cstheme="minorHAnsi"/>
          <w:color w:val="000000" w:themeColor="text1"/>
          <w:sz w:val="24"/>
          <w:szCs w:val="24"/>
        </w:rPr>
        <w:t>or</w:t>
      </w:r>
      <w:r w:rsidRPr="001933EE">
        <w:rPr>
          <w:rFonts w:cstheme="minorHAnsi"/>
          <w:color w:val="000000" w:themeColor="text1"/>
          <w:sz w:val="24"/>
          <w:szCs w:val="24"/>
        </w:rPr>
        <w:t xml:space="preserve"> de dispoziţii ale preşedintelui raionului;</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 xml:space="preserve">b) asigură consultarea publică a proiectelor de decizii ale </w:t>
      </w:r>
      <w:r>
        <w:rPr>
          <w:rFonts w:cstheme="minorHAnsi"/>
          <w:color w:val="000000" w:themeColor="text1"/>
          <w:sz w:val="24"/>
          <w:szCs w:val="24"/>
        </w:rPr>
        <w:t>C</w:t>
      </w:r>
      <w:r w:rsidRPr="001933EE">
        <w:rPr>
          <w:rFonts w:cstheme="minorHAnsi"/>
          <w:color w:val="000000" w:themeColor="text1"/>
          <w:sz w:val="24"/>
          <w:szCs w:val="24"/>
        </w:rPr>
        <w:t xml:space="preserve">onsiliului raional şi dispoziţii normative ale preşedintelui raionului şi informarea publicului referitor la deciziile adoptate şi dispoziţiile emise; </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c) colectează şi prezintă preşedintelui raionului informaţii pentru raportul anual privind starea economică şi socială a raionului;</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d) asistă preşedintele raionului în exercitarea obligaţiilor de implementare a legislaţiei în domeniul egalităţii de şanse între femei şi bărbaţi;</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 xml:space="preserve">e) prezintă preşedintelui raionului, în comun cu serviciile publice, informaţii despre funcţionarea acestora, precum şi a întreprinderilor create de </w:t>
      </w:r>
      <w:r>
        <w:rPr>
          <w:rFonts w:cstheme="minorHAnsi"/>
          <w:color w:val="000000" w:themeColor="text1"/>
          <w:sz w:val="24"/>
          <w:szCs w:val="24"/>
        </w:rPr>
        <w:t>C</w:t>
      </w:r>
      <w:r w:rsidRPr="001933EE">
        <w:rPr>
          <w:rFonts w:cstheme="minorHAnsi"/>
          <w:color w:val="000000" w:themeColor="text1"/>
          <w:sz w:val="24"/>
          <w:szCs w:val="24"/>
        </w:rPr>
        <w:t>onsiliul raional;</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 xml:space="preserve">f) supraveghează executarea măsurilor dispuse de preşedinte în teritoriul administrat; </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 xml:space="preserve">g) contribuie la elaborarea proiectului de buget al </w:t>
      </w:r>
      <w:r>
        <w:rPr>
          <w:rFonts w:cstheme="minorHAnsi"/>
          <w:color w:val="000000" w:themeColor="text1"/>
          <w:sz w:val="24"/>
          <w:szCs w:val="24"/>
        </w:rPr>
        <w:t>raionului</w:t>
      </w:r>
      <w:r w:rsidRPr="001933EE">
        <w:rPr>
          <w:rFonts w:cstheme="minorHAnsi"/>
          <w:color w:val="000000" w:themeColor="text1"/>
          <w:sz w:val="24"/>
          <w:szCs w:val="24"/>
        </w:rPr>
        <w:t xml:space="preserve"> pentru următorul an bugetar şi a proiectelor de modificare a bugetului, care urmează să fie prezentate de preşedintele raionului spre examinare </w:t>
      </w:r>
      <w:r>
        <w:rPr>
          <w:rFonts w:cstheme="minorHAnsi"/>
          <w:color w:val="000000" w:themeColor="text1"/>
          <w:sz w:val="24"/>
          <w:szCs w:val="24"/>
        </w:rPr>
        <w:t>C</w:t>
      </w:r>
      <w:r w:rsidRPr="001933EE">
        <w:rPr>
          <w:rFonts w:cstheme="minorHAnsi"/>
          <w:color w:val="000000" w:themeColor="text1"/>
          <w:sz w:val="24"/>
          <w:szCs w:val="24"/>
        </w:rPr>
        <w:t>onsiliului raional;</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 xml:space="preserve">h)asigură executarea bugetului </w:t>
      </w:r>
      <w:r>
        <w:rPr>
          <w:rFonts w:cstheme="minorHAnsi"/>
          <w:color w:val="000000" w:themeColor="text1"/>
          <w:sz w:val="24"/>
          <w:szCs w:val="24"/>
        </w:rPr>
        <w:t>raional</w:t>
      </w:r>
      <w:r w:rsidRPr="001933EE">
        <w:rPr>
          <w:rFonts w:cstheme="minorHAnsi"/>
          <w:color w:val="000000" w:themeColor="text1"/>
          <w:sz w:val="24"/>
          <w:szCs w:val="24"/>
        </w:rPr>
        <w:t xml:space="preserve">, în conformitate cu deciziile </w:t>
      </w:r>
      <w:r>
        <w:rPr>
          <w:rFonts w:cstheme="minorHAnsi"/>
          <w:color w:val="000000" w:themeColor="text1"/>
          <w:sz w:val="24"/>
          <w:szCs w:val="24"/>
        </w:rPr>
        <w:t>C</w:t>
      </w:r>
      <w:r w:rsidRPr="001933EE">
        <w:rPr>
          <w:rFonts w:cstheme="minorHAnsi"/>
          <w:color w:val="000000" w:themeColor="text1"/>
          <w:sz w:val="24"/>
          <w:szCs w:val="24"/>
        </w:rPr>
        <w:t>onsiliului raional, şi respectarea prevederilor legale;</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i) întocmeşte contul de încheiere a exerciţiului bugetar al unităţii administrativ-teritoriale;</w:t>
      </w:r>
    </w:p>
    <w:p w:rsidR="00F93B09" w:rsidRPr="001933EE" w:rsidRDefault="00F93B09" w:rsidP="00F93B09">
      <w:pPr>
        <w:shd w:val="clear" w:color="auto" w:fill="FFFFFF"/>
        <w:spacing w:after="0" w:line="240" w:lineRule="auto"/>
        <w:ind w:left="426" w:firstLine="567"/>
        <w:jc w:val="both"/>
        <w:textAlignment w:val="baseline"/>
        <w:rPr>
          <w:rFonts w:cstheme="minorHAnsi"/>
          <w:color w:val="000000" w:themeColor="text1"/>
          <w:sz w:val="24"/>
          <w:szCs w:val="24"/>
        </w:rPr>
      </w:pPr>
      <w:r w:rsidRPr="001933EE">
        <w:rPr>
          <w:rFonts w:cstheme="minorHAnsi"/>
          <w:color w:val="000000" w:themeColor="text1"/>
          <w:sz w:val="24"/>
          <w:szCs w:val="24"/>
        </w:rPr>
        <w:t>k) asistă secretarul Consiliului raional în îndeplinirea atribuţiilor lui conform legi</w:t>
      </w:r>
      <w:r>
        <w:rPr>
          <w:rFonts w:cstheme="minorHAnsi"/>
          <w:color w:val="000000" w:themeColor="text1"/>
          <w:sz w:val="24"/>
          <w:szCs w:val="24"/>
        </w:rPr>
        <w:t>slație</w:t>
      </w:r>
      <w:r w:rsidRPr="001933EE">
        <w:rPr>
          <w:rFonts w:cstheme="minorHAnsi"/>
          <w:color w:val="000000" w:themeColor="text1"/>
          <w:sz w:val="24"/>
          <w:szCs w:val="24"/>
        </w:rPr>
        <w:t>i.</w:t>
      </w:r>
    </w:p>
    <w:p w:rsidR="00F93B09" w:rsidRPr="001933EE" w:rsidRDefault="00F93B09" w:rsidP="00F93B09">
      <w:pPr>
        <w:pStyle w:val="a5"/>
        <w:numPr>
          <w:ilvl w:val="1"/>
          <w:numId w:val="27"/>
        </w:numPr>
        <w:shd w:val="clear" w:color="auto" w:fill="FFFFFF"/>
        <w:ind w:left="426" w:firstLine="283"/>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 xml:space="preserve">Aparatul preşedintelui raionului este constituit din președintele raionului, vicepreședinți, </w:t>
      </w:r>
      <w:r w:rsidRPr="001933EE">
        <w:rPr>
          <w:rFonts w:asciiTheme="minorHAnsi" w:hAnsiTheme="minorHAnsi" w:cstheme="minorHAnsi"/>
          <w:color w:val="000000" w:themeColor="text1"/>
          <w:shd w:val="clear" w:color="auto" w:fill="FFFFFF"/>
          <w:lang w:val="en-US"/>
        </w:rPr>
        <w:t xml:space="preserve">secretarul consiliului raional, șefi </w:t>
      </w:r>
      <w:r w:rsidRPr="001933EE">
        <w:rPr>
          <w:rFonts w:asciiTheme="minorHAnsi" w:hAnsiTheme="minorHAnsi" w:cstheme="minorHAnsi"/>
          <w:color w:val="000000" w:themeColor="text1"/>
          <w:lang w:val="en-US"/>
        </w:rPr>
        <w:t>servicii, specialiști, personal de specialitate, personal de deservire și personal auxiliar.</w:t>
      </w:r>
    </w:p>
    <w:p w:rsidR="00F93B09" w:rsidRPr="001933EE" w:rsidRDefault="00F93B09" w:rsidP="00F93B09">
      <w:pPr>
        <w:pStyle w:val="a5"/>
        <w:numPr>
          <w:ilvl w:val="1"/>
          <w:numId w:val="27"/>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 xml:space="preserve">Structura şi numărul de unităţi în Aparatul preşedintelui raionului se stabilesc de către Consiliul raional în conformitate cu </w:t>
      </w:r>
      <w:r>
        <w:rPr>
          <w:rFonts w:asciiTheme="minorHAnsi" w:hAnsiTheme="minorHAnsi" w:cstheme="minorHAnsi"/>
          <w:color w:val="000000" w:themeColor="text1"/>
          <w:lang w:val="en-US"/>
        </w:rPr>
        <w:t>prevederile</w:t>
      </w:r>
      <w:r w:rsidRPr="001933EE">
        <w:rPr>
          <w:rFonts w:asciiTheme="minorHAnsi" w:hAnsiTheme="minorHAnsi" w:cstheme="minorHAnsi"/>
          <w:color w:val="000000" w:themeColor="text1"/>
          <w:lang w:val="en-US"/>
        </w:rPr>
        <w:t xml:space="preserve"> Leg</w:t>
      </w:r>
      <w:r>
        <w:rPr>
          <w:rFonts w:asciiTheme="minorHAnsi" w:hAnsiTheme="minorHAnsi" w:cstheme="minorHAnsi"/>
          <w:color w:val="000000" w:themeColor="text1"/>
          <w:lang w:val="en-US"/>
        </w:rPr>
        <w:t>ii</w:t>
      </w:r>
      <w:r w:rsidRPr="001933EE">
        <w:rPr>
          <w:rFonts w:asciiTheme="minorHAnsi" w:hAnsiTheme="minorHAnsi" w:cstheme="minorHAnsi"/>
          <w:color w:val="000000" w:themeColor="text1"/>
          <w:lang w:val="en-US"/>
        </w:rPr>
        <w:t xml:space="preserve"> nr. 155</w:t>
      </w:r>
      <w:r>
        <w:rPr>
          <w:rFonts w:asciiTheme="minorHAnsi" w:hAnsiTheme="minorHAnsi" w:cstheme="minorHAnsi"/>
          <w:color w:val="000000" w:themeColor="text1"/>
          <w:lang w:val="en-US"/>
        </w:rPr>
        <w:t>/2</w:t>
      </w:r>
      <w:r w:rsidRPr="001933EE">
        <w:rPr>
          <w:rFonts w:asciiTheme="minorHAnsi" w:hAnsiTheme="minorHAnsi" w:cstheme="minorHAnsi"/>
          <w:color w:val="000000" w:themeColor="text1"/>
          <w:lang w:val="en-US"/>
        </w:rPr>
        <w:t>011 privind aprobarea Clasificatorului unic al funcţiilor publice, precum şi cu normele privind instituirea subdiviziunilor structurale ale autorității publice, aprobate prin Hotărîrea Guvernului nr. 1001 din 26.12.2011</w:t>
      </w:r>
      <w:r>
        <w:rPr>
          <w:rFonts w:asciiTheme="minorHAnsi" w:hAnsiTheme="minorHAnsi" w:cstheme="minorHAnsi"/>
          <w:color w:val="000000" w:themeColor="text1"/>
          <w:lang w:val="en-US"/>
        </w:rPr>
        <w:t>.</w:t>
      </w:r>
    </w:p>
    <w:p w:rsidR="00F93B09" w:rsidRPr="001933EE" w:rsidRDefault="00F93B09" w:rsidP="00F93B09">
      <w:pPr>
        <w:pStyle w:val="a5"/>
        <w:numPr>
          <w:ilvl w:val="1"/>
          <w:numId w:val="27"/>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lastRenderedPageBreak/>
        <w:t>Schema de încadrare a personalului Aparatului preşedintelui raionului se aprobă în limitele fondului de retribuire a muncii şi sînt valabile după înregistrarea lor la Ministerul Finanţelor.</w:t>
      </w:r>
    </w:p>
    <w:p w:rsidR="00F93B09" w:rsidRPr="001933EE" w:rsidRDefault="00F93B09" w:rsidP="00F93B09">
      <w:pPr>
        <w:pStyle w:val="a5"/>
        <w:numPr>
          <w:ilvl w:val="1"/>
          <w:numId w:val="27"/>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Consiliul raional, în funcţie de necesităţile şi priorităţile de dezvoltare social-economică a raionului, la propunerea preşedintelui raionului, poate redistribui unităţile de personal între subdiviziunile Consiliului raional, precum şi între Aparatul preşedintelui raionului şi subdiviziunile Consiliului raional, în limita efectivului total.</w:t>
      </w:r>
    </w:p>
    <w:p w:rsidR="00F93B09" w:rsidRPr="001933EE" w:rsidRDefault="00F93B09" w:rsidP="00F93B09">
      <w:pPr>
        <w:pStyle w:val="a5"/>
        <w:numPr>
          <w:ilvl w:val="1"/>
          <w:numId w:val="27"/>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 xml:space="preserve">Condiţiile numirii, angajării, promovării, sancţionării şi încetării raporturilor de serviciu sau de muncă ale personalului Aparatului preşedintelui raionului, drepturile şi obligaţiile lor sînt stabilite de legislaţia în vigoare şi de </w:t>
      </w:r>
      <w:r>
        <w:rPr>
          <w:rFonts w:asciiTheme="minorHAnsi" w:hAnsiTheme="minorHAnsi" w:cstheme="minorHAnsi"/>
          <w:color w:val="000000" w:themeColor="text1"/>
          <w:lang w:val="en-US"/>
        </w:rPr>
        <w:t>prezentul Regulament.</w:t>
      </w:r>
    </w:p>
    <w:p w:rsidR="00F93B09" w:rsidRPr="001933EE" w:rsidRDefault="00F93B09" w:rsidP="00F93B09">
      <w:pPr>
        <w:pStyle w:val="a4"/>
        <w:shd w:val="clear" w:color="auto" w:fill="FFFFFF"/>
        <w:ind w:left="142"/>
        <w:jc w:val="center"/>
        <w:textAlignment w:val="baseline"/>
        <w:rPr>
          <w:rFonts w:asciiTheme="minorHAnsi" w:hAnsiTheme="minorHAnsi" w:cstheme="minorHAnsi"/>
          <w:color w:val="000000" w:themeColor="text1"/>
        </w:rPr>
      </w:pPr>
      <w:r w:rsidRPr="001933EE">
        <w:rPr>
          <w:rStyle w:val="ab"/>
          <w:rFonts w:asciiTheme="minorHAnsi" w:hAnsiTheme="minorHAnsi" w:cstheme="minorHAnsi"/>
          <w:color w:val="000000" w:themeColor="text1"/>
          <w:bdr w:val="none" w:sz="0" w:space="0" w:color="auto" w:frame="1"/>
        </w:rPr>
        <w:t>CAPITOLUL IV</w:t>
      </w:r>
    </w:p>
    <w:p w:rsidR="00F93B09" w:rsidRPr="001933EE" w:rsidRDefault="00F93B09" w:rsidP="00F93B09">
      <w:pPr>
        <w:pStyle w:val="a4"/>
        <w:shd w:val="clear" w:color="auto" w:fill="FFFFFF"/>
        <w:ind w:left="142"/>
        <w:jc w:val="center"/>
        <w:textAlignment w:val="baseline"/>
        <w:rPr>
          <w:rFonts w:asciiTheme="minorHAnsi" w:hAnsiTheme="minorHAnsi" w:cstheme="minorHAnsi"/>
          <w:color w:val="000000" w:themeColor="text1"/>
        </w:rPr>
      </w:pPr>
      <w:r w:rsidRPr="001933EE">
        <w:rPr>
          <w:rStyle w:val="ab"/>
          <w:rFonts w:asciiTheme="minorHAnsi" w:hAnsiTheme="minorHAnsi" w:cstheme="minorHAnsi"/>
          <w:color w:val="000000" w:themeColor="text1"/>
          <w:bdr w:val="none" w:sz="0" w:space="0" w:color="auto" w:frame="1"/>
        </w:rPr>
        <w:t>Preşedintele raionului</w:t>
      </w:r>
      <w:r w:rsidRPr="001933EE">
        <w:rPr>
          <w:rFonts w:asciiTheme="minorHAnsi" w:hAnsiTheme="minorHAnsi" w:cstheme="minorHAnsi"/>
          <w:color w:val="000000" w:themeColor="text1"/>
          <w:lang w:val="ro-RO"/>
        </w:rPr>
        <w:t> </w:t>
      </w:r>
    </w:p>
    <w:p w:rsidR="00F93B09" w:rsidRPr="001933EE" w:rsidRDefault="00F93B09" w:rsidP="00F93B09">
      <w:pPr>
        <w:pStyle w:val="a5"/>
        <w:numPr>
          <w:ilvl w:val="1"/>
          <w:numId w:val="28"/>
        </w:numPr>
        <w:shd w:val="clear" w:color="auto" w:fill="FFFFFF"/>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Preşedintele raionului are statut de persoană cu funcție de demnitate publică şi cade sub incidenţa Legii nr.768/2000 privind statutul alesului, Legii nr.436/2006 privind administrația publică locală,</w:t>
      </w:r>
      <w:r w:rsidRPr="001933EE">
        <w:rPr>
          <w:rFonts w:asciiTheme="minorHAnsi" w:hAnsiTheme="minorHAnsi" w:cstheme="minorHAnsi"/>
          <w:color w:val="000000" w:themeColor="text1"/>
          <w:lang w:val="en-US"/>
        </w:rPr>
        <w:t> </w:t>
      </w:r>
      <w:r w:rsidRPr="001933EE">
        <w:rPr>
          <w:rFonts w:asciiTheme="minorHAnsi" w:hAnsiTheme="minorHAnsi" w:cstheme="minorHAnsi"/>
          <w:color w:val="000000" w:themeColor="text1"/>
        </w:rPr>
        <w:t>Legii nr. 199/2010 cu privire la statutul persoanelor cu funcţii de demnitate publică, </w:t>
      </w:r>
      <w:r w:rsidRPr="001933EE">
        <w:rPr>
          <w:rFonts w:asciiTheme="minorHAnsi" w:hAnsiTheme="minorHAnsi" w:cstheme="minorHAnsi"/>
          <w:color w:val="000000" w:themeColor="text1"/>
          <w:lang w:val="en-US"/>
        </w:rPr>
        <w:t>cu modificările și completările ulterioare</w:t>
      </w:r>
      <w:r w:rsidRPr="001933EE">
        <w:rPr>
          <w:rFonts w:asciiTheme="minorHAnsi" w:hAnsiTheme="minorHAnsi" w:cstheme="minorHAnsi"/>
          <w:color w:val="000000" w:themeColor="text1"/>
        </w:rPr>
        <w:t>.</w:t>
      </w:r>
    </w:p>
    <w:p w:rsidR="00F93B09" w:rsidRPr="001933EE" w:rsidRDefault="00F93B09" w:rsidP="00F93B09">
      <w:pPr>
        <w:pStyle w:val="a5"/>
        <w:numPr>
          <w:ilvl w:val="1"/>
          <w:numId w:val="28"/>
        </w:numPr>
        <w:shd w:val="clear" w:color="auto" w:fill="FFFFFF"/>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Preşedintele raionului exercită conducerea operativă a serviciilor publice de interes raional.</w:t>
      </w:r>
    </w:p>
    <w:p w:rsidR="00F93B09" w:rsidRPr="001933EE" w:rsidRDefault="00F93B09" w:rsidP="00F93B09">
      <w:pPr>
        <w:pStyle w:val="a5"/>
        <w:numPr>
          <w:ilvl w:val="1"/>
          <w:numId w:val="28"/>
        </w:numPr>
        <w:shd w:val="clear" w:color="auto" w:fill="FFFFFF"/>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Preşedintele raionului reprezintă raionul în raporturile cu Guvernul, cu alte autorităţi publice centrale, cu persoane fizice şi juridice din ţară şi din străinătate, precum şi în instanţele judecătoreşti.</w:t>
      </w:r>
    </w:p>
    <w:p w:rsidR="00F93B09" w:rsidRPr="001933EE" w:rsidRDefault="00F93B09" w:rsidP="00F93B09">
      <w:pPr>
        <w:pStyle w:val="a5"/>
        <w:numPr>
          <w:ilvl w:val="1"/>
          <w:numId w:val="28"/>
        </w:numPr>
        <w:shd w:val="clear" w:color="auto" w:fill="FFFFFF"/>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Preşedintele raionului este coordonator al serviciilor publice descentralizate din cadrul raionului şi exercită atribuţiile de preşedinte al comisiei pentru situaţii excepţionale.</w:t>
      </w:r>
    </w:p>
    <w:p w:rsidR="00F93B09" w:rsidRPr="001933EE" w:rsidRDefault="00F93B09" w:rsidP="00F93B09">
      <w:pPr>
        <w:pStyle w:val="a5"/>
        <w:numPr>
          <w:ilvl w:val="1"/>
          <w:numId w:val="28"/>
        </w:numPr>
        <w:shd w:val="clear" w:color="auto" w:fill="FFFFFF"/>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 xml:space="preserve">Preşedintele raionului stabilește atribuțiile  și coordonează activitatea vicepreședinților raionului, secretariului. </w:t>
      </w:r>
    </w:p>
    <w:p w:rsidR="00F93B09" w:rsidRPr="001933EE" w:rsidRDefault="00F93B09" w:rsidP="00F93B09">
      <w:pPr>
        <w:pStyle w:val="a5"/>
        <w:numPr>
          <w:ilvl w:val="1"/>
          <w:numId w:val="28"/>
        </w:numPr>
        <w:shd w:val="clear" w:color="auto" w:fill="FFFFFF"/>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Preşedintele raionului numeşte în funcţii publice, modifică, suspendă şi încetează, în condiţiile legii, raporturile de serviciu ale funcţionarilor publici din aparatul preşedintelui, încheie şi reziliază contractele individuale de muncă cu personalul aparatului fără statut de funcţionar public, administrează personalul, stabileşte atribuţiile acestora.</w:t>
      </w:r>
    </w:p>
    <w:p w:rsidR="00F93B09" w:rsidRPr="001933EE" w:rsidRDefault="00F93B09" w:rsidP="00F93B09">
      <w:pPr>
        <w:pStyle w:val="a5"/>
        <w:numPr>
          <w:ilvl w:val="1"/>
          <w:numId w:val="28"/>
        </w:numPr>
        <w:shd w:val="clear" w:color="auto" w:fill="FFFFFF"/>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Preşedintele raionului ia măsuri şi este responsabil pentru instruirea şi pregătirea profesională a funcţionarilor din aparatul său.</w:t>
      </w:r>
    </w:p>
    <w:p w:rsidR="00F93B09" w:rsidRPr="001933EE" w:rsidRDefault="00F93B09" w:rsidP="00F93B09">
      <w:pPr>
        <w:pStyle w:val="a5"/>
        <w:numPr>
          <w:ilvl w:val="1"/>
          <w:numId w:val="28"/>
        </w:numPr>
        <w:shd w:val="clear" w:color="auto" w:fill="FFFFFF"/>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Pornind de la domeniile de activitate ale autorităţii publice raionale, Preşedintele raionului exercită în teritoriul administrat următoarele atribuţii de bază:</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 xml:space="preserve">a) asigură executarea deciziilor </w:t>
      </w:r>
      <w:r>
        <w:rPr>
          <w:rFonts w:eastAsia="Times New Roman" w:cstheme="minorHAnsi"/>
          <w:color w:val="000000" w:themeColor="text1"/>
          <w:sz w:val="24"/>
          <w:szCs w:val="24"/>
          <w:lang w:val="ro-RO" w:eastAsia="ru-RU"/>
        </w:rPr>
        <w:t>C</w:t>
      </w:r>
      <w:r w:rsidRPr="001933EE">
        <w:rPr>
          <w:rFonts w:eastAsia="Times New Roman" w:cstheme="minorHAnsi"/>
          <w:color w:val="000000" w:themeColor="text1"/>
          <w:sz w:val="24"/>
          <w:szCs w:val="24"/>
          <w:lang w:val="ro-RO" w:eastAsia="ru-RU"/>
        </w:rPr>
        <w:t>onsiliului raional;</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a</w:t>
      </w:r>
      <w:r w:rsidRPr="001933EE">
        <w:rPr>
          <w:rFonts w:eastAsia="Times New Roman" w:cstheme="minorHAnsi"/>
          <w:color w:val="000000" w:themeColor="text1"/>
          <w:sz w:val="24"/>
          <w:szCs w:val="24"/>
          <w:vertAlign w:val="superscript"/>
          <w:lang w:val="ro-RO" w:eastAsia="ru-RU"/>
        </w:rPr>
        <w:t>1</w:t>
      </w:r>
      <w:r w:rsidRPr="001933EE">
        <w:rPr>
          <w:rFonts w:eastAsia="Times New Roman" w:cstheme="minorHAnsi"/>
          <w:color w:val="000000" w:themeColor="text1"/>
          <w:sz w:val="24"/>
          <w:szCs w:val="24"/>
          <w:lang w:val="ro-RO" w:eastAsia="ru-RU"/>
        </w:rPr>
        <w:t xml:space="preserve">) încheie, în baza deciziei </w:t>
      </w:r>
      <w:r>
        <w:rPr>
          <w:rFonts w:eastAsia="Times New Roman" w:cstheme="minorHAnsi"/>
          <w:color w:val="000000" w:themeColor="text1"/>
          <w:sz w:val="24"/>
          <w:szCs w:val="24"/>
          <w:lang w:val="ro-RO" w:eastAsia="ru-RU"/>
        </w:rPr>
        <w:t>C</w:t>
      </w:r>
      <w:r w:rsidRPr="001933EE">
        <w:rPr>
          <w:rFonts w:eastAsia="Times New Roman" w:cstheme="minorHAnsi"/>
          <w:color w:val="000000" w:themeColor="text1"/>
          <w:sz w:val="24"/>
          <w:szCs w:val="24"/>
          <w:lang w:val="ro-RO" w:eastAsia="ru-RU"/>
        </w:rPr>
        <w:t>onsiliului raional și în condițiile legii, acte juridice de administrare sau de dispoziție privind bunurile domeniului public sau privat al raionului;</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Pr>
          <w:rFonts w:eastAsia="Times New Roman" w:cstheme="minorHAnsi"/>
          <w:color w:val="000000" w:themeColor="text1"/>
          <w:sz w:val="24"/>
          <w:szCs w:val="24"/>
          <w:lang w:val="ro-RO" w:eastAsia="ru-RU"/>
        </w:rPr>
        <w:t>b) asigură</w:t>
      </w:r>
      <w:r w:rsidRPr="001933EE">
        <w:rPr>
          <w:rFonts w:eastAsia="Times New Roman" w:cstheme="minorHAnsi"/>
          <w:color w:val="000000" w:themeColor="text1"/>
          <w:sz w:val="24"/>
          <w:szCs w:val="24"/>
          <w:lang w:val="ro-RO" w:eastAsia="ru-RU"/>
        </w:rPr>
        <w:t xml:space="preserve">  respectarea Constituţiei, a legilor şi altor acte normative;</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c) contribuie la menţinerea ordinii publice, asigurarea securităţii şi apărarea drepturilor cetăţenilor;</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d) contribuie la buna colaborare a serviciilor publice desconcentrate în soluţionarea problemelor de interes raional;</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d</w:t>
      </w:r>
      <w:r w:rsidRPr="001933EE">
        <w:rPr>
          <w:rFonts w:eastAsia="Times New Roman" w:cstheme="minorHAnsi"/>
          <w:color w:val="000000" w:themeColor="text1"/>
          <w:sz w:val="24"/>
          <w:szCs w:val="24"/>
          <w:vertAlign w:val="superscript"/>
          <w:lang w:val="ro-RO" w:eastAsia="ru-RU"/>
        </w:rPr>
        <w:t>1</w:t>
      </w:r>
      <w:r w:rsidRPr="001933EE">
        <w:rPr>
          <w:rFonts w:eastAsia="Times New Roman" w:cstheme="minorHAnsi"/>
          <w:color w:val="000000" w:themeColor="text1"/>
          <w:sz w:val="24"/>
          <w:szCs w:val="24"/>
          <w:lang w:val="ro-RO" w:eastAsia="ru-RU"/>
        </w:rPr>
        <w:t>) asigură elaborarea studiilor de fezabilitate şi propune spre aprobare listele bunurilor şi serviciilor publice de interes raional pentru realizarea proiectelor de parteneriat public-privat;</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d</w:t>
      </w:r>
      <w:r w:rsidRPr="001933EE">
        <w:rPr>
          <w:rFonts w:eastAsia="Times New Roman" w:cstheme="minorHAnsi"/>
          <w:color w:val="000000" w:themeColor="text1"/>
          <w:sz w:val="24"/>
          <w:szCs w:val="24"/>
          <w:vertAlign w:val="superscript"/>
          <w:lang w:val="ro-RO" w:eastAsia="ru-RU"/>
        </w:rPr>
        <w:t>2</w:t>
      </w:r>
      <w:r w:rsidRPr="001933EE">
        <w:rPr>
          <w:rFonts w:eastAsia="Times New Roman" w:cstheme="minorHAnsi"/>
          <w:color w:val="000000" w:themeColor="text1"/>
          <w:sz w:val="24"/>
          <w:szCs w:val="24"/>
          <w:lang w:val="ro-RO" w:eastAsia="ru-RU"/>
        </w:rPr>
        <w:t>) asigură monitorizarea şi controlul realizării proiectelor de parteneriat public-privat în care autoritatea administraţiei publice locale participă în calitate de partener public;</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 xml:space="preserve">f) convoacă şedinţele </w:t>
      </w:r>
      <w:r>
        <w:rPr>
          <w:rFonts w:eastAsia="Times New Roman" w:cstheme="minorHAnsi"/>
          <w:color w:val="000000" w:themeColor="text1"/>
          <w:sz w:val="24"/>
          <w:szCs w:val="24"/>
          <w:lang w:val="ro-RO" w:eastAsia="ru-RU"/>
        </w:rPr>
        <w:t>C</w:t>
      </w:r>
      <w:r w:rsidRPr="001933EE">
        <w:rPr>
          <w:rFonts w:eastAsia="Times New Roman" w:cstheme="minorHAnsi"/>
          <w:color w:val="000000" w:themeColor="text1"/>
          <w:sz w:val="24"/>
          <w:szCs w:val="24"/>
          <w:lang w:val="ro-RO" w:eastAsia="ru-RU"/>
        </w:rPr>
        <w:t>onsiliului raional;</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 xml:space="preserve">g) semnează actele şi contractele încheiate în numele raionului sau al </w:t>
      </w:r>
      <w:r>
        <w:rPr>
          <w:rFonts w:eastAsia="Times New Roman" w:cstheme="minorHAnsi"/>
          <w:color w:val="000000" w:themeColor="text1"/>
          <w:sz w:val="24"/>
          <w:szCs w:val="24"/>
          <w:lang w:val="ro-RO" w:eastAsia="ru-RU"/>
        </w:rPr>
        <w:t>C</w:t>
      </w:r>
      <w:r w:rsidRPr="001933EE">
        <w:rPr>
          <w:rFonts w:eastAsia="Times New Roman" w:cstheme="minorHAnsi"/>
          <w:color w:val="000000" w:themeColor="text1"/>
          <w:sz w:val="24"/>
          <w:szCs w:val="24"/>
          <w:lang w:val="ro-RO" w:eastAsia="ru-RU"/>
        </w:rPr>
        <w:t>onsiliului raional;</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lastRenderedPageBreak/>
        <w:t>h) asigură elaborarea proiectului de buget al unităţii administrativ-teritoriale respective, întocmirea rapoartelor periodice şi anuale privind executarea bugetului şi le prezintă spre aprobare consiliului raional;</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i) exercită funcţia de administrator al bugetului raional, asigurând gestionarea resurselor bugetare, administrarea patrimoniului public în conformitate cu principiile bunei guvernări şi efectuarea cheltuielilor conform alocaţiilor bugetare aprobate, informând consiliul raional despre situaţia existentă;</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k) conduce, coordonează şi controlează activitatea serv</w:t>
      </w:r>
      <w:r>
        <w:rPr>
          <w:rFonts w:eastAsia="Times New Roman" w:cstheme="minorHAnsi"/>
          <w:color w:val="000000" w:themeColor="text1"/>
          <w:sz w:val="24"/>
          <w:szCs w:val="24"/>
          <w:lang w:val="ro-RO" w:eastAsia="ru-RU"/>
        </w:rPr>
        <w:t>iciilor publice descentralizate,</w:t>
      </w:r>
      <w:r w:rsidRPr="001933EE">
        <w:rPr>
          <w:rFonts w:eastAsia="Times New Roman" w:cstheme="minorHAnsi"/>
          <w:color w:val="000000" w:themeColor="text1"/>
          <w:sz w:val="24"/>
          <w:szCs w:val="24"/>
          <w:lang w:val="ro-RO" w:eastAsia="ru-RU"/>
        </w:rPr>
        <w:t xml:space="preserve"> audiază rapoartele şi informaţiile şefilor acestor servicii şi propune soluţii pentru îmbunătăţirea activităţii acestora;</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k</w:t>
      </w:r>
      <w:r w:rsidRPr="001933EE">
        <w:rPr>
          <w:rFonts w:eastAsia="Times New Roman" w:cstheme="minorHAnsi"/>
          <w:color w:val="000000" w:themeColor="text1"/>
          <w:sz w:val="24"/>
          <w:szCs w:val="24"/>
          <w:vertAlign w:val="superscript"/>
          <w:lang w:val="ro-RO" w:eastAsia="ru-RU"/>
        </w:rPr>
        <w:t>1</w:t>
      </w:r>
      <w:r w:rsidRPr="001933EE">
        <w:rPr>
          <w:rFonts w:eastAsia="Times New Roman" w:cstheme="minorHAnsi"/>
          <w:color w:val="000000" w:themeColor="text1"/>
          <w:sz w:val="24"/>
          <w:szCs w:val="24"/>
          <w:lang w:val="ro-RO" w:eastAsia="ru-RU"/>
        </w:rPr>
        <w:t>) organizează examinarea necesităţilor raionului în privinţa tipurilor de servicii sociale, propune spre aprobare consiliului raional, conform necesităţilor stabilite, programul de dezvoltare a serviciilor sociale;</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k</w:t>
      </w:r>
      <w:r w:rsidRPr="001933EE">
        <w:rPr>
          <w:rFonts w:eastAsia="Times New Roman" w:cstheme="minorHAnsi"/>
          <w:color w:val="000000" w:themeColor="text1"/>
          <w:sz w:val="24"/>
          <w:szCs w:val="24"/>
          <w:vertAlign w:val="superscript"/>
          <w:lang w:val="ro-RO" w:eastAsia="ru-RU"/>
        </w:rPr>
        <w:t>2</w:t>
      </w:r>
      <w:r w:rsidRPr="001933EE">
        <w:rPr>
          <w:rFonts w:eastAsia="Times New Roman" w:cstheme="minorHAnsi"/>
          <w:color w:val="000000" w:themeColor="text1"/>
          <w:sz w:val="24"/>
          <w:szCs w:val="24"/>
          <w:lang w:val="ro-RO" w:eastAsia="ru-RU"/>
        </w:rPr>
        <w:t>) asigură elaborarea și avizarea, în condițiile legii, a documentației de urbanism și amenajare a teritoriului; elaborează, conform necesităților stabilite, proiectele programelor de dezvoltare a serviciilor sociale și le supune procedurii de evaluare strategică de mediu în conformitate cu Legea nr. 11/2017 privind evaluarea strategică de mediu;</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m) contribuie, în calitate de preşedinte al comisiei pentru situaţii excepţionale, la realizarea, la nivel raional, a măsurilor de protecţie a populaţiei în caz de calamităţi naturale şi tehnogene, de catastrofe, incendii, epidemii, epifitotii şi epizootii, ia măsuri de prevenire a situaţiilor excepţionale, de reducere a prejudiciului şi de lichidare a consecinţelor;</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m</w:t>
      </w:r>
      <w:r w:rsidRPr="001933EE">
        <w:rPr>
          <w:rFonts w:eastAsia="Times New Roman" w:cstheme="minorHAnsi"/>
          <w:color w:val="000000" w:themeColor="text1"/>
          <w:sz w:val="24"/>
          <w:szCs w:val="24"/>
          <w:vertAlign w:val="superscript"/>
          <w:lang w:val="ro-RO" w:eastAsia="ru-RU"/>
        </w:rPr>
        <w:t>1</w:t>
      </w:r>
      <w:r w:rsidRPr="001933EE">
        <w:rPr>
          <w:rFonts w:eastAsia="Times New Roman" w:cstheme="minorHAnsi"/>
          <w:color w:val="000000" w:themeColor="text1"/>
          <w:sz w:val="24"/>
          <w:szCs w:val="24"/>
          <w:lang w:val="ro-RO" w:eastAsia="ru-RU"/>
        </w:rPr>
        <w:t>) contribuie, în condiţiile legii, la protejarea patrimoniului cultural imobil (monumente arheologice, monumente de istorie şi cultură), a patrimoniului cultural imaterial şi mobil, a monumentelor de for public, a rezervaţiilor culturale şi naturale, situate pe teritoriul administrat;</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 xml:space="preserve">n) propune </w:t>
      </w:r>
      <w:r>
        <w:rPr>
          <w:rFonts w:eastAsia="Times New Roman" w:cstheme="minorHAnsi"/>
          <w:color w:val="000000" w:themeColor="text1"/>
          <w:sz w:val="24"/>
          <w:szCs w:val="24"/>
          <w:lang w:val="ro-RO" w:eastAsia="ru-RU"/>
        </w:rPr>
        <w:t xml:space="preserve">C </w:t>
      </w:r>
      <w:r w:rsidRPr="001933EE">
        <w:rPr>
          <w:rFonts w:eastAsia="Times New Roman" w:cstheme="minorHAnsi"/>
          <w:color w:val="000000" w:themeColor="text1"/>
          <w:sz w:val="24"/>
          <w:szCs w:val="24"/>
          <w:lang w:val="ro-RO" w:eastAsia="ru-RU"/>
        </w:rPr>
        <w:t>onsiliului raional să consulte, prin referendum, populaţia în probleme locale de interes deosebit şi, în temeiul deciziei consiliului, ia măsuri în vederea organizării referendumului;</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o) contribuie la desfăşurarea, pe teritoriul raionului, în conformitate cu legislaţia electorală, a alegerilor autorităţilor administraţiei publice reprezentative de toate nivelurile şi a referendumurilor;</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p) asigură colaborarea raionului cu alte unităţi administrativ-teritoriale, inclusiv din alte ţări;</w:t>
      </w:r>
    </w:p>
    <w:p w:rsidR="00F93B09" w:rsidRPr="001933EE" w:rsidRDefault="00F93B09" w:rsidP="00F93B09">
      <w:pPr>
        <w:shd w:val="clear" w:color="auto" w:fill="FFFFFF"/>
        <w:spacing w:after="0" w:line="240" w:lineRule="auto"/>
        <w:ind w:left="142" w:firstLine="567"/>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val="ro-RO" w:eastAsia="ru-RU"/>
        </w:rPr>
        <w:t>p</w:t>
      </w:r>
      <w:r w:rsidRPr="001933EE">
        <w:rPr>
          <w:rFonts w:eastAsia="Times New Roman" w:cstheme="minorHAnsi"/>
          <w:color w:val="000000" w:themeColor="text1"/>
          <w:sz w:val="24"/>
          <w:szCs w:val="24"/>
          <w:vertAlign w:val="superscript"/>
          <w:lang w:val="ro-RO" w:eastAsia="ru-RU"/>
        </w:rPr>
        <w:t>1</w:t>
      </w:r>
      <w:r w:rsidRPr="001933EE">
        <w:rPr>
          <w:rFonts w:eastAsia="Times New Roman" w:cstheme="minorHAnsi"/>
          <w:color w:val="000000" w:themeColor="text1"/>
          <w:sz w:val="24"/>
          <w:szCs w:val="24"/>
          <w:lang w:val="ro-RO" w:eastAsia="ru-RU"/>
        </w:rPr>
        <w:t>) asigură executarea deciziilor consiliului raional în domeniul de asigurare a egalităţii de şanse între femei şi bărbaţi în unitatea administrativ-teritorială; colaborează în acest domeniu cu instituţii statale şi organizaţii necomerciale şi internaţionale; organizează audierea rapoartelor şi a informaţiilor la subiectul respectiv în cadrul şedinţelor consiliului raional și propune soluţii pentru îmbunătăţirea situaţiei în domeniu; asigură înlăturarea, în termen de 30 de zile, a condiţiilor discriminatorii şi a cauzelor care le-au generat;</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ro-RO"/>
        </w:rPr>
        <w:t>q) prezintă, la solicitarea consiliului raional, informaţii despre activitatea sa şi a serviciilor publice din subordine.</w:t>
      </w:r>
      <w:r w:rsidRPr="00EA6100">
        <w:rPr>
          <w:rFonts w:asciiTheme="minorHAnsi" w:hAnsiTheme="minorHAnsi" w:cstheme="minorHAnsi"/>
          <w:color w:val="000000" w:themeColor="text1"/>
          <w:lang w:val="en-US"/>
        </w:rPr>
        <w:t xml:space="preserve">  </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4.9</w:t>
      </w:r>
      <w:r w:rsidRPr="00EA6100">
        <w:rPr>
          <w:rFonts w:asciiTheme="minorHAnsi" w:hAnsiTheme="minorHAnsi" w:cstheme="minorHAnsi"/>
          <w:color w:val="000000" w:themeColor="text1"/>
          <w:lang w:val="en-US"/>
        </w:rPr>
        <w:tab/>
        <w:t>P</w:t>
      </w:r>
      <w:r w:rsidRPr="001933EE">
        <w:rPr>
          <w:rFonts w:asciiTheme="minorHAnsi" w:hAnsiTheme="minorHAnsi" w:cstheme="minorHAnsi"/>
          <w:color w:val="000000" w:themeColor="text1"/>
          <w:lang w:val="ro-RO"/>
        </w:rPr>
        <w:t>reşedintele raionului, în calitatea sa de autoritate publică executivă, poate îndeplini şi alte atribuţii prevăzute de legislaţia în vigoare sau încredinţate de consiliul raional. </w:t>
      </w:r>
    </w:p>
    <w:p w:rsidR="00F93B09" w:rsidRPr="001933EE" w:rsidRDefault="00F93B09" w:rsidP="00F93B09">
      <w:pPr>
        <w:pStyle w:val="a4"/>
        <w:shd w:val="clear" w:color="auto" w:fill="FFFFFF"/>
        <w:ind w:left="142"/>
        <w:textAlignment w:val="baseline"/>
        <w:rPr>
          <w:rFonts w:asciiTheme="minorHAnsi" w:hAnsiTheme="minorHAnsi" w:cstheme="minorHAnsi"/>
          <w:color w:val="000000" w:themeColor="text1"/>
        </w:rPr>
      </w:pPr>
      <w:r w:rsidRPr="001933EE">
        <w:rPr>
          <w:rFonts w:asciiTheme="minorHAnsi" w:hAnsiTheme="minorHAnsi" w:cstheme="minorHAnsi"/>
          <w:color w:val="000000" w:themeColor="text1"/>
        </w:rPr>
        <w:t>4.10</w:t>
      </w:r>
      <w:r w:rsidRPr="001933EE">
        <w:rPr>
          <w:rFonts w:asciiTheme="minorHAnsi" w:hAnsiTheme="minorHAnsi" w:cstheme="minorHAnsi"/>
          <w:color w:val="000000" w:themeColor="text1"/>
        </w:rPr>
        <w:tab/>
        <w:t>Încetarea mandatului preşedintelui raionului</w:t>
      </w:r>
    </w:p>
    <w:p w:rsidR="00F93B09" w:rsidRPr="001933EE" w:rsidRDefault="00F93B09" w:rsidP="00F93B09">
      <w:pPr>
        <w:pStyle w:val="a5"/>
        <w:numPr>
          <w:ilvl w:val="0"/>
          <w:numId w:val="7"/>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Consiliul raional îl poate elibera din funcţie pe preşedintele raionului înainte de termen, cu votul a două treimi din numărul consilierilor aleşi, la propunerea a cel puţin o treime din consilierii aleşi;</w:t>
      </w:r>
    </w:p>
    <w:p w:rsidR="00F93B09" w:rsidRPr="001933EE" w:rsidRDefault="00F93B09" w:rsidP="00F93B09">
      <w:pPr>
        <w:pStyle w:val="a5"/>
        <w:numPr>
          <w:ilvl w:val="0"/>
          <w:numId w:val="7"/>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Preşedintele raionului îşi prezintă demisia în faţa Consiliului raional;</w:t>
      </w:r>
    </w:p>
    <w:p w:rsidR="00F93B09" w:rsidRPr="001933EE" w:rsidRDefault="00F93B09" w:rsidP="00F93B09">
      <w:pPr>
        <w:pStyle w:val="a5"/>
        <w:numPr>
          <w:ilvl w:val="0"/>
          <w:numId w:val="7"/>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Mandatul preşedintelui raionului încetează odată cu mandatul Consiliului raional;</w:t>
      </w:r>
    </w:p>
    <w:p w:rsidR="00F93B09" w:rsidRPr="001933EE" w:rsidRDefault="00F93B09" w:rsidP="00F93B09">
      <w:pPr>
        <w:pStyle w:val="a5"/>
        <w:numPr>
          <w:ilvl w:val="0"/>
          <w:numId w:val="7"/>
        </w:numPr>
        <w:shd w:val="clear" w:color="auto" w:fill="FFFFFF"/>
        <w:ind w:left="142" w:firstLine="567"/>
        <w:jc w:val="both"/>
        <w:textAlignment w:val="baseline"/>
        <w:rPr>
          <w:rFonts w:asciiTheme="minorHAnsi" w:hAnsiTheme="minorHAnsi" w:cstheme="minorHAnsi"/>
          <w:color w:val="000000" w:themeColor="text1"/>
        </w:rPr>
      </w:pPr>
      <w:r w:rsidRPr="001933EE">
        <w:rPr>
          <w:rFonts w:asciiTheme="minorHAnsi" w:hAnsiTheme="minorHAnsi" w:cstheme="minorHAnsi"/>
          <w:color w:val="000000" w:themeColor="text1"/>
        </w:rPr>
        <w:lastRenderedPageBreak/>
        <w:t>În cazul în care mandatul Consiliului raional încetează înainte de termen, preşedintele raionului îşi exercită atribuţiile şi soluţionează problemele curente ale raionului pînă la alegerea de către Consiliul raional nou-constituit a unui alt preşedinte al raionului.</w:t>
      </w:r>
    </w:p>
    <w:p w:rsidR="00F93B09" w:rsidRPr="001933EE" w:rsidRDefault="00F93B09" w:rsidP="00F93B09">
      <w:pPr>
        <w:pStyle w:val="a5"/>
        <w:numPr>
          <w:ilvl w:val="1"/>
          <w:numId w:val="29"/>
        </w:numPr>
        <w:shd w:val="clear" w:color="auto" w:fill="FFFFFF"/>
        <w:ind w:left="142" w:firstLine="567"/>
        <w:jc w:val="both"/>
        <w:textAlignment w:val="baseline"/>
        <w:rPr>
          <w:rFonts w:asciiTheme="minorHAnsi" w:hAnsiTheme="minorHAnsi" w:cstheme="minorHAnsi"/>
          <w:color w:val="000000" w:themeColor="text1"/>
        </w:rPr>
      </w:pPr>
      <w:r w:rsidRPr="001933EE">
        <w:rPr>
          <w:rFonts w:asciiTheme="minorHAnsi" w:hAnsiTheme="minorHAnsi" w:cstheme="minorHAnsi"/>
          <w:color w:val="000000" w:themeColor="text1"/>
        </w:rPr>
        <w:t xml:space="preserve">emise de </w:t>
      </w:r>
      <w:r w:rsidRPr="001933EE">
        <w:rPr>
          <w:rFonts w:asciiTheme="minorHAnsi" w:hAnsiTheme="minorHAnsi" w:cstheme="minorHAnsi"/>
          <w:color w:val="000000" w:themeColor="text1"/>
          <w:lang w:val="en-US"/>
        </w:rPr>
        <w:t>preşedinte</w:t>
      </w:r>
      <w:r w:rsidRPr="001933EE">
        <w:rPr>
          <w:rFonts w:asciiTheme="minorHAnsi" w:hAnsiTheme="minorHAnsi" w:cstheme="minorHAnsi"/>
          <w:color w:val="000000" w:themeColor="text1"/>
        </w:rPr>
        <w:t xml:space="preserve">le </w:t>
      </w:r>
      <w:r w:rsidRPr="001933EE">
        <w:rPr>
          <w:rFonts w:asciiTheme="minorHAnsi" w:hAnsiTheme="minorHAnsi" w:cstheme="minorHAnsi"/>
          <w:color w:val="000000" w:themeColor="text1"/>
          <w:lang w:val="en-US"/>
        </w:rPr>
        <w:t>raionului: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a) în exercitarea atribuţiilor sale, preşedintele raionului emite dispoziţii cu caracter normativ şi individual.</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b) dispoziţiile cu caracter normativ se remit, în termen de 5 zile după semnare, oficiului teritorial al Cancelariei de Stat şi intră în vigoare la momentul aducerii lor la cunoştinţă publică.</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c) dispoziţiile cu caracter individual devin executorii după ce sînt aduse la cunoştinţă persoanelor vizate în ele.</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d) preşedintele raionului este în drept să emită dispoziţii numai în chestiuni ce ţin de competenţa sa. Dispoziţiile preşedintelui raionului sau, după caz, ale vicepreşedintelui raionului se consemnează într-un registru special.</w:t>
      </w:r>
    </w:p>
    <w:p w:rsidR="00F93B09" w:rsidRPr="001933EE" w:rsidRDefault="00F93B09" w:rsidP="00F93B09">
      <w:pPr>
        <w:shd w:val="clear" w:color="auto" w:fill="FFFFFF"/>
        <w:spacing w:after="0" w:line="240" w:lineRule="auto"/>
        <w:ind w:left="142" w:firstLine="567"/>
        <w:jc w:val="both"/>
        <w:textAlignment w:val="baseline"/>
        <w:rPr>
          <w:rStyle w:val="ab"/>
          <w:rFonts w:cstheme="minorHAnsi"/>
          <w:b w:val="0"/>
          <w:bCs w:val="0"/>
          <w:color w:val="000000" w:themeColor="text1"/>
          <w:sz w:val="24"/>
          <w:szCs w:val="24"/>
        </w:rPr>
      </w:pPr>
      <w:r w:rsidRPr="001933EE">
        <w:rPr>
          <w:rFonts w:cstheme="minorHAnsi"/>
          <w:color w:val="000000" w:themeColor="text1"/>
          <w:sz w:val="24"/>
          <w:szCs w:val="24"/>
        </w:rPr>
        <w:t>e) la emiterea dispoziţiilor, preşedintele raionului are dreptul să consulte oficiului teritorial al Cancelariei de Stat, conducătorii sau reprezentanţii autorităţilor administraţiei publice atît locale, cît şi centrale.</w:t>
      </w: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CAPITOLUL V</w:t>
      </w: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Atribuțiile Vicepre</w:t>
      </w:r>
      <w:r w:rsidRPr="001933EE">
        <w:rPr>
          <w:rStyle w:val="ab"/>
          <w:rFonts w:asciiTheme="minorHAnsi" w:hAnsiTheme="minorHAnsi" w:cstheme="minorHAnsi"/>
          <w:color w:val="000000" w:themeColor="text1"/>
          <w:bdr w:val="none" w:sz="0" w:space="0" w:color="auto" w:frame="1"/>
          <w:lang w:val="ro-RO"/>
        </w:rPr>
        <w:t>ș</w:t>
      </w:r>
      <w:r w:rsidRPr="00EA6100">
        <w:rPr>
          <w:rStyle w:val="ab"/>
          <w:rFonts w:asciiTheme="minorHAnsi" w:hAnsiTheme="minorHAnsi" w:cstheme="minorHAnsi"/>
          <w:color w:val="000000" w:themeColor="text1"/>
          <w:bdr w:val="none" w:sz="0" w:space="0" w:color="auto" w:frame="1"/>
          <w:lang w:val="en-US"/>
        </w:rPr>
        <w:t xml:space="preserve">edinților </w:t>
      </w:r>
    </w:p>
    <w:p w:rsidR="00F93B09" w:rsidRPr="001933EE" w:rsidRDefault="00F93B09" w:rsidP="00F93B09">
      <w:pPr>
        <w:shd w:val="clear" w:color="auto" w:fill="FFFFFF"/>
        <w:spacing w:after="0" w:line="240" w:lineRule="auto"/>
        <w:ind w:left="142" w:firstLine="425"/>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eastAsia="ru-RU"/>
        </w:rPr>
        <w:t>5.1</w:t>
      </w:r>
      <w:r>
        <w:rPr>
          <w:rFonts w:eastAsia="Times New Roman" w:cstheme="minorHAnsi"/>
          <w:color w:val="000000" w:themeColor="text1"/>
          <w:sz w:val="24"/>
          <w:szCs w:val="24"/>
          <w:lang w:eastAsia="ru-RU"/>
        </w:rPr>
        <w:t xml:space="preserve">. </w:t>
      </w:r>
      <w:r w:rsidRPr="001933EE">
        <w:rPr>
          <w:rFonts w:eastAsia="Times New Roman" w:cstheme="minorHAnsi"/>
          <w:color w:val="000000" w:themeColor="text1"/>
          <w:sz w:val="24"/>
          <w:szCs w:val="24"/>
          <w:lang w:eastAsia="ru-RU"/>
        </w:rPr>
        <w:t>Preşedintele raionului este asistat de vicepreşedinţi.</w:t>
      </w:r>
    </w:p>
    <w:p w:rsidR="00F93B09" w:rsidRPr="001933EE" w:rsidRDefault="00F93B09" w:rsidP="00F93B09">
      <w:pPr>
        <w:shd w:val="clear" w:color="auto" w:fill="FFFFFF"/>
        <w:spacing w:after="0" w:line="240" w:lineRule="auto"/>
        <w:ind w:left="142" w:firstLine="425"/>
        <w:jc w:val="both"/>
        <w:textAlignment w:val="baseline"/>
        <w:rPr>
          <w:rFonts w:cstheme="minorHAnsi"/>
          <w:color w:val="000000" w:themeColor="text1"/>
          <w:sz w:val="24"/>
          <w:szCs w:val="24"/>
        </w:rPr>
      </w:pPr>
      <w:r w:rsidRPr="001933EE">
        <w:rPr>
          <w:rFonts w:eastAsia="Times New Roman" w:cstheme="minorHAnsi"/>
          <w:color w:val="000000" w:themeColor="text1"/>
          <w:sz w:val="24"/>
          <w:szCs w:val="24"/>
          <w:lang w:eastAsia="ru-RU"/>
        </w:rPr>
        <w:t>5.2</w:t>
      </w:r>
      <w:r>
        <w:rPr>
          <w:rFonts w:eastAsia="Times New Roman" w:cstheme="minorHAnsi"/>
          <w:color w:val="000000" w:themeColor="text1"/>
          <w:sz w:val="24"/>
          <w:szCs w:val="24"/>
          <w:lang w:eastAsia="ru-RU"/>
        </w:rPr>
        <w:t xml:space="preserve">. </w:t>
      </w:r>
      <w:r w:rsidRPr="001933EE">
        <w:rPr>
          <w:rFonts w:eastAsia="Times New Roman" w:cstheme="minorHAnsi"/>
          <w:color w:val="000000" w:themeColor="text1"/>
          <w:sz w:val="24"/>
          <w:szCs w:val="24"/>
          <w:lang w:eastAsia="ru-RU"/>
        </w:rPr>
        <w:t xml:space="preserve">Numărul vicepreşedinţilor se stabileşte de Consiliul </w:t>
      </w:r>
      <w:r>
        <w:rPr>
          <w:rFonts w:eastAsia="Times New Roman" w:cstheme="minorHAnsi"/>
          <w:color w:val="000000" w:themeColor="text1"/>
          <w:sz w:val="24"/>
          <w:szCs w:val="24"/>
          <w:lang w:eastAsia="ru-RU"/>
        </w:rPr>
        <w:t>r</w:t>
      </w:r>
      <w:r w:rsidRPr="001933EE">
        <w:rPr>
          <w:rFonts w:eastAsia="Times New Roman" w:cstheme="minorHAnsi"/>
          <w:color w:val="000000" w:themeColor="text1"/>
          <w:sz w:val="24"/>
          <w:szCs w:val="24"/>
          <w:lang w:eastAsia="ru-RU"/>
        </w:rPr>
        <w:t>aional, la propunerea preşedintelui raionului.</w:t>
      </w:r>
    </w:p>
    <w:p w:rsidR="00F93B09" w:rsidRPr="001933EE" w:rsidRDefault="00F93B09" w:rsidP="00F93B09">
      <w:pPr>
        <w:shd w:val="clear" w:color="auto" w:fill="FFFFFF"/>
        <w:spacing w:after="0" w:line="240" w:lineRule="auto"/>
        <w:ind w:left="142" w:firstLine="425"/>
        <w:jc w:val="both"/>
        <w:textAlignment w:val="baseline"/>
        <w:rPr>
          <w:rFonts w:cstheme="minorHAnsi"/>
          <w:color w:val="000000" w:themeColor="text1"/>
          <w:sz w:val="24"/>
          <w:szCs w:val="24"/>
        </w:rPr>
      </w:pPr>
      <w:r w:rsidRPr="001933EE">
        <w:rPr>
          <w:rFonts w:cstheme="minorHAnsi"/>
          <w:color w:val="000000" w:themeColor="text1"/>
          <w:sz w:val="24"/>
          <w:szCs w:val="24"/>
        </w:rPr>
        <w:t>5.3</w:t>
      </w:r>
      <w:r>
        <w:rPr>
          <w:rFonts w:cstheme="minorHAnsi"/>
          <w:color w:val="000000" w:themeColor="text1"/>
          <w:sz w:val="24"/>
          <w:szCs w:val="24"/>
        </w:rPr>
        <w:t xml:space="preserve">. </w:t>
      </w:r>
      <w:r w:rsidRPr="001933EE">
        <w:rPr>
          <w:rFonts w:cstheme="minorHAnsi"/>
          <w:color w:val="000000" w:themeColor="text1"/>
          <w:sz w:val="24"/>
          <w:szCs w:val="24"/>
        </w:rPr>
        <w:t>În funcţia de vicepreşedinte poate fi aleasă orice persoană, inclusiv din rîndul consilierilor.</w:t>
      </w:r>
    </w:p>
    <w:p w:rsidR="00F93B09" w:rsidRDefault="00F93B09" w:rsidP="00F93B09">
      <w:pPr>
        <w:shd w:val="clear" w:color="auto" w:fill="FFFFFF"/>
        <w:spacing w:after="0" w:line="240" w:lineRule="auto"/>
        <w:ind w:left="142" w:firstLine="425"/>
        <w:jc w:val="both"/>
        <w:textAlignment w:val="baseline"/>
        <w:rPr>
          <w:rFonts w:eastAsia="Times New Roman" w:cstheme="minorHAnsi"/>
          <w:color w:val="000000" w:themeColor="text1"/>
          <w:sz w:val="24"/>
          <w:szCs w:val="24"/>
          <w:lang w:eastAsia="ru-RU"/>
        </w:rPr>
      </w:pPr>
      <w:r w:rsidRPr="001933EE">
        <w:rPr>
          <w:rFonts w:cstheme="minorHAnsi"/>
          <w:color w:val="000000" w:themeColor="text1"/>
          <w:sz w:val="24"/>
          <w:szCs w:val="24"/>
        </w:rPr>
        <w:t>5.4</w:t>
      </w:r>
      <w:r>
        <w:rPr>
          <w:rFonts w:cstheme="minorHAnsi"/>
          <w:color w:val="000000" w:themeColor="text1"/>
          <w:sz w:val="24"/>
          <w:szCs w:val="24"/>
        </w:rPr>
        <w:t>.</w:t>
      </w:r>
      <w:r w:rsidRPr="001933EE">
        <w:rPr>
          <w:rFonts w:eastAsia="Times New Roman" w:cstheme="minorHAnsi"/>
          <w:color w:val="000000" w:themeColor="text1"/>
          <w:sz w:val="24"/>
          <w:szCs w:val="24"/>
          <w:lang w:eastAsia="ru-RU"/>
        </w:rPr>
        <w:t xml:space="preserve">Vicepreşedinţii raionului se aleg de Consiliul Raional, la propunerea preşedintelui raionului, conform procedurii prevăzute de Legea </w:t>
      </w:r>
      <w:r>
        <w:rPr>
          <w:rFonts w:eastAsia="Times New Roman" w:cstheme="minorHAnsi"/>
          <w:color w:val="000000" w:themeColor="text1"/>
          <w:sz w:val="24"/>
          <w:szCs w:val="24"/>
          <w:lang w:eastAsia="ru-RU"/>
        </w:rPr>
        <w:t>nr.436/2006 privind admini</w:t>
      </w:r>
      <w:r w:rsidRPr="001933EE">
        <w:rPr>
          <w:rFonts w:eastAsia="Times New Roman" w:cstheme="minorHAnsi"/>
          <w:color w:val="000000" w:themeColor="text1"/>
          <w:sz w:val="24"/>
          <w:szCs w:val="24"/>
          <w:lang w:eastAsia="ru-RU"/>
        </w:rPr>
        <w:t>straţia publică locală</w:t>
      </w:r>
      <w:r>
        <w:rPr>
          <w:rFonts w:eastAsia="Times New Roman" w:cstheme="minorHAnsi"/>
          <w:color w:val="000000" w:themeColor="text1"/>
          <w:sz w:val="24"/>
          <w:szCs w:val="24"/>
          <w:lang w:eastAsia="ru-RU"/>
        </w:rPr>
        <w:t>;</w:t>
      </w:r>
      <w:r w:rsidRPr="001933EE">
        <w:rPr>
          <w:rFonts w:eastAsia="Times New Roman" w:cstheme="minorHAnsi"/>
          <w:color w:val="000000" w:themeColor="text1"/>
          <w:sz w:val="24"/>
          <w:szCs w:val="24"/>
          <w:lang w:eastAsia="ru-RU"/>
        </w:rPr>
        <w:t xml:space="preserve"> </w:t>
      </w:r>
    </w:p>
    <w:p w:rsidR="00F93B09" w:rsidRPr="001933EE" w:rsidRDefault="00F93B09" w:rsidP="00F93B09">
      <w:pPr>
        <w:shd w:val="clear" w:color="auto" w:fill="FFFFFF"/>
        <w:spacing w:after="0" w:line="240" w:lineRule="auto"/>
        <w:ind w:left="142" w:firstLine="425"/>
        <w:jc w:val="both"/>
        <w:textAlignment w:val="baseline"/>
        <w:rPr>
          <w:rFonts w:cstheme="minorHAnsi"/>
          <w:color w:val="000000" w:themeColor="text1"/>
          <w:sz w:val="24"/>
          <w:szCs w:val="24"/>
        </w:rPr>
      </w:pPr>
      <w:r w:rsidRPr="001933EE">
        <w:rPr>
          <w:rFonts w:eastAsia="Times New Roman" w:cstheme="minorHAnsi"/>
          <w:color w:val="000000" w:themeColor="text1"/>
          <w:sz w:val="24"/>
          <w:szCs w:val="24"/>
          <w:lang w:eastAsia="ru-RU"/>
        </w:rPr>
        <w:t>5.5</w:t>
      </w:r>
      <w:r>
        <w:rPr>
          <w:rFonts w:eastAsia="Times New Roman" w:cstheme="minorHAnsi"/>
          <w:color w:val="000000" w:themeColor="text1"/>
          <w:sz w:val="24"/>
          <w:szCs w:val="24"/>
          <w:lang w:eastAsia="ru-RU"/>
        </w:rPr>
        <w:t xml:space="preserve">. </w:t>
      </w:r>
      <w:r w:rsidRPr="001933EE">
        <w:rPr>
          <w:rFonts w:cstheme="minorHAnsi"/>
          <w:color w:val="000000" w:themeColor="text1"/>
          <w:sz w:val="24"/>
          <w:szCs w:val="24"/>
        </w:rPr>
        <w:t>Vicepreşedintii raionului sunt persoane cu funcții de demnitate publică și cad sub incidența Legii nr.768</w:t>
      </w:r>
      <w:r>
        <w:rPr>
          <w:rFonts w:cstheme="minorHAnsi"/>
          <w:color w:val="000000" w:themeColor="text1"/>
          <w:sz w:val="24"/>
          <w:szCs w:val="24"/>
        </w:rPr>
        <w:t xml:space="preserve">/ </w:t>
      </w:r>
      <w:r w:rsidRPr="001933EE">
        <w:rPr>
          <w:rFonts w:cstheme="minorHAnsi"/>
          <w:color w:val="000000" w:themeColor="text1"/>
          <w:sz w:val="24"/>
          <w:szCs w:val="24"/>
        </w:rPr>
        <w:t>2000 privind statutul alesului local și Legii</w:t>
      </w:r>
      <w:r>
        <w:rPr>
          <w:rFonts w:cstheme="minorHAnsi"/>
          <w:color w:val="000000" w:themeColor="text1"/>
          <w:sz w:val="24"/>
          <w:szCs w:val="24"/>
        </w:rPr>
        <w:t>,nr.</w:t>
      </w:r>
      <w:r w:rsidRPr="001933EE">
        <w:rPr>
          <w:rFonts w:cstheme="minorHAnsi"/>
          <w:color w:val="000000" w:themeColor="text1"/>
          <w:sz w:val="24"/>
          <w:szCs w:val="24"/>
        </w:rPr>
        <w:t>199</w:t>
      </w:r>
      <w:r>
        <w:rPr>
          <w:rFonts w:cstheme="minorHAnsi"/>
          <w:color w:val="000000" w:themeColor="text1"/>
          <w:sz w:val="24"/>
          <w:szCs w:val="24"/>
        </w:rPr>
        <w:t>/2010 privind</w:t>
      </w:r>
      <w:r w:rsidRPr="001933EE">
        <w:rPr>
          <w:rFonts w:cstheme="minorHAnsi"/>
          <w:color w:val="000000" w:themeColor="text1"/>
          <w:sz w:val="24"/>
          <w:szCs w:val="24"/>
        </w:rPr>
        <w:t xml:space="preserve"> statutul persoanelor cu funcţii de demnitate publică</w:t>
      </w:r>
      <w:r>
        <w:rPr>
          <w:rFonts w:cstheme="minorHAnsi"/>
          <w:color w:val="000000" w:themeColor="text1"/>
          <w:sz w:val="24"/>
          <w:szCs w:val="24"/>
        </w:rPr>
        <w:t xml:space="preserve"> </w:t>
      </w:r>
    </w:p>
    <w:p w:rsidR="00F93B09" w:rsidRPr="001933EE" w:rsidRDefault="00F93B09" w:rsidP="00F93B09">
      <w:pPr>
        <w:shd w:val="clear" w:color="auto" w:fill="FFFFFF"/>
        <w:spacing w:after="0" w:line="240" w:lineRule="auto"/>
        <w:ind w:left="142" w:firstLine="425"/>
        <w:jc w:val="both"/>
        <w:rPr>
          <w:rFonts w:eastAsia="Times New Roman" w:cstheme="minorHAnsi"/>
          <w:color w:val="000000" w:themeColor="text1"/>
          <w:sz w:val="24"/>
          <w:szCs w:val="24"/>
          <w:lang w:eastAsia="ru-RU"/>
        </w:rPr>
      </w:pPr>
      <w:r w:rsidRPr="001933EE">
        <w:rPr>
          <w:rFonts w:eastAsia="Times New Roman" w:cstheme="minorHAnsi"/>
          <w:color w:val="000000" w:themeColor="text1"/>
          <w:sz w:val="24"/>
          <w:szCs w:val="24"/>
          <w:lang w:eastAsia="ru-RU"/>
        </w:rPr>
        <w:t>5.6</w:t>
      </w:r>
      <w:r>
        <w:rPr>
          <w:rFonts w:eastAsia="Times New Roman" w:cstheme="minorHAnsi"/>
          <w:color w:val="000000" w:themeColor="text1"/>
          <w:sz w:val="24"/>
          <w:szCs w:val="24"/>
          <w:lang w:eastAsia="ru-RU"/>
        </w:rPr>
        <w:t xml:space="preserve">. </w:t>
      </w:r>
      <w:r w:rsidRPr="001933EE">
        <w:rPr>
          <w:rFonts w:eastAsia="Times New Roman" w:cstheme="minorHAnsi"/>
          <w:color w:val="000000" w:themeColor="text1"/>
          <w:sz w:val="24"/>
          <w:szCs w:val="24"/>
          <w:lang w:eastAsia="ru-RU"/>
        </w:rPr>
        <w:t>Vicepreşedinţii raionului Ialoveni răspund de buna funcţionare a administraţiei publice în ansamblu, precum şi a compartimentelor, agenţilor economici şi instituţiilor publice de interes raional, pe care le coordonează direct, conform organigramei aprobate şi delegării date de preşedintele raionului Ialoveni prin dispoziție.</w:t>
      </w:r>
    </w:p>
    <w:p w:rsidR="00F93B09" w:rsidRPr="001933EE" w:rsidRDefault="00F93B09" w:rsidP="00F93B09">
      <w:pPr>
        <w:shd w:val="clear" w:color="auto" w:fill="FFFFFF"/>
        <w:spacing w:after="0" w:line="240" w:lineRule="auto"/>
        <w:ind w:left="142" w:firstLine="425"/>
        <w:jc w:val="both"/>
        <w:rPr>
          <w:rFonts w:cstheme="minorHAnsi"/>
          <w:color w:val="000000" w:themeColor="text1"/>
          <w:sz w:val="24"/>
          <w:szCs w:val="24"/>
          <w:lang w:val="ro-RO"/>
        </w:rPr>
      </w:pPr>
      <w:r w:rsidRPr="001933EE">
        <w:rPr>
          <w:rFonts w:eastAsia="Times New Roman" w:cstheme="minorHAnsi"/>
          <w:color w:val="000000" w:themeColor="text1"/>
          <w:sz w:val="24"/>
          <w:szCs w:val="24"/>
          <w:lang w:eastAsia="ru-RU"/>
        </w:rPr>
        <w:t>5.7</w:t>
      </w:r>
      <w:r>
        <w:rPr>
          <w:rFonts w:eastAsia="Times New Roman" w:cstheme="minorHAnsi"/>
          <w:color w:val="000000" w:themeColor="text1"/>
          <w:sz w:val="24"/>
          <w:szCs w:val="24"/>
          <w:lang w:eastAsia="ru-RU"/>
        </w:rPr>
        <w:t xml:space="preserve">. </w:t>
      </w:r>
      <w:r w:rsidRPr="001933EE">
        <w:rPr>
          <w:rFonts w:cstheme="minorHAnsi"/>
          <w:color w:val="000000" w:themeColor="text1"/>
          <w:sz w:val="24"/>
          <w:szCs w:val="24"/>
        </w:rPr>
        <w:t xml:space="preserve">Atribuţiile de bază </w:t>
      </w:r>
      <w:r w:rsidRPr="001933EE">
        <w:rPr>
          <w:rFonts w:cstheme="minorHAnsi"/>
          <w:color w:val="000000" w:themeColor="text1"/>
          <w:sz w:val="24"/>
          <w:szCs w:val="24"/>
          <w:lang w:val="ro-RO"/>
        </w:rPr>
        <w:t>și competențe de serviciu pentru vicepreședinții raionului, după cum urmează:</w:t>
      </w:r>
    </w:p>
    <w:p w:rsidR="00F93B09" w:rsidRPr="001933EE" w:rsidRDefault="00F93B09" w:rsidP="00F93B09">
      <w:pPr>
        <w:spacing w:after="0" w:line="240" w:lineRule="auto"/>
        <w:ind w:left="142" w:firstLine="567"/>
        <w:jc w:val="center"/>
        <w:rPr>
          <w:rFonts w:cstheme="minorHAnsi"/>
          <w:b/>
          <w:color w:val="000000" w:themeColor="text1"/>
          <w:sz w:val="24"/>
          <w:szCs w:val="24"/>
          <w:lang w:val="ro-RO"/>
        </w:rPr>
      </w:pPr>
      <w:r w:rsidRPr="001933EE">
        <w:rPr>
          <w:rFonts w:cstheme="minorHAnsi"/>
          <w:b/>
          <w:color w:val="000000" w:themeColor="text1"/>
          <w:sz w:val="24"/>
          <w:szCs w:val="24"/>
          <w:lang w:val="ro-RO"/>
        </w:rPr>
        <w:t>I. Domeniul educație, cultură, tineret</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a) este responsabil de promovarea reformelor în  domeniile educație, cultură, tineret;</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b) coordonează și conduce activitatea comisiilor  raionale:</w:t>
      </w:r>
    </w:p>
    <w:p w:rsidR="00F93B09" w:rsidRPr="001933EE" w:rsidRDefault="00F93B09" w:rsidP="00F93B09">
      <w:pPr>
        <w:pStyle w:val="a5"/>
        <w:numPr>
          <w:ilvl w:val="0"/>
          <w:numId w:val="13"/>
        </w:numPr>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pentru organizarea și desfășurarea festivităților culturale;</w:t>
      </w:r>
    </w:p>
    <w:p w:rsidR="00F93B09" w:rsidRPr="001933EE" w:rsidRDefault="00F93B09" w:rsidP="00F93B09">
      <w:pPr>
        <w:numPr>
          <w:ilvl w:val="0"/>
          <w:numId w:val="11"/>
        </w:num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pentru organizarea şi desfăşurarea concursului ”Pedagogul anului”, altor concursuri organizate pentru profesori și elevi;</w:t>
      </w:r>
    </w:p>
    <w:p w:rsidR="00F93B09" w:rsidRPr="001933EE" w:rsidRDefault="00F93B09" w:rsidP="00F93B09">
      <w:pPr>
        <w:numPr>
          <w:ilvl w:val="0"/>
          <w:numId w:val="11"/>
        </w:num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pentru organizarea şi desfăşurarea acțiunilor de tineret;</w:t>
      </w:r>
    </w:p>
    <w:p w:rsidR="00F93B09" w:rsidRPr="001933EE" w:rsidRDefault="00F93B09" w:rsidP="00F93B09">
      <w:pPr>
        <w:numPr>
          <w:ilvl w:val="0"/>
          <w:numId w:val="11"/>
        </w:num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pentru organizarea actiunilor privind protecția drepturilor copilului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organizează şi supraveghează  pregătirea şi desfăşurarea sărbătorilor oficiale, profesionale, tradiţionale şi religioase, legate de activitatea serviciilor din subordine şi a altor activităţi social-culturale;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participă la şedinţele Consiliului raional;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organizează şi desfăşoară consfătuiri, seminare, conferinţe, alte activităţi de instruire legate de dezvoltarea  domeniilor de care este responsabil;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lastRenderedPageBreak/>
        <w:t>- asigură întocmirea documentelor, materialelor analitice şi de sinteze informaţionale necesare pentru şedinţele comisiilor consultative-de specialitate, şedinţele Consiliului raional, altor acte şi proiecte de acte privind dezvoltarea social-economică a raionului;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analizează propunerile şi amendamentele formulate în procesul examinării proiectelor de decizii ale Consiliului raional şi a proiectelor de dispoziţii ale preşedintelui raionului;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prezintă Consiliului raional, la solicitare, informaţii despre activitatea sa şi a serviciilor de care este responsabil;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coordonează şi exercită controlul asupra îndeplinirii deciziilor adoptate de Consiliul raional;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exercită în modul stabilit de preşedintele raionului atribuţiile acestuia  la indicația sau în absenţa acestuia, înclusiv semnează în această perioadă dispoziţiile preşedintelui raionului;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asigură organizaţional activitatea preşedintelui raionului cu alte organe şi factori de decizie în probleme  sociale;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primeşte în audienţă cetăţeni, examinează adresările lor şi asigură expedierea răspunsului la aceste  adresări și cereri;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examinează petiţii şi asigură expedierea răspunsurilor la ele;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îndeplineşte şi alte atribuţii menite să asigure exercitarea deplină, calitativă şi operativă a atribuţiilor date în competenţa sa, a preşedintelui raionului, stabilite în deciziile Consiliului raional sau în dispoziţiile preşedintelui raionului. </w:t>
      </w:r>
    </w:p>
    <w:p w:rsidR="00F93B09" w:rsidRPr="001933EE" w:rsidRDefault="00F93B09" w:rsidP="00F93B09">
      <w:pPr>
        <w:spacing w:after="0" w:line="240" w:lineRule="auto"/>
        <w:ind w:left="142" w:firstLine="567"/>
        <w:jc w:val="center"/>
        <w:rPr>
          <w:rFonts w:cstheme="minorHAnsi"/>
          <w:b/>
          <w:color w:val="000000" w:themeColor="text1"/>
          <w:sz w:val="24"/>
          <w:szCs w:val="24"/>
          <w:lang w:val="ro-RO"/>
        </w:rPr>
      </w:pPr>
      <w:r w:rsidRPr="001933EE">
        <w:rPr>
          <w:rFonts w:cstheme="minorHAnsi"/>
          <w:b/>
          <w:color w:val="000000" w:themeColor="text1"/>
          <w:sz w:val="24"/>
          <w:szCs w:val="24"/>
          <w:lang w:val="ro-RO"/>
        </w:rPr>
        <w:t>II. Domeniul  sănătății, asistența socială  și sport</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a)este responsabil de promovarea reformelor în  domeniile ocrotirea sănătății, asistența socială  și sport;</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b)coordonează și conduce activitatea comisiilor  raionale:</w:t>
      </w:r>
    </w:p>
    <w:p w:rsidR="00F93B09" w:rsidRPr="001933EE" w:rsidRDefault="00F93B09" w:rsidP="00F93B09">
      <w:pPr>
        <w:pStyle w:val="a"/>
        <w:tabs>
          <w:tab w:val="clear" w:pos="502"/>
        </w:tabs>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pentru ajutoarele umanitare;</w:t>
      </w:r>
    </w:p>
    <w:p w:rsidR="00F93B09" w:rsidRPr="001933EE" w:rsidRDefault="00F93B09" w:rsidP="00F93B09">
      <w:pPr>
        <w:pStyle w:val="a"/>
        <w:tabs>
          <w:tab w:val="clear" w:pos="502"/>
        </w:tabs>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pentru combaterea traficului de ființe umane;</w:t>
      </w:r>
    </w:p>
    <w:p w:rsidR="00F93B09" w:rsidRPr="001933EE" w:rsidRDefault="00F93B09" w:rsidP="00F93B09">
      <w:pPr>
        <w:pStyle w:val="a"/>
        <w:tabs>
          <w:tab w:val="clear" w:pos="360"/>
          <w:tab w:val="clear" w:pos="502"/>
        </w:tabs>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 xml:space="preserve">pentru acordarea indemnizației unice de conectare la conducta de gaze naturale a unor categorii de populație; </w:t>
      </w:r>
    </w:p>
    <w:p w:rsidR="00F93B09" w:rsidRPr="001933EE" w:rsidRDefault="00F93B09" w:rsidP="00F93B09">
      <w:pPr>
        <w:pStyle w:val="a"/>
        <w:tabs>
          <w:tab w:val="clear" w:pos="360"/>
          <w:tab w:val="clear" w:pos="502"/>
        </w:tabs>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pentru acordarea indemnizației unice la construcția, procurarea sau  restaurarea locuințelor unor categorii de cetateni;</w:t>
      </w:r>
    </w:p>
    <w:p w:rsidR="00F93B09" w:rsidRPr="001933EE" w:rsidRDefault="00F93B09" w:rsidP="00F93B09">
      <w:pPr>
        <w:pStyle w:val="a"/>
        <w:tabs>
          <w:tab w:val="clear" w:pos="502"/>
        </w:tabs>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 xml:space="preserve">pentru trecerea  în evidență militară a premilitarilor în pentru încorporarea recruților; </w:t>
      </w:r>
    </w:p>
    <w:p w:rsidR="00F93B09" w:rsidRPr="001933EE" w:rsidRDefault="00F93B09" w:rsidP="00F93B09">
      <w:pPr>
        <w:pStyle w:val="a"/>
        <w:tabs>
          <w:tab w:val="clear" w:pos="502"/>
        </w:tabs>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extraordinară pentru sănătate publica;</w:t>
      </w:r>
    </w:p>
    <w:p w:rsidR="00F93B09" w:rsidRPr="001933EE" w:rsidRDefault="00F93B09" w:rsidP="00F93B09">
      <w:pPr>
        <w:pStyle w:val="a"/>
        <w:tabs>
          <w:tab w:val="clear" w:pos="502"/>
        </w:tabs>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consiliilor de administrare ale instituțiilor medicale;</w:t>
      </w:r>
    </w:p>
    <w:p w:rsidR="00F93B09" w:rsidRPr="001933EE" w:rsidRDefault="00F93B09" w:rsidP="00F93B09">
      <w:pPr>
        <w:pStyle w:val="a"/>
        <w:tabs>
          <w:tab w:val="clear" w:pos="360"/>
          <w:tab w:val="clear" w:pos="502"/>
        </w:tabs>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pentru organizarea şi desfăşurarea acțiunilor sportive.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c) organizează şi supraveghează  pregătirea şi desfăşurarea sărbătorilor oficiale, profesionale, tradiţionale şi religioase, legate de activitatea serviciilor din subordine şi a altor activităţi social-culturale;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d) participă la şedinţele Consiliului raional;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e) organizează şi desfăşoară consfătuiri, seminare, conferinţe, alte activităţi de instruire legate de dezvoltarea  domeniilor de care este responsabil;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f) asigură întocmirea documentelor, materialelor analitice şi de sinteze informaţionale necesare pentru şedinţele comisiilor consultative-de specialitate, şedinţele Consiliului raional, altor acte şi proiecte de acte privind dezvoltarea social-economică a raionului;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g) analizează propunerile şi amendamentele formulate în procesul examinării proiectelor de decizii ale Consiliului raional şi a proiectelor de dispoziţii ale preşedintelui raionului;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h) prezintă Consiliului raional, la solicitare, informaţii despre activitatea sa şi a serviciilor de care este responsabil;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i) coordonează şi exercită controlul asupra îndeplinirii deciziilor adoptate de Consiliul raional;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lastRenderedPageBreak/>
        <w:t xml:space="preserve">  f) exercită în modul stabilit de preşedintele raionului atribuţiile acestuia  la indicația sau în absenţa acestuia, înclusiv semnează în această perioadă dispoziţiile preşedintelui raionului;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asigură organizaţional activitatea preşedintelui raionului cu alte organe şi factori de decizie în probleme  sociale; </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primeşte în audienţă cetăţeni, examinează adresările lor şi asigură expedierea răspunsului la aceste  adresări și cereri;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examinează petiţii şi asigură expedierea răspunsurilor la ele;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îndeplineşte şi alte atribuţii menite să asigure exercitarea deplină, calitativă şi operativă a atribuţiilor date în competenţa sa, a preşedintelui raionului, stabilite în deciziile Consiliului raional sau în dispoziţiile preşedintelui raionului.</w:t>
      </w:r>
    </w:p>
    <w:p w:rsidR="00F93B09" w:rsidRPr="001933EE" w:rsidRDefault="00F93B09" w:rsidP="00F93B09">
      <w:pPr>
        <w:spacing w:after="0" w:line="240" w:lineRule="auto"/>
        <w:ind w:left="142" w:firstLine="567"/>
        <w:jc w:val="center"/>
        <w:rPr>
          <w:rFonts w:cstheme="minorHAnsi"/>
          <w:b/>
          <w:color w:val="000000" w:themeColor="text1"/>
          <w:sz w:val="24"/>
          <w:szCs w:val="24"/>
          <w:lang w:val="ro-RO"/>
        </w:rPr>
      </w:pPr>
      <w:r w:rsidRPr="001933EE">
        <w:rPr>
          <w:rFonts w:cstheme="minorHAnsi"/>
          <w:b/>
          <w:color w:val="000000" w:themeColor="text1"/>
          <w:sz w:val="24"/>
          <w:szCs w:val="24"/>
          <w:lang w:val="ro-RO"/>
        </w:rPr>
        <w:t>III. Domeniul economie, agricultură, construcții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a) este responsabil de promovarea reformelor în domeniile economie, agricultură, cadastru, ecologie, infrastructura drumurilor; construcții capitale și gospodărie comunală</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b)coordonează activitatea comisiilor raionale:</w:t>
      </w:r>
    </w:p>
    <w:p w:rsidR="00F93B09" w:rsidRPr="001933EE" w:rsidRDefault="00F93B09" w:rsidP="00F93B09">
      <w:pPr>
        <w:pStyle w:val="a5"/>
        <w:numPr>
          <w:ilvl w:val="0"/>
          <w:numId w:val="12"/>
        </w:numPr>
        <w:ind w:left="142" w:firstLine="567"/>
        <w:jc w:val="both"/>
        <w:rPr>
          <w:rFonts w:asciiTheme="minorHAnsi" w:hAnsiTheme="minorHAnsi" w:cstheme="minorHAnsi"/>
          <w:color w:val="000000" w:themeColor="text1"/>
        </w:rPr>
      </w:pPr>
      <w:r w:rsidRPr="001933EE">
        <w:rPr>
          <w:rFonts w:asciiTheme="minorHAnsi" w:hAnsiTheme="minorHAnsi" w:cstheme="minorHAnsi"/>
          <w:color w:val="000000" w:themeColor="text1"/>
        </w:rPr>
        <w:t xml:space="preserve"> pentru organizarea și desfășurarea festivităților cu subiect economic;</w:t>
      </w:r>
    </w:p>
    <w:p w:rsidR="00F93B09" w:rsidRPr="001933EE" w:rsidRDefault="00F93B09" w:rsidP="00F93B09">
      <w:pPr>
        <w:pStyle w:val="a"/>
        <w:numPr>
          <w:ilvl w:val="0"/>
          <w:numId w:val="12"/>
        </w:numPr>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 xml:space="preserve"> pentru recepționarea obiectelor de menire social-culturală și economică;</w:t>
      </w:r>
    </w:p>
    <w:p w:rsidR="00F93B09" w:rsidRPr="001933EE" w:rsidRDefault="00F93B09" w:rsidP="00F93B09">
      <w:pPr>
        <w:pStyle w:val="a"/>
        <w:numPr>
          <w:ilvl w:val="0"/>
          <w:numId w:val="12"/>
        </w:numPr>
        <w:ind w:left="142" w:firstLine="567"/>
        <w:jc w:val="both"/>
        <w:rPr>
          <w:rFonts w:asciiTheme="minorHAnsi" w:hAnsiTheme="minorHAnsi" w:cstheme="minorHAnsi"/>
          <w:color w:val="000000" w:themeColor="text1"/>
          <w:sz w:val="24"/>
          <w:szCs w:val="24"/>
          <w:lang w:val="ro-RO"/>
        </w:rPr>
      </w:pPr>
      <w:r w:rsidRPr="001933EE">
        <w:rPr>
          <w:rFonts w:asciiTheme="minorHAnsi" w:hAnsiTheme="minorHAnsi" w:cstheme="minorHAnsi"/>
          <w:color w:val="000000" w:themeColor="text1"/>
          <w:sz w:val="24"/>
          <w:szCs w:val="24"/>
          <w:lang w:val="ro-RO"/>
        </w:rPr>
        <w:t xml:space="preserve"> pentru organizarea concursului ,,Cea mai verde, mai salubra şi mai  amenajata localitate”; </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organizează şi supraveghează pregătirea şi desfăşurarea sărbătorilor oficiale, profesionale, tradiţionale şi religioase, legate de activitatea serviciilor din subordine şi a altor activităţi economice;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participă la şedinţele Consiliului raional;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xml:space="preserve"> - organizează şi desfăşoară consfătuiri, seminare, conferinţe, alte activităţi de instruire şi educaţie, legate de dezvoltarea domeniilor de care este responsabil;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asigură întocmirea documentelor, materialelor analitice şi a altor sinteze informaţionale necesare pentru şedinţele comisiilor consultative de specialitate , şedinţele Consiliului raional;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prezintă Consiliului raional, la solicitare, informaţii despre activitatea sa şi a serviciilor din subordine;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analizează propunerile şi amendamentele formulate în procesul  examinării proiectelor de decizii ale Consiliului raional şi a proiectelor de dispoziţii ale preşedintelui raionului;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coordonează şi exercită controlul asupra îndeplinirii deciziilor adoptate de Consiliul raional;</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exercită în modul stabilit de preşedintele raionului atribuţiile acestuia  la indicația sau în absenţa acestuia, înclusiv semnează în această perioadă dispoziţiile preşedintelui raionului;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asigură organizaţional activitatea preşedintelui raionului cu alte organe şi factori de decizie în probleme  economice;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primeşte în audienţă cetăţeni, examinează adresările lor şi asigură expedierea răspunsurilor la aceste adresări, cereri;</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examinează petiţii şi asigură expedierea răspunsurilor la ele;</w:t>
      </w:r>
    </w:p>
    <w:p w:rsidR="00F93B09" w:rsidRPr="001933EE" w:rsidRDefault="00F93B09" w:rsidP="00F93B09">
      <w:pPr>
        <w:spacing w:after="0" w:line="240" w:lineRule="auto"/>
        <w:ind w:left="142" w:firstLine="567"/>
        <w:jc w:val="both"/>
        <w:rPr>
          <w:rFonts w:cstheme="minorHAnsi"/>
          <w:color w:val="000000" w:themeColor="text1"/>
          <w:sz w:val="24"/>
          <w:szCs w:val="24"/>
          <w:lang w:val="ro-RO"/>
        </w:rPr>
      </w:pPr>
      <w:r w:rsidRPr="001933EE">
        <w:rPr>
          <w:rFonts w:cstheme="minorHAnsi"/>
          <w:color w:val="000000" w:themeColor="text1"/>
          <w:sz w:val="24"/>
          <w:szCs w:val="24"/>
          <w:lang w:val="ro-RO"/>
        </w:rPr>
        <w:t>- îndeplineşte şi alte atribuţii menite să asigure exercitarea deplină, calitativă şi operativă a atribuţiilor date în competenţa sa, stabilite în deciziile Consiliului raional sau  în dispoziţiile preşedintelui raionului.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lang w:val="ro-RO"/>
        </w:rPr>
      </w:pPr>
      <w:r w:rsidRPr="001933EE">
        <w:rPr>
          <w:rFonts w:cstheme="minorHAnsi"/>
          <w:color w:val="000000" w:themeColor="text1"/>
          <w:sz w:val="24"/>
          <w:szCs w:val="24"/>
          <w:lang w:val="ro-RO"/>
        </w:rPr>
        <w:t>5.8</w:t>
      </w:r>
      <w:r w:rsidRPr="001933EE">
        <w:rPr>
          <w:rFonts w:cstheme="minorHAnsi"/>
          <w:color w:val="000000" w:themeColor="text1"/>
          <w:sz w:val="24"/>
          <w:szCs w:val="24"/>
          <w:lang w:val="ro-RO"/>
        </w:rPr>
        <w:tab/>
        <w:t>Încetarea mandatului vicepreşedinţilor raionului.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lang w:val="ro-RO"/>
        </w:rPr>
      </w:pPr>
      <w:r w:rsidRPr="001933EE">
        <w:rPr>
          <w:rFonts w:cstheme="minorHAnsi"/>
          <w:color w:val="000000" w:themeColor="text1"/>
          <w:sz w:val="24"/>
          <w:szCs w:val="24"/>
          <w:lang w:val="ro-RO"/>
        </w:rPr>
        <w:t>a) Vicepreşedinţii raionului pot fi eliberaţi din funcţie înainte de termen, cu votul majorităţii consilierilor aleşi, la propunerea preşedintelui raionului sau a unei treimi din consilierii aleşi;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lang w:val="ro-RO"/>
        </w:rPr>
      </w:pPr>
      <w:r w:rsidRPr="001933EE">
        <w:rPr>
          <w:rFonts w:cstheme="minorHAnsi"/>
          <w:color w:val="000000" w:themeColor="text1"/>
          <w:sz w:val="24"/>
          <w:szCs w:val="24"/>
          <w:lang w:val="ro-RO"/>
        </w:rPr>
        <w:t xml:space="preserve">b) Vicepreşedinţii raionului îşi prezintă demisia în faţa Consiliului raional. </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c) Mandatul vicepreşedinţilor raionului încetează odată cu mandatul Consiliului raional.</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lastRenderedPageBreak/>
        <w:t>d) În cazul în care mandatul Consiliului raional încetează înainte de termen, vicepreşedinţii raionului îşi exercită atribuţiile şi soluţionează problemele curente ale raionului pînă la alegerea de către Consiliul raional nou-constituit a unui alt preşedinte al raionului.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e) Vicepreşedinţii raionului exercită atribuţiile stabilite de preşedintele raionului şi poartă răspundere în conformitate cu legislaţia în vigoare.</w:t>
      </w:r>
    </w:p>
    <w:p w:rsidR="00F93B09" w:rsidRPr="00EA6100" w:rsidRDefault="00F93B09" w:rsidP="00F93B09">
      <w:pPr>
        <w:pStyle w:val="a4"/>
        <w:shd w:val="clear" w:color="auto" w:fill="FFFFFF"/>
        <w:ind w:left="142"/>
        <w:textAlignment w:val="baseline"/>
        <w:rPr>
          <w:rStyle w:val="ab"/>
          <w:rFonts w:asciiTheme="minorHAnsi" w:hAnsiTheme="minorHAnsi" w:cstheme="minorHAnsi"/>
          <w:color w:val="000000" w:themeColor="text1"/>
          <w:bdr w:val="none" w:sz="0" w:space="0" w:color="auto" w:frame="1"/>
          <w:lang w:val="en-US"/>
        </w:rPr>
      </w:pPr>
    </w:p>
    <w:p w:rsidR="00F93B09" w:rsidRPr="00EA6100" w:rsidRDefault="00F93B09" w:rsidP="00F93B09">
      <w:pPr>
        <w:pStyle w:val="a4"/>
        <w:shd w:val="clear" w:color="auto" w:fill="FFFFFF"/>
        <w:ind w:left="142"/>
        <w:jc w:val="center"/>
        <w:textAlignment w:val="baseline"/>
        <w:rPr>
          <w:rFonts w:asciiTheme="minorHAnsi" w:hAnsiTheme="minorHAnsi" w:cstheme="minorHAnsi"/>
          <w:color w:val="000000" w:themeColor="text1"/>
          <w:lang w:val="en-US"/>
        </w:rPr>
      </w:pPr>
      <w:r w:rsidRPr="00EA6100">
        <w:rPr>
          <w:rStyle w:val="ab"/>
          <w:rFonts w:asciiTheme="minorHAnsi" w:hAnsiTheme="minorHAnsi" w:cstheme="minorHAnsi"/>
          <w:color w:val="000000" w:themeColor="text1"/>
          <w:bdr w:val="none" w:sz="0" w:space="0" w:color="auto" w:frame="1"/>
          <w:lang w:val="en-US"/>
        </w:rPr>
        <w:t>CAPITOLUL VI</w:t>
      </w:r>
    </w:p>
    <w:p w:rsidR="00F93B09" w:rsidRPr="00EA6100" w:rsidRDefault="00F93B09" w:rsidP="00F93B09">
      <w:pPr>
        <w:pStyle w:val="a4"/>
        <w:shd w:val="clear" w:color="auto" w:fill="FFFFFF"/>
        <w:ind w:left="142"/>
        <w:jc w:val="center"/>
        <w:textAlignment w:val="baseline"/>
        <w:rPr>
          <w:rFonts w:asciiTheme="minorHAnsi" w:eastAsia="Calibri" w:hAnsiTheme="minorHAnsi" w:cstheme="minorHAnsi"/>
          <w:b/>
          <w:color w:val="000000" w:themeColor="text1"/>
          <w:lang w:val="en-US"/>
        </w:rPr>
      </w:pPr>
      <w:r w:rsidRPr="00EA6100">
        <w:rPr>
          <w:rStyle w:val="ab"/>
          <w:rFonts w:asciiTheme="minorHAnsi" w:hAnsiTheme="minorHAnsi" w:cstheme="minorHAnsi"/>
          <w:color w:val="000000" w:themeColor="text1"/>
          <w:bdr w:val="none" w:sz="0" w:space="0" w:color="auto" w:frame="1"/>
          <w:lang w:val="en-US"/>
        </w:rPr>
        <w:t>Secretarul Consiliului raional</w:t>
      </w:r>
      <w:r w:rsidRPr="00EA6100">
        <w:rPr>
          <w:rFonts w:asciiTheme="minorHAnsi" w:eastAsia="Calibri" w:hAnsiTheme="minorHAnsi" w:cstheme="minorHAnsi"/>
          <w:b/>
          <w:color w:val="000000" w:themeColor="text1"/>
          <w:lang w:val="en-US"/>
        </w:rPr>
        <w:t xml:space="preserve">  </w:t>
      </w:r>
    </w:p>
    <w:p w:rsidR="00F93B09" w:rsidRPr="00EA6100" w:rsidRDefault="00F93B09" w:rsidP="00F93B09">
      <w:pPr>
        <w:pStyle w:val="a4"/>
        <w:shd w:val="clear" w:color="auto" w:fill="FFFFFF"/>
        <w:ind w:left="142"/>
        <w:jc w:val="center"/>
        <w:textAlignment w:val="baseline"/>
        <w:rPr>
          <w:rFonts w:asciiTheme="minorHAnsi" w:eastAsia="Calibri" w:hAnsiTheme="minorHAnsi" w:cstheme="minorHAnsi"/>
          <w:b/>
          <w:color w:val="000000" w:themeColor="text1"/>
          <w:lang w:val="en-US"/>
        </w:rPr>
      </w:pPr>
      <w:r w:rsidRPr="00EA6100">
        <w:rPr>
          <w:rFonts w:asciiTheme="minorHAnsi" w:eastAsia="Calibri" w:hAnsiTheme="minorHAnsi" w:cstheme="minorHAnsi"/>
          <w:b/>
          <w:color w:val="000000" w:themeColor="text1"/>
          <w:lang w:val="en-US"/>
        </w:rPr>
        <w:t xml:space="preserve">Misiunea și atribuțiile de bază </w:t>
      </w:r>
    </w:p>
    <w:p w:rsidR="00F93B09" w:rsidRPr="00EA6100" w:rsidRDefault="00F93B09" w:rsidP="00F93B09">
      <w:pPr>
        <w:pStyle w:val="a4"/>
        <w:numPr>
          <w:ilvl w:val="1"/>
          <w:numId w:val="30"/>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Secretarul Consiliului rational este şi secretar al raionului.</w:t>
      </w:r>
    </w:p>
    <w:p w:rsidR="00F93B09" w:rsidRPr="00EA6100" w:rsidRDefault="00F93B09" w:rsidP="00F93B09">
      <w:pPr>
        <w:pStyle w:val="a4"/>
        <w:numPr>
          <w:ilvl w:val="1"/>
          <w:numId w:val="30"/>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Candidatul la funcţia de secretar se va selecta pe bază de concurs.</w:t>
      </w:r>
    </w:p>
    <w:p w:rsidR="00F93B09" w:rsidRPr="00EA6100" w:rsidRDefault="00F93B09" w:rsidP="00F93B09">
      <w:pPr>
        <w:pStyle w:val="a4"/>
        <w:numPr>
          <w:ilvl w:val="1"/>
          <w:numId w:val="30"/>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Persoana numită în funcţia de secretar trebuie să fie licenţiat al unei facultăţi  (secţii) de drept sau de administraţie publică. Secretarul se bucură de stabilitate în funcţie  şi cade sub incidenţa Legii nr.158</w:t>
      </w:r>
      <w:r>
        <w:rPr>
          <w:rFonts w:asciiTheme="minorHAnsi" w:hAnsiTheme="minorHAnsi" w:cstheme="minorHAnsi"/>
          <w:color w:val="000000" w:themeColor="text1"/>
          <w:lang w:val="en-US"/>
        </w:rPr>
        <w:t>/</w:t>
      </w:r>
      <w:r w:rsidRPr="00EA6100">
        <w:rPr>
          <w:rFonts w:asciiTheme="minorHAnsi" w:hAnsiTheme="minorHAnsi" w:cstheme="minorHAnsi"/>
          <w:color w:val="000000" w:themeColor="text1"/>
          <w:lang w:val="en-US"/>
        </w:rPr>
        <w:t>2008 cu privire la funcţia publică şi statutul funcţionarului public. Modificarea, suspendarea şi încetarea raporturilor de serviciu ale secretarului se face, în condiţiile legii, prin decizie a Consiliului raional, adoptată cu votul majorităţii consilierilor aleşi.</w:t>
      </w:r>
    </w:p>
    <w:p w:rsidR="00F93B09" w:rsidRPr="00EA6100" w:rsidRDefault="00F93B09" w:rsidP="00F93B09">
      <w:pPr>
        <w:pStyle w:val="a4"/>
        <w:numPr>
          <w:ilvl w:val="1"/>
          <w:numId w:val="30"/>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Evaluarea performanţelor profesionale ale secretarului se face de către preşedintele raionului, în baza deciziei Consiliului raional.</w:t>
      </w:r>
    </w:p>
    <w:p w:rsidR="00F93B09" w:rsidRPr="00EA6100" w:rsidRDefault="00F93B09" w:rsidP="00F93B09">
      <w:pPr>
        <w:pStyle w:val="a4"/>
        <w:numPr>
          <w:ilvl w:val="1"/>
          <w:numId w:val="30"/>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Pe durata concediului sau a unei lipse îndelungate a secretarului pe motive întemeiate, Consiliul raional poate împuternici un alt funcţionar din cadrul Aparatului preşedintelui să îndeplinească toate atribuţiile secretarului sau unele din ele.</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eastAsia="Calibri" w:hAnsiTheme="minorHAnsi" w:cstheme="minorHAnsi"/>
          <w:color w:val="000000" w:themeColor="text1"/>
          <w:lang w:val="en-US"/>
        </w:rPr>
        <w:t>6.6</w:t>
      </w:r>
      <w:r w:rsidRPr="00EA6100">
        <w:rPr>
          <w:rFonts w:asciiTheme="minorHAnsi" w:eastAsia="Calibri" w:hAnsiTheme="minorHAnsi" w:cstheme="minorHAnsi"/>
          <w:b/>
          <w:color w:val="000000" w:themeColor="text1"/>
          <w:lang w:val="en-US"/>
        </w:rPr>
        <w:t xml:space="preserve"> </w:t>
      </w:r>
      <w:r w:rsidRPr="00EA6100">
        <w:rPr>
          <w:rFonts w:asciiTheme="minorHAnsi" w:eastAsia="Calibri" w:hAnsiTheme="minorHAnsi" w:cstheme="minorHAnsi"/>
          <w:b/>
          <w:color w:val="000000" w:themeColor="text1"/>
          <w:lang w:val="en-US"/>
        </w:rPr>
        <w:tab/>
      </w:r>
      <w:r>
        <w:rPr>
          <w:rFonts w:asciiTheme="minorHAnsi" w:eastAsia="Calibri" w:hAnsiTheme="minorHAnsi" w:cstheme="minorHAnsi"/>
          <w:color w:val="000000" w:themeColor="text1"/>
          <w:lang w:val="en-US"/>
        </w:rPr>
        <w:t>În misiunea secretarului intră o</w:t>
      </w:r>
      <w:r w:rsidRPr="00EA6100">
        <w:rPr>
          <w:rFonts w:asciiTheme="minorHAnsi" w:eastAsia="Calibri" w:hAnsiTheme="minorHAnsi" w:cstheme="minorHAnsi"/>
          <w:color w:val="000000" w:themeColor="text1"/>
          <w:lang w:val="en-US"/>
        </w:rPr>
        <w:t>rganizarea eficientă a activității Consiliului raional în conformitate cu Legea privin</w:t>
      </w:r>
      <w:r>
        <w:rPr>
          <w:rFonts w:asciiTheme="minorHAnsi" w:eastAsia="Calibri" w:hAnsiTheme="minorHAnsi" w:cstheme="minorHAnsi"/>
          <w:color w:val="000000" w:themeColor="text1"/>
          <w:lang w:val="en-US"/>
        </w:rPr>
        <w:t>d administrația  publică locală și cu</w:t>
      </w:r>
      <w:r w:rsidRPr="00EA6100">
        <w:rPr>
          <w:rFonts w:asciiTheme="minorHAnsi" w:eastAsia="Calibri" w:hAnsiTheme="minorHAnsi" w:cstheme="minorHAnsi"/>
          <w:color w:val="000000" w:themeColor="text1"/>
          <w:lang w:val="en-US"/>
        </w:rPr>
        <w:t xml:space="preserve"> Regulamentul privind organizarea și funcționar</w:t>
      </w:r>
      <w:r>
        <w:rPr>
          <w:rFonts w:asciiTheme="minorHAnsi" w:eastAsia="Calibri" w:hAnsiTheme="minorHAnsi" w:cstheme="minorHAnsi"/>
          <w:color w:val="000000" w:themeColor="text1"/>
          <w:lang w:val="en-US"/>
        </w:rPr>
        <w:t>ea Consiliului raional Ialoveni, a</w:t>
      </w:r>
      <w:r w:rsidRPr="00EA6100">
        <w:rPr>
          <w:rFonts w:asciiTheme="minorHAnsi" w:eastAsia="Calibri" w:hAnsiTheme="minorHAnsi" w:cstheme="minorHAnsi"/>
          <w:color w:val="000000" w:themeColor="text1"/>
          <w:lang w:val="en-US"/>
        </w:rPr>
        <w:t xml:space="preserve">cordarea ajutorului metodologic angajaților subdiviziunilor </w:t>
      </w:r>
      <w:r>
        <w:rPr>
          <w:rFonts w:asciiTheme="minorHAnsi" w:eastAsia="Calibri" w:hAnsiTheme="minorHAnsi" w:cstheme="minorHAnsi"/>
          <w:color w:val="000000" w:themeColor="text1"/>
          <w:lang w:val="en-US"/>
        </w:rPr>
        <w:t>C</w:t>
      </w:r>
      <w:r w:rsidRPr="00EA6100">
        <w:rPr>
          <w:rFonts w:asciiTheme="minorHAnsi" w:eastAsia="Calibri" w:hAnsiTheme="minorHAnsi" w:cstheme="minorHAnsi"/>
          <w:color w:val="000000" w:themeColor="text1"/>
          <w:lang w:val="en-US"/>
        </w:rPr>
        <w:t xml:space="preserve">onsiliului raional și autorităților administrației publice locale de nivelul întîi în domeniul său de competență  </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6.7     Atribuţiile funcţionale ale secretarului Consiliului raional:</w:t>
      </w:r>
    </w:p>
    <w:p w:rsidR="00F93B09" w:rsidRPr="001933EE" w:rsidRDefault="00F93B09" w:rsidP="00F93B09">
      <w:pPr>
        <w:pStyle w:val="a5"/>
        <w:numPr>
          <w:ilvl w:val="0"/>
          <w:numId w:val="14"/>
        </w:numPr>
        <w:ind w:left="142" w:firstLine="567"/>
        <w:jc w:val="both"/>
        <w:rPr>
          <w:rFonts w:asciiTheme="minorHAnsi" w:eastAsia="Calibri" w:hAnsiTheme="minorHAnsi" w:cstheme="minorHAnsi"/>
          <w:color w:val="000000" w:themeColor="text1"/>
          <w:lang w:val="en-US"/>
        </w:rPr>
      </w:pPr>
      <w:r w:rsidRPr="001933EE">
        <w:rPr>
          <w:rFonts w:asciiTheme="minorHAnsi" w:eastAsia="Calibri" w:hAnsiTheme="minorHAnsi" w:cstheme="minorHAnsi"/>
          <w:color w:val="000000" w:themeColor="text1"/>
          <w:lang w:val="en-US"/>
        </w:rPr>
        <w:t xml:space="preserve">Pregătirea materialelor pe marginea problemelor supuse dezbaterii în </w:t>
      </w:r>
      <w:r>
        <w:rPr>
          <w:rFonts w:asciiTheme="minorHAnsi" w:eastAsia="Calibri" w:hAnsiTheme="minorHAnsi" w:cstheme="minorHAnsi"/>
          <w:color w:val="000000" w:themeColor="text1"/>
          <w:lang w:val="en-US"/>
        </w:rPr>
        <w:t>C</w:t>
      </w:r>
      <w:r w:rsidRPr="001933EE">
        <w:rPr>
          <w:rFonts w:asciiTheme="minorHAnsi" w:eastAsia="Calibri" w:hAnsiTheme="minorHAnsi" w:cstheme="minorHAnsi"/>
          <w:color w:val="000000" w:themeColor="text1"/>
          <w:lang w:val="en-US"/>
        </w:rPr>
        <w:t>onsiliu;</w:t>
      </w:r>
    </w:p>
    <w:p w:rsidR="00F93B09" w:rsidRPr="001933EE" w:rsidRDefault="00F93B09" w:rsidP="00F93B09">
      <w:pPr>
        <w:pStyle w:val="a5"/>
        <w:numPr>
          <w:ilvl w:val="0"/>
          <w:numId w:val="14"/>
        </w:numPr>
        <w:ind w:left="142" w:firstLine="567"/>
        <w:jc w:val="both"/>
        <w:rPr>
          <w:rFonts w:asciiTheme="minorHAnsi" w:eastAsia="Calibri" w:hAnsiTheme="minorHAnsi" w:cstheme="minorHAnsi"/>
          <w:color w:val="000000" w:themeColor="text1"/>
          <w:lang w:val="en-US"/>
        </w:rPr>
      </w:pPr>
      <w:r w:rsidRPr="001933EE">
        <w:rPr>
          <w:rFonts w:asciiTheme="minorHAnsi" w:eastAsia="Calibri" w:hAnsiTheme="minorHAnsi" w:cstheme="minorHAnsi"/>
          <w:color w:val="000000" w:themeColor="text1"/>
          <w:lang w:val="en-US"/>
        </w:rPr>
        <w:t>Asigurarea înştiin</w:t>
      </w:r>
      <w:r>
        <w:rPr>
          <w:rFonts w:asciiTheme="minorHAnsi" w:eastAsia="Calibri" w:hAnsiTheme="minorHAnsi" w:cstheme="minorHAnsi"/>
          <w:color w:val="000000" w:themeColor="text1"/>
          <w:lang w:val="en-US"/>
        </w:rPr>
        <w:t>ţării convocării Consiliului ra</w:t>
      </w:r>
      <w:r w:rsidRPr="001933EE">
        <w:rPr>
          <w:rFonts w:asciiTheme="minorHAnsi" w:eastAsia="Calibri" w:hAnsiTheme="minorHAnsi" w:cstheme="minorHAnsi"/>
          <w:color w:val="000000" w:themeColor="text1"/>
          <w:lang w:val="en-US"/>
        </w:rPr>
        <w:t>ional;</w:t>
      </w:r>
    </w:p>
    <w:p w:rsidR="00F93B09" w:rsidRPr="001933EE" w:rsidRDefault="00F93B09" w:rsidP="00F93B09">
      <w:pPr>
        <w:pStyle w:val="a5"/>
        <w:numPr>
          <w:ilvl w:val="0"/>
          <w:numId w:val="14"/>
        </w:numPr>
        <w:ind w:left="142" w:firstLine="567"/>
        <w:jc w:val="both"/>
        <w:rPr>
          <w:rFonts w:asciiTheme="minorHAnsi" w:eastAsia="Calibri" w:hAnsiTheme="minorHAnsi" w:cstheme="minorHAnsi"/>
          <w:color w:val="000000" w:themeColor="text1"/>
          <w:lang w:val="en-US"/>
        </w:rPr>
      </w:pPr>
      <w:r w:rsidRPr="001933EE">
        <w:rPr>
          <w:rFonts w:asciiTheme="minorHAnsi" w:eastAsia="Calibri" w:hAnsiTheme="minorHAnsi" w:cstheme="minorHAnsi"/>
          <w:color w:val="000000" w:themeColor="text1"/>
          <w:lang w:val="en-US"/>
        </w:rPr>
        <w:t xml:space="preserve">Asigurarea aducerii la cunoştinţă publică a deciziilor </w:t>
      </w:r>
      <w:r>
        <w:rPr>
          <w:rFonts w:asciiTheme="minorHAnsi" w:eastAsia="Calibri" w:hAnsiTheme="minorHAnsi" w:cstheme="minorHAnsi"/>
          <w:color w:val="000000" w:themeColor="text1"/>
          <w:lang w:val="en-US"/>
        </w:rPr>
        <w:t>C</w:t>
      </w:r>
      <w:r w:rsidRPr="001933EE">
        <w:rPr>
          <w:rFonts w:asciiTheme="minorHAnsi" w:eastAsia="Calibri" w:hAnsiTheme="minorHAnsi" w:cstheme="minorHAnsi"/>
          <w:color w:val="000000" w:themeColor="text1"/>
          <w:lang w:val="en-US"/>
        </w:rPr>
        <w:t xml:space="preserve">onsiliului şi a dispoziţiilor normative ale preşedintelui; </w:t>
      </w:r>
    </w:p>
    <w:p w:rsidR="00F93B09" w:rsidRPr="001933EE" w:rsidRDefault="00F93B09" w:rsidP="00F93B09">
      <w:pPr>
        <w:pStyle w:val="a5"/>
        <w:numPr>
          <w:ilvl w:val="0"/>
          <w:numId w:val="14"/>
        </w:numPr>
        <w:ind w:left="142" w:firstLine="567"/>
        <w:jc w:val="both"/>
        <w:rPr>
          <w:rFonts w:asciiTheme="minorHAnsi" w:eastAsia="Calibri" w:hAnsiTheme="minorHAnsi" w:cstheme="minorHAnsi"/>
          <w:color w:val="000000" w:themeColor="text1"/>
          <w:lang w:val="en-US"/>
        </w:rPr>
      </w:pPr>
      <w:r w:rsidRPr="001933EE">
        <w:rPr>
          <w:rFonts w:asciiTheme="minorHAnsi" w:eastAsia="Calibri" w:hAnsiTheme="minorHAnsi" w:cstheme="minorHAnsi"/>
          <w:color w:val="000000" w:themeColor="text1"/>
          <w:lang w:val="en-US"/>
        </w:rPr>
        <w:t>Coordonarea şi răspunderea de publicarea  în mass</w:t>
      </w:r>
      <w:r>
        <w:rPr>
          <w:rFonts w:asciiTheme="minorHAnsi" w:eastAsia="Calibri" w:hAnsiTheme="minorHAnsi" w:cstheme="minorHAnsi"/>
          <w:color w:val="000000" w:themeColor="text1"/>
          <w:lang w:val="en-US"/>
        </w:rPr>
        <w:t>-</w:t>
      </w:r>
      <w:r w:rsidRPr="001933EE">
        <w:rPr>
          <w:rFonts w:asciiTheme="minorHAnsi" w:eastAsia="Calibri" w:hAnsiTheme="minorHAnsi" w:cstheme="minorHAnsi"/>
          <w:color w:val="000000" w:themeColor="text1"/>
          <w:lang w:val="en-US"/>
        </w:rPr>
        <w:t>media a informaţiilor despre activitatea administraţiei publice locale;</w:t>
      </w:r>
    </w:p>
    <w:p w:rsidR="00F93B09" w:rsidRPr="001933EE" w:rsidRDefault="00F93B09" w:rsidP="00F93B09">
      <w:pPr>
        <w:pStyle w:val="a5"/>
        <w:numPr>
          <w:ilvl w:val="0"/>
          <w:numId w:val="14"/>
        </w:numPr>
        <w:ind w:left="142" w:firstLine="567"/>
        <w:jc w:val="both"/>
        <w:rPr>
          <w:rFonts w:asciiTheme="minorHAnsi" w:eastAsia="Calibri" w:hAnsiTheme="minorHAnsi" w:cstheme="minorHAnsi"/>
          <w:color w:val="000000" w:themeColor="text1"/>
          <w:lang w:val="en-US"/>
        </w:rPr>
      </w:pPr>
      <w:r w:rsidRPr="001933EE">
        <w:rPr>
          <w:rFonts w:asciiTheme="minorHAnsi" w:eastAsia="Calibri" w:hAnsiTheme="minorHAnsi" w:cstheme="minorHAnsi"/>
          <w:color w:val="000000" w:themeColor="text1"/>
          <w:lang w:val="en-US"/>
        </w:rPr>
        <w:t>Coordonarea activităţii autorităţilor APL de nivelul I în problemele soluţionării chestiunilor de interes local-raional;</w:t>
      </w:r>
    </w:p>
    <w:p w:rsidR="00F93B09" w:rsidRPr="001933EE" w:rsidRDefault="00F93B09" w:rsidP="00F93B09">
      <w:pPr>
        <w:pStyle w:val="a5"/>
        <w:numPr>
          <w:ilvl w:val="0"/>
          <w:numId w:val="14"/>
        </w:numPr>
        <w:ind w:left="142" w:firstLine="567"/>
        <w:jc w:val="both"/>
        <w:rPr>
          <w:rFonts w:asciiTheme="minorHAnsi" w:eastAsia="Calibri" w:hAnsiTheme="minorHAnsi" w:cstheme="minorHAnsi"/>
          <w:color w:val="000000" w:themeColor="text1"/>
          <w:lang w:val="en-US"/>
        </w:rPr>
      </w:pPr>
      <w:r w:rsidRPr="001933EE">
        <w:rPr>
          <w:rFonts w:asciiTheme="minorHAnsi" w:eastAsia="Calibri" w:hAnsiTheme="minorHAnsi" w:cstheme="minorHAnsi"/>
          <w:color w:val="000000" w:themeColor="text1"/>
          <w:lang w:val="en-US"/>
        </w:rPr>
        <w:t>Coordonarea şi răspunderea de  activitatea secretariatului, urmărind transmiterea răspunsurilor la scrisorile şi sesizările adresate Consiliului raional, în termen legal.</w:t>
      </w:r>
    </w:p>
    <w:p w:rsidR="00F93B09" w:rsidRPr="001933EE" w:rsidRDefault="00F93B09" w:rsidP="00F93B09">
      <w:pPr>
        <w:pStyle w:val="a5"/>
        <w:ind w:left="142" w:firstLine="567"/>
        <w:rPr>
          <w:rFonts w:asciiTheme="minorHAnsi" w:eastAsia="Calibri" w:hAnsiTheme="minorHAnsi" w:cstheme="minorHAnsi"/>
          <w:color w:val="000000" w:themeColor="text1"/>
          <w:lang w:val="en-US"/>
        </w:rPr>
      </w:pPr>
    </w:p>
    <w:p w:rsidR="00F93B09" w:rsidRPr="001933EE" w:rsidRDefault="00F93B09" w:rsidP="00F93B09">
      <w:pPr>
        <w:pStyle w:val="a5"/>
        <w:ind w:left="142" w:firstLine="567"/>
        <w:jc w:val="center"/>
        <w:rPr>
          <w:rFonts w:asciiTheme="minorHAnsi" w:eastAsia="Calibri" w:hAnsiTheme="minorHAnsi" w:cstheme="minorHAnsi"/>
          <w:b/>
          <w:color w:val="000000" w:themeColor="text1"/>
          <w:lang w:val="en-US"/>
        </w:rPr>
      </w:pPr>
      <w:r w:rsidRPr="001933EE">
        <w:rPr>
          <w:rFonts w:asciiTheme="minorHAnsi" w:eastAsia="Calibri" w:hAnsiTheme="minorHAnsi" w:cstheme="minorHAnsi"/>
          <w:b/>
          <w:color w:val="000000" w:themeColor="text1"/>
          <w:lang w:val="en-US"/>
        </w:rPr>
        <w:t>CAPITOLUL VII</w:t>
      </w:r>
    </w:p>
    <w:p w:rsidR="00F93B09" w:rsidRPr="001933EE" w:rsidRDefault="00F93B09" w:rsidP="00F93B09">
      <w:pPr>
        <w:pStyle w:val="a5"/>
        <w:ind w:left="142" w:firstLine="567"/>
        <w:jc w:val="center"/>
        <w:rPr>
          <w:rFonts w:asciiTheme="minorHAnsi" w:eastAsia="Calibri" w:hAnsiTheme="minorHAnsi" w:cstheme="minorHAnsi"/>
          <w:b/>
          <w:color w:val="000000" w:themeColor="text1"/>
        </w:rPr>
      </w:pPr>
      <w:r w:rsidRPr="001933EE">
        <w:rPr>
          <w:rFonts w:asciiTheme="minorHAnsi" w:eastAsia="Calibri" w:hAnsiTheme="minorHAnsi" w:cstheme="minorHAnsi"/>
          <w:b/>
          <w:color w:val="000000" w:themeColor="text1"/>
          <w:lang w:val="en-US"/>
        </w:rPr>
        <w:t xml:space="preserve">Juristul. Misiune </w:t>
      </w:r>
      <w:r w:rsidRPr="001933EE">
        <w:rPr>
          <w:rFonts w:asciiTheme="minorHAnsi" w:eastAsia="Calibri" w:hAnsiTheme="minorHAnsi" w:cstheme="minorHAnsi"/>
          <w:b/>
          <w:color w:val="000000" w:themeColor="text1"/>
        </w:rPr>
        <w:t>și competente</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lang w:val="ro-RO"/>
        </w:rPr>
        <w:t>7</w:t>
      </w:r>
      <w:r w:rsidRPr="001933EE">
        <w:rPr>
          <w:rFonts w:cstheme="minorHAnsi"/>
          <w:color w:val="000000" w:themeColor="text1"/>
          <w:sz w:val="24"/>
          <w:szCs w:val="24"/>
        </w:rPr>
        <w:t>.1</w:t>
      </w:r>
      <w:r w:rsidRPr="001933EE">
        <w:rPr>
          <w:rFonts w:cstheme="minorHAnsi"/>
          <w:color w:val="000000" w:themeColor="text1"/>
          <w:sz w:val="24"/>
          <w:szCs w:val="24"/>
        </w:rPr>
        <w:tab/>
        <w:t xml:space="preserve">Specialistul principal </w:t>
      </w:r>
      <w:r w:rsidRPr="001933EE">
        <w:rPr>
          <w:rStyle w:val="ab"/>
          <w:rFonts w:cstheme="minorHAnsi"/>
          <w:color w:val="000000" w:themeColor="text1"/>
          <w:sz w:val="24"/>
          <w:szCs w:val="24"/>
          <w:bdr w:val="none" w:sz="0" w:space="0" w:color="auto" w:frame="1"/>
        </w:rPr>
        <w:t>în domeniul juridic</w:t>
      </w:r>
      <w:r w:rsidRPr="001933EE">
        <w:rPr>
          <w:rFonts w:cstheme="minorHAnsi"/>
          <w:color w:val="000000" w:themeColor="text1"/>
          <w:sz w:val="24"/>
          <w:szCs w:val="24"/>
        </w:rPr>
        <w:t xml:space="preserve"> este numit în funcţie de preşedintele raionului pe bază de concurs şi cade sub incidenţa Legii cu privire la funcţia publică şi statutul funcţionarului prublic.</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7.2</w:t>
      </w:r>
      <w:r w:rsidRPr="001933EE">
        <w:rPr>
          <w:rFonts w:cstheme="minorHAnsi"/>
          <w:color w:val="000000" w:themeColor="text1"/>
          <w:sz w:val="24"/>
          <w:szCs w:val="24"/>
        </w:rPr>
        <w:tab/>
        <w:t>Atribuţiile de bază ale specialistului principal în domeniul juridic sunt:</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a) Contribuirea la asigurarea juridică a activităţii Aparatului preşedintelui raionului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b)Reprezintă interesele Consiliului raional şi Aparatul preşedintelui raionului în raport cu alte autorități,  agenţi economici şi persoane fizice, precum şi în instanţele de judecată</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lastRenderedPageBreak/>
        <w:t>c) Acordarea asistenţei juridice conducătorilor şi specialiştilor din autorităţile administraţiei publice de    nivelurile I şi II întru organizarea activităţii acestora conform prevederilor legislaţiei în vigoare</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d) Exercitarea controlului asupra executării actelor legislative şi normative în cadrul</w:t>
      </w:r>
      <w:r w:rsidRPr="00EA6100">
        <w:rPr>
          <w:rFonts w:asciiTheme="minorHAnsi" w:hAnsiTheme="minorHAnsi" w:cstheme="minorHAnsi"/>
          <w:color w:val="000000" w:themeColor="text1"/>
          <w:lang w:val="en-US"/>
        </w:rPr>
        <w:br/>
        <w:t>e) Consiliului raional, în special – a Aparatului preşedintelui raionului:</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contribuie la elaborarea calitativă a proiectelor de acte normative locale</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f) Informarea specialiştilor referitor la modificările operate/completările operate în cadrul legislaţiei  Republicii Moldova referitor la domeniile de activitate.</w:t>
      </w:r>
    </w:p>
    <w:p w:rsidR="00F93B09" w:rsidRPr="00EA6100" w:rsidRDefault="00F93B09" w:rsidP="00F93B09">
      <w:pPr>
        <w:pStyle w:val="a4"/>
        <w:shd w:val="clear" w:color="auto" w:fill="FFFFFF"/>
        <w:ind w:left="142"/>
        <w:textAlignment w:val="baseline"/>
        <w:rPr>
          <w:rFonts w:asciiTheme="minorHAnsi" w:hAnsiTheme="minorHAnsi" w:cstheme="minorHAnsi"/>
          <w:b/>
          <w:color w:val="000000" w:themeColor="text1"/>
          <w:lang w:val="en-US"/>
        </w:rPr>
      </w:pPr>
    </w:p>
    <w:p w:rsidR="00F93B09" w:rsidRPr="00EA6100" w:rsidRDefault="00F93B09" w:rsidP="00F93B09">
      <w:pPr>
        <w:pStyle w:val="a4"/>
        <w:shd w:val="clear" w:color="auto" w:fill="FFFFFF"/>
        <w:ind w:left="142"/>
        <w:jc w:val="center"/>
        <w:textAlignment w:val="baseline"/>
        <w:rPr>
          <w:rFonts w:asciiTheme="minorHAnsi" w:hAnsiTheme="minorHAnsi" w:cstheme="minorHAnsi"/>
          <w:b/>
          <w:color w:val="000000" w:themeColor="text1"/>
          <w:lang w:val="en-US"/>
        </w:rPr>
      </w:pPr>
      <w:r w:rsidRPr="00EA6100">
        <w:rPr>
          <w:rFonts w:asciiTheme="minorHAnsi" w:hAnsiTheme="minorHAnsi" w:cstheme="minorHAnsi"/>
          <w:b/>
          <w:color w:val="000000" w:themeColor="text1"/>
          <w:lang w:val="en-US"/>
        </w:rPr>
        <w:t>CAPITOLUL VIII</w:t>
      </w:r>
    </w:p>
    <w:p w:rsidR="00F93B09" w:rsidRPr="00EA6100" w:rsidRDefault="00F93B09" w:rsidP="00F93B09">
      <w:pPr>
        <w:pStyle w:val="a4"/>
        <w:shd w:val="clear" w:color="auto" w:fill="FFFFFF"/>
        <w:ind w:left="142"/>
        <w:jc w:val="center"/>
        <w:textAlignment w:val="baseline"/>
        <w:rPr>
          <w:rFonts w:asciiTheme="minorHAnsi" w:hAnsiTheme="minorHAnsi" w:cstheme="minorHAnsi"/>
          <w:b/>
          <w:color w:val="000000" w:themeColor="text1"/>
          <w:lang w:val="en-US"/>
        </w:rPr>
      </w:pPr>
      <w:r w:rsidRPr="00EA6100">
        <w:rPr>
          <w:rFonts w:asciiTheme="minorHAnsi" w:hAnsiTheme="minorHAnsi" w:cstheme="minorHAnsi"/>
          <w:b/>
          <w:color w:val="000000" w:themeColor="text1"/>
          <w:lang w:val="en-US"/>
        </w:rPr>
        <w:t>Contabil-șef. Misiune și Competențe</w:t>
      </w:r>
    </w:p>
    <w:p w:rsidR="00F93B09" w:rsidRPr="001933EE" w:rsidRDefault="00F93B09" w:rsidP="00F93B09">
      <w:pPr>
        <w:pStyle w:val="a5"/>
        <w:numPr>
          <w:ilvl w:val="1"/>
          <w:numId w:val="31"/>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Contabilul-şef este funcţionar public şi cade sub incidenţa Legii cu privire la funcţia publică şi statutul funcţionarului publicContabilul-șef este numit şi eliberat din funcţie pe bază de concurs de către preşedintele raionului.</w:t>
      </w:r>
    </w:p>
    <w:p w:rsidR="00F93B09" w:rsidRPr="001933EE" w:rsidRDefault="00F93B09" w:rsidP="00F93B09">
      <w:pPr>
        <w:pStyle w:val="a5"/>
        <w:numPr>
          <w:ilvl w:val="1"/>
          <w:numId w:val="31"/>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 xml:space="preserve">Contabilul-şef are următoarele atribuţii de serviciu: </w:t>
      </w:r>
    </w:p>
    <w:p w:rsidR="00F93B09" w:rsidRPr="001933EE" w:rsidRDefault="00F93B09" w:rsidP="00F93B09">
      <w:pPr>
        <w:pStyle w:val="a5"/>
        <w:numPr>
          <w:ilvl w:val="0"/>
          <w:numId w:val="15"/>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eastAsia="Calibri" w:hAnsiTheme="minorHAnsi" w:cstheme="minorHAnsi"/>
          <w:color w:val="000000" w:themeColor="text1"/>
        </w:rPr>
        <w:t>Contribuie la promovarea politicii si strategiei statului in domeniul contabilității.</w:t>
      </w:r>
      <w:r w:rsidRPr="001933EE">
        <w:rPr>
          <w:rFonts w:asciiTheme="minorHAnsi" w:hAnsiTheme="minorHAnsi" w:cstheme="minorHAnsi"/>
          <w:color w:val="000000" w:themeColor="text1"/>
        </w:rPr>
        <w:t xml:space="preserve"> </w:t>
      </w:r>
    </w:p>
    <w:p w:rsidR="00F93B09" w:rsidRPr="001933EE" w:rsidRDefault="00F93B09" w:rsidP="00F93B09">
      <w:pPr>
        <w:pStyle w:val="a5"/>
        <w:numPr>
          <w:ilvl w:val="0"/>
          <w:numId w:val="15"/>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rPr>
        <w:t>Supraveghează gestionarea mijloacelor financiare conform destinaţiei în baza planurilor de   finanţare.</w:t>
      </w:r>
    </w:p>
    <w:p w:rsidR="00F93B09" w:rsidRPr="001933EE" w:rsidRDefault="00F93B09" w:rsidP="00F93B09">
      <w:pPr>
        <w:pStyle w:val="a5"/>
        <w:numPr>
          <w:ilvl w:val="0"/>
          <w:numId w:val="15"/>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rPr>
        <w:t>Elaborarea proiectului de buget şi întocmirea bugetului anual.</w:t>
      </w:r>
    </w:p>
    <w:p w:rsidR="00F93B09" w:rsidRPr="001933EE" w:rsidRDefault="00F93B09" w:rsidP="00F93B09">
      <w:pPr>
        <w:pStyle w:val="a5"/>
        <w:numPr>
          <w:ilvl w:val="0"/>
          <w:numId w:val="15"/>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rPr>
        <w:t>Asigurarea controlului asupra prezentarii corecte si in termenii stabiliti a bilantelor si darilor de seama.</w:t>
      </w:r>
    </w:p>
    <w:p w:rsidR="00F93B09" w:rsidRPr="001933EE" w:rsidRDefault="00F93B09" w:rsidP="00F93B09">
      <w:pPr>
        <w:pStyle w:val="a5"/>
        <w:numPr>
          <w:ilvl w:val="0"/>
          <w:numId w:val="15"/>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Asigurarea contabilă a executării devizelor de cheltuieli bugetare şi a devizelor financiare ale mijloacelor speciale şi asigurarea corectă a evidenţei contabile.</w:t>
      </w:r>
    </w:p>
    <w:p w:rsidR="00F93B09" w:rsidRPr="001933EE" w:rsidRDefault="00F93B09" w:rsidP="00F93B09">
      <w:pPr>
        <w:pStyle w:val="a5"/>
        <w:numPr>
          <w:ilvl w:val="0"/>
          <w:numId w:val="15"/>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rPr>
        <w:t>E</w:t>
      </w:r>
      <w:r w:rsidRPr="001933EE">
        <w:rPr>
          <w:rFonts w:asciiTheme="minorHAnsi" w:hAnsiTheme="minorHAnsi" w:cstheme="minorHAnsi"/>
          <w:color w:val="000000" w:themeColor="text1"/>
          <w:lang w:val="en-US"/>
        </w:rPr>
        <w:t>fectuează modificările necesare la executarea bugetului lunar.</w:t>
      </w:r>
    </w:p>
    <w:p w:rsidR="00F93B09" w:rsidRPr="001933EE" w:rsidRDefault="00F93B09" w:rsidP="00F93B09">
      <w:pPr>
        <w:pStyle w:val="a5"/>
        <w:numPr>
          <w:ilvl w:val="0"/>
          <w:numId w:val="15"/>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Întocmirea şi prezentarea, în termenii stabiliţi, a dărilor de seamă şi rapoartelor statistice.</w:t>
      </w:r>
    </w:p>
    <w:p w:rsidR="00F93B09" w:rsidRPr="00EA6100" w:rsidRDefault="00F93B09" w:rsidP="00F93B09">
      <w:pPr>
        <w:pStyle w:val="a4"/>
        <w:shd w:val="clear" w:color="auto" w:fill="FFFFFF"/>
        <w:ind w:left="142"/>
        <w:jc w:val="center"/>
        <w:textAlignment w:val="baseline"/>
        <w:rPr>
          <w:rFonts w:asciiTheme="minorHAnsi" w:hAnsiTheme="minorHAnsi" w:cstheme="minorHAnsi"/>
          <w:b/>
          <w:bCs/>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CAPITOLUL IX</w:t>
      </w: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Fonts w:asciiTheme="minorHAnsi" w:hAnsiTheme="minorHAnsi" w:cstheme="minorHAnsi"/>
          <w:b/>
          <w:color w:val="000000" w:themeColor="text1"/>
          <w:lang w:val="en-US"/>
        </w:rPr>
        <w:t xml:space="preserve">Arhitect-şef. Misiune și </w:t>
      </w:r>
      <w:r w:rsidRPr="00EA6100">
        <w:rPr>
          <w:rStyle w:val="ab"/>
          <w:rFonts w:asciiTheme="minorHAnsi" w:hAnsiTheme="minorHAnsi" w:cstheme="minorHAnsi"/>
          <w:color w:val="000000" w:themeColor="text1"/>
          <w:bdr w:val="none" w:sz="0" w:space="0" w:color="auto" w:frame="1"/>
          <w:lang w:val="en-US"/>
        </w:rPr>
        <w:t>competențe</w:t>
      </w:r>
    </w:p>
    <w:p w:rsidR="00F93B09" w:rsidRPr="00EA6100" w:rsidRDefault="00F93B09" w:rsidP="00F93B09">
      <w:pPr>
        <w:pStyle w:val="a4"/>
        <w:numPr>
          <w:ilvl w:val="1"/>
          <w:numId w:val="32"/>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Arhitectul-şef este funcţionar public.</w:t>
      </w:r>
    </w:p>
    <w:p w:rsidR="00F93B09" w:rsidRPr="00EA6100" w:rsidRDefault="00F93B09" w:rsidP="00F93B09">
      <w:pPr>
        <w:pStyle w:val="a4"/>
        <w:numPr>
          <w:ilvl w:val="1"/>
          <w:numId w:val="32"/>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Candidatura la funcţia de arhitect-şef se va selecta pe bază de concurs.</w:t>
      </w:r>
    </w:p>
    <w:p w:rsidR="00F93B09" w:rsidRPr="00EA6100" w:rsidRDefault="00F93B09" w:rsidP="00F93B09">
      <w:pPr>
        <w:pStyle w:val="a4"/>
        <w:numPr>
          <w:ilvl w:val="1"/>
          <w:numId w:val="32"/>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Numirea şi încetarea raporturilor de serviciu ale arhitectului-şef se face în condiţiile Legii cu privire   la funcţia publică şi statutul funcţionarului public, prin decizia Consiliului raional, adoptată cu votul majorităţii consilierilor aleşi.</w:t>
      </w:r>
    </w:p>
    <w:p w:rsidR="00F93B09" w:rsidRPr="00EA6100" w:rsidRDefault="00F93B09" w:rsidP="00F93B09">
      <w:pPr>
        <w:pStyle w:val="a4"/>
        <w:numPr>
          <w:ilvl w:val="1"/>
          <w:numId w:val="32"/>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Arhitectul-şef are următoarele atribuţii de serviciu:</w:t>
      </w:r>
    </w:p>
    <w:p w:rsidR="00F93B09" w:rsidRPr="00EA6100" w:rsidRDefault="00F93B09" w:rsidP="00F93B09">
      <w:pPr>
        <w:pStyle w:val="a4"/>
        <w:numPr>
          <w:ilvl w:val="0"/>
          <w:numId w:val="16"/>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Asigurarea realizării politicii de stat în domeniul arhitecturii, urbanismului şi amenajării teritoriului;</w:t>
      </w:r>
    </w:p>
    <w:p w:rsidR="00F93B09" w:rsidRPr="00EA6100" w:rsidRDefault="00F93B09" w:rsidP="00F93B09">
      <w:pPr>
        <w:pStyle w:val="a4"/>
        <w:numPr>
          <w:ilvl w:val="0"/>
          <w:numId w:val="16"/>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Contribuie la asigurarea obligatorie a UAT din raion cu documentaţiile de amenajare a teritoriului şi cu planurile urbanistice generale ale localităţilor.</w:t>
      </w:r>
    </w:p>
    <w:p w:rsidR="00F93B09" w:rsidRPr="00EA6100" w:rsidRDefault="00F93B09" w:rsidP="00F93B09">
      <w:pPr>
        <w:pStyle w:val="a4"/>
        <w:numPr>
          <w:ilvl w:val="0"/>
          <w:numId w:val="16"/>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Acordă ajutor metodic şi consultativ în domeniul arhitecturii, urbanismului şi amenajării teritoriului:</w:t>
      </w:r>
    </w:p>
    <w:p w:rsidR="00F93B09" w:rsidRPr="00EA6100" w:rsidRDefault="00F93B09" w:rsidP="00F93B09">
      <w:pPr>
        <w:pStyle w:val="a4"/>
        <w:numPr>
          <w:ilvl w:val="0"/>
          <w:numId w:val="16"/>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Coordonează activităţile de proiectări şi prospecţiuni ale instituţiilor subordonate, precum şi  acţiunile beneficiarilor (persoane fizice şi juridice) în domeniul arhitecturii, urbanismului şi amenajării teritoriului</w:t>
      </w:r>
    </w:p>
    <w:p w:rsidR="00F93B09" w:rsidRPr="00EA6100" w:rsidRDefault="00F93B09" w:rsidP="00F93B09">
      <w:pPr>
        <w:pStyle w:val="a4"/>
        <w:numPr>
          <w:ilvl w:val="0"/>
          <w:numId w:val="16"/>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Conlucrează cu autoritatea cadastrală teritorială în vederea elaborării şi aprobării cadastrului funcţional urban al localităţilor.</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p>
    <w:p w:rsidR="00F93B09" w:rsidRPr="00EA6100" w:rsidRDefault="00F93B09" w:rsidP="00F93B09">
      <w:pPr>
        <w:pStyle w:val="a4"/>
        <w:shd w:val="clear" w:color="auto" w:fill="FFFFFF"/>
        <w:ind w:left="142"/>
        <w:jc w:val="center"/>
        <w:textAlignment w:val="baseline"/>
        <w:rPr>
          <w:rFonts w:asciiTheme="minorHAnsi" w:hAnsiTheme="minorHAnsi" w:cstheme="minorHAnsi"/>
          <w:b/>
          <w:color w:val="000000" w:themeColor="text1"/>
          <w:lang w:val="en-US"/>
        </w:rPr>
      </w:pPr>
      <w:r w:rsidRPr="00EA6100">
        <w:rPr>
          <w:rFonts w:asciiTheme="minorHAnsi" w:hAnsiTheme="minorHAnsi" w:cstheme="minorHAnsi"/>
          <w:b/>
          <w:color w:val="000000" w:themeColor="text1"/>
          <w:lang w:val="en-US"/>
        </w:rPr>
        <w:t>CAPITOLUL X</w:t>
      </w:r>
    </w:p>
    <w:p w:rsidR="00F93B09" w:rsidRPr="001933EE"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rPr>
      </w:pPr>
      <w:r w:rsidRPr="00EA6100">
        <w:rPr>
          <w:rFonts w:asciiTheme="minorHAnsi" w:hAnsiTheme="minorHAnsi" w:cstheme="minorHAnsi"/>
          <w:b/>
          <w:color w:val="000000" w:themeColor="text1"/>
          <w:lang w:val="en-US"/>
        </w:rPr>
        <w:lastRenderedPageBreak/>
        <w:t xml:space="preserve">Specialist </w:t>
      </w:r>
      <w:r w:rsidRPr="001933EE">
        <w:rPr>
          <w:rFonts w:asciiTheme="minorHAnsi" w:hAnsiTheme="minorHAnsi" w:cstheme="minorHAnsi"/>
          <w:b/>
          <w:color w:val="000000" w:themeColor="text1"/>
          <w:lang w:val="ro-RO"/>
        </w:rPr>
        <w:t>î</w:t>
      </w:r>
      <w:r w:rsidRPr="00EA6100">
        <w:rPr>
          <w:rFonts w:asciiTheme="minorHAnsi" w:hAnsiTheme="minorHAnsi" w:cstheme="minorHAnsi"/>
          <w:b/>
          <w:color w:val="000000" w:themeColor="text1"/>
          <w:lang w:val="en-US"/>
        </w:rPr>
        <w:t xml:space="preserve">n probleme de tineret. </w:t>
      </w:r>
      <w:r w:rsidRPr="001933EE">
        <w:rPr>
          <w:rFonts w:asciiTheme="minorHAnsi" w:hAnsiTheme="minorHAnsi" w:cstheme="minorHAnsi"/>
          <w:b/>
          <w:color w:val="000000" w:themeColor="text1"/>
        </w:rPr>
        <w:t xml:space="preserve">Misiune și </w:t>
      </w:r>
      <w:r w:rsidRPr="001933EE">
        <w:rPr>
          <w:rStyle w:val="ab"/>
          <w:rFonts w:asciiTheme="minorHAnsi" w:hAnsiTheme="minorHAnsi" w:cstheme="minorHAnsi"/>
          <w:color w:val="000000" w:themeColor="text1"/>
          <w:bdr w:val="none" w:sz="0" w:space="0" w:color="auto" w:frame="1"/>
        </w:rPr>
        <w:t>competențe</w:t>
      </w:r>
    </w:p>
    <w:p w:rsidR="00F93B09" w:rsidRPr="00EA6100" w:rsidRDefault="00F93B09" w:rsidP="00F93B09">
      <w:pPr>
        <w:pStyle w:val="a4"/>
        <w:numPr>
          <w:ilvl w:val="1"/>
          <w:numId w:val="33"/>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Specialistul in probleme de tineret este funcţionar public.</w:t>
      </w:r>
    </w:p>
    <w:p w:rsidR="00F93B09" w:rsidRPr="00EA6100" w:rsidRDefault="00F93B09" w:rsidP="00F93B09">
      <w:pPr>
        <w:pStyle w:val="a4"/>
        <w:numPr>
          <w:ilvl w:val="1"/>
          <w:numId w:val="33"/>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Candidatura la funcţia de  specialist in probleme de tineret se va selecta pe bază de concurs</w:t>
      </w:r>
    </w:p>
    <w:p w:rsidR="00F93B09" w:rsidRPr="00EA6100" w:rsidRDefault="00F93B09" w:rsidP="00F93B09">
      <w:pPr>
        <w:pStyle w:val="a4"/>
        <w:numPr>
          <w:ilvl w:val="1"/>
          <w:numId w:val="33"/>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Numirea şi încetarea raporturilor de serviciu ale specialistului in probleme de tineret se fac în condiţiile Legii cu privire la funcţia publică şi statutul funcţionarului public.</w:t>
      </w:r>
    </w:p>
    <w:p w:rsidR="00F93B09" w:rsidRPr="00EA6100" w:rsidRDefault="00F93B09" w:rsidP="00F93B09">
      <w:pPr>
        <w:pStyle w:val="a4"/>
        <w:numPr>
          <w:ilvl w:val="1"/>
          <w:numId w:val="33"/>
        </w:numPr>
        <w:shd w:val="clear" w:color="auto" w:fill="FFFFFF"/>
        <w:ind w:left="142" w:firstLine="567"/>
        <w:textAlignment w:val="baseline"/>
        <w:rPr>
          <w:rStyle w:val="ab"/>
          <w:rFonts w:asciiTheme="minorHAnsi" w:hAnsiTheme="minorHAnsi" w:cstheme="minorHAnsi"/>
          <w:b w:val="0"/>
          <w:bCs w:val="0"/>
          <w:color w:val="000000" w:themeColor="text1"/>
          <w:lang w:val="en-US"/>
        </w:rPr>
      </w:pPr>
      <w:r w:rsidRPr="00EA6100">
        <w:rPr>
          <w:rFonts w:asciiTheme="minorHAnsi" w:hAnsiTheme="minorHAnsi" w:cstheme="minorHAnsi"/>
          <w:color w:val="000000" w:themeColor="text1"/>
          <w:lang w:val="en-US"/>
        </w:rPr>
        <w:t>Specialistul în probleme de tineret are următoarele atribuţii de serviciu:</w:t>
      </w:r>
    </w:p>
    <w:p w:rsidR="00F93B09" w:rsidRPr="001933EE" w:rsidRDefault="00F93B09" w:rsidP="00F93B09">
      <w:pPr>
        <w:pStyle w:val="a4"/>
        <w:numPr>
          <w:ilvl w:val="0"/>
          <w:numId w:val="19"/>
        </w:numPr>
        <w:shd w:val="clear" w:color="auto" w:fill="FFFFFF"/>
        <w:tabs>
          <w:tab w:val="left" w:pos="1134"/>
        </w:tabs>
        <w:ind w:left="142" w:firstLine="567"/>
        <w:textAlignment w:val="baseline"/>
        <w:rPr>
          <w:rFonts w:asciiTheme="minorHAnsi" w:hAnsiTheme="minorHAnsi" w:cstheme="minorHAnsi"/>
          <w:color w:val="000000" w:themeColor="text1"/>
          <w:lang w:val="ro-RO"/>
        </w:rPr>
      </w:pPr>
      <w:r w:rsidRPr="001933EE">
        <w:rPr>
          <w:rFonts w:asciiTheme="minorHAnsi" w:hAnsiTheme="minorHAnsi" w:cstheme="minorHAnsi"/>
          <w:color w:val="000000" w:themeColor="text1"/>
          <w:lang w:val="ro-RO"/>
        </w:rPr>
        <w:t xml:space="preserve">Elaborarea și implementarea politicilor de tineret la nivel raional. </w:t>
      </w:r>
    </w:p>
    <w:p w:rsidR="00F93B09" w:rsidRPr="001933EE" w:rsidRDefault="00F93B09" w:rsidP="00F93B09">
      <w:pPr>
        <w:pStyle w:val="a4"/>
        <w:numPr>
          <w:ilvl w:val="0"/>
          <w:numId w:val="19"/>
        </w:numPr>
        <w:shd w:val="clear" w:color="auto" w:fill="FFFFFF"/>
        <w:tabs>
          <w:tab w:val="left" w:pos="1134"/>
        </w:tabs>
        <w:ind w:left="142" w:firstLine="567"/>
        <w:textAlignment w:val="baseline"/>
        <w:rPr>
          <w:rFonts w:asciiTheme="minorHAnsi" w:hAnsiTheme="minorHAnsi" w:cstheme="minorHAnsi"/>
          <w:color w:val="000000" w:themeColor="text1"/>
          <w:lang w:val="ro-RO"/>
        </w:rPr>
      </w:pPr>
      <w:r w:rsidRPr="001933EE">
        <w:rPr>
          <w:rFonts w:asciiTheme="minorHAnsi" w:hAnsiTheme="minorHAnsi" w:cstheme="minorHAnsi"/>
          <w:color w:val="000000" w:themeColor="text1"/>
          <w:lang w:val="ro-RO"/>
        </w:rPr>
        <w:t>Studierea și analiza bunelor practici naționale și europene pentru a fi aplicate și replicate în localitățile raionului Ialoveni</w:t>
      </w:r>
    </w:p>
    <w:p w:rsidR="00F93B09" w:rsidRPr="001933EE" w:rsidRDefault="00F93B09" w:rsidP="00F93B09">
      <w:pPr>
        <w:pStyle w:val="a4"/>
        <w:numPr>
          <w:ilvl w:val="0"/>
          <w:numId w:val="19"/>
        </w:numPr>
        <w:shd w:val="clear" w:color="auto" w:fill="FFFFFF"/>
        <w:tabs>
          <w:tab w:val="left" w:pos="1134"/>
        </w:tabs>
        <w:ind w:left="142" w:firstLine="567"/>
        <w:textAlignment w:val="baseline"/>
        <w:rPr>
          <w:rFonts w:asciiTheme="minorHAnsi" w:hAnsiTheme="minorHAnsi" w:cstheme="minorHAnsi"/>
          <w:color w:val="000000" w:themeColor="text1"/>
          <w:lang w:val="ro-RO"/>
        </w:rPr>
      </w:pPr>
      <w:r w:rsidRPr="001933EE">
        <w:rPr>
          <w:rFonts w:asciiTheme="minorHAnsi" w:hAnsiTheme="minorHAnsi" w:cstheme="minorHAnsi"/>
          <w:color w:val="000000" w:themeColor="text1"/>
          <w:lang w:val="ro-RO"/>
        </w:rPr>
        <w:t xml:space="preserve">Colaborarea cu instituţiile publice şi organizaţiile sectorului asociativ  in romeniul tineretului </w:t>
      </w:r>
    </w:p>
    <w:p w:rsidR="00F93B09" w:rsidRPr="001933EE" w:rsidRDefault="00F93B09" w:rsidP="00F93B09">
      <w:pPr>
        <w:pStyle w:val="a4"/>
        <w:numPr>
          <w:ilvl w:val="0"/>
          <w:numId w:val="19"/>
        </w:numPr>
        <w:shd w:val="clear" w:color="auto" w:fill="FFFFFF"/>
        <w:tabs>
          <w:tab w:val="left" w:pos="1134"/>
        </w:tabs>
        <w:ind w:left="142" w:firstLine="567"/>
        <w:textAlignment w:val="baseline"/>
        <w:rPr>
          <w:rFonts w:asciiTheme="minorHAnsi" w:hAnsiTheme="minorHAnsi" w:cstheme="minorHAnsi"/>
          <w:color w:val="000000" w:themeColor="text1"/>
          <w:lang w:val="ro-RO"/>
        </w:rPr>
      </w:pPr>
      <w:r w:rsidRPr="001933EE">
        <w:rPr>
          <w:rFonts w:asciiTheme="minorHAnsi" w:hAnsiTheme="minorHAnsi" w:cstheme="minorHAnsi"/>
          <w:color w:val="000000" w:themeColor="text1"/>
          <w:lang w:val="ro-RO"/>
        </w:rPr>
        <w:t>organizarea diverselor activități pentru tineret: cultural – educative, de informare și instruire, de implicare civică și voluntariat</w:t>
      </w:r>
    </w:p>
    <w:p w:rsidR="00F93B09" w:rsidRPr="001933EE" w:rsidRDefault="00F93B09" w:rsidP="00F93B09">
      <w:pPr>
        <w:pStyle w:val="a4"/>
        <w:numPr>
          <w:ilvl w:val="0"/>
          <w:numId w:val="19"/>
        </w:numPr>
        <w:shd w:val="clear" w:color="auto" w:fill="FFFFFF"/>
        <w:tabs>
          <w:tab w:val="left" w:pos="1134"/>
        </w:tabs>
        <w:ind w:left="142" w:firstLine="567"/>
        <w:textAlignment w:val="baseline"/>
        <w:rPr>
          <w:rStyle w:val="ab"/>
          <w:rFonts w:asciiTheme="minorHAnsi" w:hAnsiTheme="minorHAnsi" w:cstheme="minorHAnsi"/>
          <w:b w:val="0"/>
          <w:bCs w:val="0"/>
          <w:color w:val="000000" w:themeColor="text1"/>
          <w:lang w:val="ro-RO"/>
        </w:rPr>
      </w:pPr>
      <w:r w:rsidRPr="001933EE">
        <w:rPr>
          <w:rFonts w:asciiTheme="minorHAnsi" w:hAnsiTheme="minorHAnsi" w:cstheme="minorHAnsi"/>
          <w:color w:val="000000" w:themeColor="text1"/>
          <w:lang w:val="ro-RO"/>
        </w:rPr>
        <w:t>Stimularea participării tinerilor la procesul de luare a deciziilor la nivel local și informarea tinerilor despre oportunitățile, drepturile, proiectele, programele și serviciile pentru tineri</w:t>
      </w: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p>
    <w:p w:rsidR="00F93B09"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CAPITOLUL XI</w:t>
      </w:r>
    </w:p>
    <w:p w:rsidR="00F93B09" w:rsidRPr="001933EE"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rPr>
      </w:pPr>
      <w:r w:rsidRPr="00EA6100">
        <w:rPr>
          <w:rStyle w:val="ab"/>
          <w:rFonts w:asciiTheme="minorHAnsi" w:hAnsiTheme="minorHAnsi" w:cstheme="minorHAnsi"/>
          <w:color w:val="000000" w:themeColor="text1"/>
          <w:bdr w:val="none" w:sz="0" w:space="0" w:color="auto" w:frame="1"/>
          <w:lang w:val="en-US"/>
        </w:rPr>
        <w:t xml:space="preserve">Specialist in relatii cu publicul. </w:t>
      </w:r>
      <w:r w:rsidRPr="001933EE">
        <w:rPr>
          <w:rFonts w:asciiTheme="minorHAnsi" w:hAnsiTheme="minorHAnsi" w:cstheme="minorHAnsi"/>
          <w:b/>
          <w:color w:val="000000" w:themeColor="text1"/>
        </w:rPr>
        <w:t xml:space="preserve">Misiune și </w:t>
      </w:r>
      <w:r w:rsidRPr="001933EE">
        <w:rPr>
          <w:rStyle w:val="ab"/>
          <w:rFonts w:asciiTheme="minorHAnsi" w:hAnsiTheme="minorHAnsi" w:cstheme="minorHAnsi"/>
          <w:color w:val="000000" w:themeColor="text1"/>
          <w:bdr w:val="none" w:sz="0" w:space="0" w:color="auto" w:frame="1"/>
        </w:rPr>
        <w:t>competențe</w:t>
      </w:r>
    </w:p>
    <w:p w:rsidR="00F93B09" w:rsidRPr="00EA6100" w:rsidRDefault="00F93B09" w:rsidP="00F93B09">
      <w:pPr>
        <w:pStyle w:val="a4"/>
        <w:numPr>
          <w:ilvl w:val="1"/>
          <w:numId w:val="34"/>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Specialistul in relații cu publicul este funcţionar public.</w:t>
      </w:r>
    </w:p>
    <w:p w:rsidR="00F93B09" w:rsidRPr="00EA6100" w:rsidRDefault="00F93B09" w:rsidP="00F93B09">
      <w:pPr>
        <w:pStyle w:val="a4"/>
        <w:numPr>
          <w:ilvl w:val="1"/>
          <w:numId w:val="34"/>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Candidatura la funcţia de specialist in relații cu publicul  se va selecta pe bază de concurs.</w:t>
      </w:r>
    </w:p>
    <w:p w:rsidR="00F93B09" w:rsidRPr="00EA6100" w:rsidRDefault="00F93B09" w:rsidP="00F93B09">
      <w:pPr>
        <w:pStyle w:val="a4"/>
        <w:numPr>
          <w:ilvl w:val="1"/>
          <w:numId w:val="34"/>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Numirea şi încetarea raporturilor de serviciu ale specialistului in probleme de tineret se fac în condiţiile Legii cu privire la funcţia publică şi statutul funcţionarului public.î</w:t>
      </w:r>
    </w:p>
    <w:p w:rsidR="00F93B09" w:rsidRPr="00EA6100" w:rsidRDefault="00F93B09" w:rsidP="00F93B09">
      <w:pPr>
        <w:pStyle w:val="a4"/>
        <w:numPr>
          <w:ilvl w:val="1"/>
          <w:numId w:val="34"/>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Specialistul în  relații cu publicul are următoarele atribuţii de serviciu:</w:t>
      </w:r>
    </w:p>
    <w:p w:rsidR="00F93B09" w:rsidRPr="00EA6100" w:rsidRDefault="00F93B09" w:rsidP="00F93B09">
      <w:pPr>
        <w:pStyle w:val="a4"/>
        <w:numPr>
          <w:ilvl w:val="0"/>
          <w:numId w:val="20"/>
        </w:numPr>
        <w:shd w:val="clear" w:color="auto" w:fill="FFFFFF"/>
        <w:ind w:left="142" w:firstLine="567"/>
        <w:textAlignment w:val="baseline"/>
        <w:rPr>
          <w:rFonts w:asciiTheme="minorHAnsi" w:eastAsia="Calibri" w:hAnsiTheme="minorHAnsi" w:cstheme="minorHAnsi"/>
          <w:color w:val="000000" w:themeColor="text1"/>
          <w:lang w:val="en-US"/>
        </w:rPr>
      </w:pPr>
      <w:r w:rsidRPr="00EA6100">
        <w:rPr>
          <w:rFonts w:asciiTheme="minorHAnsi" w:eastAsia="Calibri" w:hAnsiTheme="minorHAnsi" w:cstheme="minorHAnsi"/>
          <w:color w:val="000000" w:themeColor="text1"/>
          <w:lang w:val="en-US"/>
        </w:rPr>
        <w:t>implementarea politicilor în domeniul relațiilor cu publicul;</w:t>
      </w:r>
    </w:p>
    <w:p w:rsidR="00F93B09" w:rsidRPr="00EA6100" w:rsidRDefault="00F93B09" w:rsidP="00F93B09">
      <w:pPr>
        <w:pStyle w:val="a4"/>
        <w:numPr>
          <w:ilvl w:val="0"/>
          <w:numId w:val="20"/>
        </w:numPr>
        <w:shd w:val="clear" w:color="auto" w:fill="FFFFFF"/>
        <w:ind w:left="142" w:firstLine="567"/>
        <w:textAlignment w:val="baseline"/>
        <w:rPr>
          <w:rFonts w:asciiTheme="minorHAnsi" w:hAnsiTheme="minorHAnsi" w:cstheme="minorHAnsi"/>
          <w:b/>
          <w:bCs/>
          <w:color w:val="000000" w:themeColor="text1"/>
          <w:bdr w:val="none" w:sz="0" w:space="0" w:color="auto" w:frame="1"/>
          <w:lang w:val="en-US"/>
        </w:rPr>
      </w:pPr>
      <w:r w:rsidRPr="00EA6100">
        <w:rPr>
          <w:rFonts w:asciiTheme="minorHAnsi" w:eastAsia="Calibri" w:hAnsiTheme="minorHAnsi" w:cstheme="minorHAnsi"/>
          <w:color w:val="000000" w:themeColor="text1"/>
          <w:lang w:val="en-US"/>
        </w:rPr>
        <w:t>aplicarea tehnicilor privind managementului documentelor.</w:t>
      </w:r>
    </w:p>
    <w:p w:rsidR="00F93B09" w:rsidRPr="00EA6100" w:rsidRDefault="00F93B09" w:rsidP="00F93B09">
      <w:pPr>
        <w:pStyle w:val="a4"/>
        <w:numPr>
          <w:ilvl w:val="0"/>
          <w:numId w:val="20"/>
        </w:numPr>
        <w:shd w:val="clear" w:color="auto" w:fill="FFFFFF"/>
        <w:ind w:left="142" w:firstLine="567"/>
        <w:textAlignment w:val="baseline"/>
        <w:rPr>
          <w:rFonts w:asciiTheme="minorHAnsi" w:hAnsiTheme="minorHAnsi" w:cstheme="minorHAnsi"/>
          <w:b/>
          <w:bCs/>
          <w:color w:val="000000" w:themeColor="text1"/>
          <w:bdr w:val="none" w:sz="0" w:space="0" w:color="auto" w:frame="1"/>
          <w:lang w:val="en-US"/>
        </w:rPr>
      </w:pPr>
      <w:r w:rsidRPr="00EA6100">
        <w:rPr>
          <w:rFonts w:asciiTheme="minorHAnsi" w:eastAsia="Calibri" w:hAnsiTheme="minorHAnsi" w:cstheme="minorHAnsi"/>
          <w:color w:val="000000" w:themeColor="text1"/>
          <w:lang w:val="en-US"/>
        </w:rPr>
        <w:t xml:space="preserve">protecția drepturilor și intereselor legitime ale cetățenilor, contribuirea la îndeplinirea prevederilor actelor normative în vigoare ce țin de lucrări de secretariat referitoare la petițiile și cererile parvenite de la persoane fizice și juridice. </w:t>
      </w:r>
    </w:p>
    <w:p w:rsidR="00F93B09" w:rsidRPr="00EA6100" w:rsidRDefault="00F93B09" w:rsidP="00F93B09">
      <w:pPr>
        <w:pStyle w:val="a4"/>
        <w:numPr>
          <w:ilvl w:val="0"/>
          <w:numId w:val="20"/>
        </w:numPr>
        <w:shd w:val="clear" w:color="auto" w:fill="FFFFFF"/>
        <w:ind w:left="142" w:firstLine="567"/>
        <w:textAlignment w:val="baseline"/>
        <w:rPr>
          <w:rFonts w:asciiTheme="minorHAnsi" w:eastAsia="Calibri" w:hAnsiTheme="minorHAnsi" w:cstheme="minorHAnsi"/>
          <w:color w:val="000000" w:themeColor="text1"/>
          <w:lang w:val="en-US"/>
        </w:rPr>
      </w:pPr>
      <w:r w:rsidRPr="00EA6100">
        <w:rPr>
          <w:rFonts w:asciiTheme="minorHAnsi" w:eastAsia="Calibri" w:hAnsiTheme="minorHAnsi" w:cstheme="minorHAnsi"/>
          <w:color w:val="000000" w:themeColor="text1"/>
          <w:lang w:val="en-US"/>
        </w:rPr>
        <w:t>Înscrierea și participarea la audiența  cetățenilor cu președintele, vicepreședinții</w:t>
      </w:r>
    </w:p>
    <w:p w:rsidR="00F93B09" w:rsidRPr="00EA6100" w:rsidRDefault="00F93B09" w:rsidP="00F93B09">
      <w:pPr>
        <w:pStyle w:val="a4"/>
        <w:numPr>
          <w:ilvl w:val="0"/>
          <w:numId w:val="20"/>
        </w:numPr>
        <w:shd w:val="clear" w:color="auto" w:fill="FFFFFF"/>
        <w:ind w:left="142" w:firstLine="567"/>
        <w:textAlignment w:val="baseline"/>
        <w:rPr>
          <w:rFonts w:asciiTheme="minorHAnsi" w:eastAsia="Calibri" w:hAnsiTheme="minorHAnsi" w:cstheme="minorHAnsi"/>
          <w:color w:val="000000" w:themeColor="text1"/>
          <w:lang w:val="en-US"/>
        </w:rPr>
      </w:pPr>
      <w:r w:rsidRPr="00EA6100">
        <w:rPr>
          <w:rFonts w:asciiTheme="minorHAnsi" w:eastAsia="Calibri" w:hAnsiTheme="minorHAnsi" w:cstheme="minorHAnsi"/>
          <w:color w:val="000000" w:themeColor="text1"/>
          <w:lang w:val="en-US"/>
        </w:rPr>
        <w:t>Organizarea lucrului de secretariat în consiliu, contribuirea la eficientizarea activităţii consiliului prin organizarea eficientă a primirii şi înregistrării a persoanelor în anticamera presedintelui, precum şi optimizarea circuitului documentelor;</w:t>
      </w:r>
    </w:p>
    <w:p w:rsidR="00F93B09" w:rsidRPr="00EA6100" w:rsidRDefault="00F93B09" w:rsidP="00F93B09">
      <w:pPr>
        <w:pStyle w:val="a4"/>
        <w:numPr>
          <w:ilvl w:val="0"/>
          <w:numId w:val="20"/>
        </w:numPr>
        <w:shd w:val="clear" w:color="auto" w:fill="FFFFFF"/>
        <w:ind w:left="142" w:firstLine="567"/>
        <w:textAlignment w:val="baseline"/>
        <w:rPr>
          <w:rFonts w:asciiTheme="minorHAnsi" w:eastAsia="Calibri" w:hAnsiTheme="minorHAnsi" w:cstheme="minorHAnsi"/>
          <w:color w:val="000000" w:themeColor="text1"/>
          <w:lang w:val="en-US"/>
        </w:rPr>
      </w:pPr>
      <w:r w:rsidRPr="00EA6100">
        <w:rPr>
          <w:rFonts w:asciiTheme="minorHAnsi" w:eastAsia="Calibri" w:hAnsiTheme="minorHAnsi" w:cstheme="minorHAnsi"/>
          <w:color w:val="000000" w:themeColor="text1"/>
          <w:lang w:val="en-US"/>
        </w:rPr>
        <w:t>Asigurarea accesului liber la informaţii.</w:t>
      </w:r>
    </w:p>
    <w:p w:rsidR="00F93B09" w:rsidRPr="00EA6100" w:rsidRDefault="00F93B09" w:rsidP="00F93B09">
      <w:pPr>
        <w:pStyle w:val="a4"/>
        <w:shd w:val="clear" w:color="auto" w:fill="FFFFFF"/>
        <w:ind w:left="142"/>
        <w:textAlignment w:val="baseline"/>
        <w:rPr>
          <w:rFonts w:asciiTheme="minorHAnsi" w:eastAsia="Calibri" w:hAnsiTheme="minorHAnsi" w:cstheme="minorHAnsi"/>
          <w:color w:val="000000" w:themeColor="text1"/>
          <w:lang w:val="en-US"/>
        </w:rPr>
      </w:pP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CAPITOLUL XII</w:t>
      </w:r>
    </w:p>
    <w:p w:rsidR="00F93B09" w:rsidRPr="001933EE"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rPr>
      </w:pPr>
      <w:r w:rsidRPr="00EA6100">
        <w:rPr>
          <w:rStyle w:val="ab"/>
          <w:rFonts w:asciiTheme="minorHAnsi" w:hAnsiTheme="minorHAnsi" w:cstheme="minorHAnsi"/>
          <w:color w:val="000000" w:themeColor="text1"/>
          <w:bdr w:val="none" w:sz="0" w:space="0" w:color="auto" w:frame="1"/>
          <w:lang w:val="en-US"/>
        </w:rPr>
        <w:t xml:space="preserve">Specialist in domeniul sportului. </w:t>
      </w:r>
      <w:r w:rsidRPr="001933EE">
        <w:rPr>
          <w:rFonts w:asciiTheme="minorHAnsi" w:hAnsiTheme="minorHAnsi" w:cstheme="minorHAnsi"/>
          <w:b/>
          <w:color w:val="000000" w:themeColor="text1"/>
        </w:rPr>
        <w:t xml:space="preserve">Misiune și </w:t>
      </w:r>
      <w:r w:rsidRPr="001933EE">
        <w:rPr>
          <w:rStyle w:val="ab"/>
          <w:rFonts w:asciiTheme="minorHAnsi" w:hAnsiTheme="minorHAnsi" w:cstheme="minorHAnsi"/>
          <w:color w:val="000000" w:themeColor="text1"/>
          <w:bdr w:val="none" w:sz="0" w:space="0" w:color="auto" w:frame="1"/>
        </w:rPr>
        <w:t>competențe</w:t>
      </w:r>
    </w:p>
    <w:p w:rsidR="00F93B09" w:rsidRPr="00EA6100" w:rsidRDefault="00F93B09" w:rsidP="00F93B09">
      <w:pPr>
        <w:pStyle w:val="a4"/>
        <w:numPr>
          <w:ilvl w:val="1"/>
          <w:numId w:val="35"/>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Specialistul in domeniul sportului este funcţionar public.</w:t>
      </w:r>
    </w:p>
    <w:p w:rsidR="00F93B09" w:rsidRPr="00EA6100" w:rsidRDefault="00F93B09" w:rsidP="00F93B09">
      <w:pPr>
        <w:pStyle w:val="a4"/>
        <w:numPr>
          <w:ilvl w:val="1"/>
          <w:numId w:val="35"/>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Candidatura la funcţia de specialist in domeniul sportului se va selecta pe bază de concurs.</w:t>
      </w:r>
    </w:p>
    <w:p w:rsidR="00F93B09" w:rsidRPr="00EA6100" w:rsidRDefault="00F93B09" w:rsidP="00F93B09">
      <w:pPr>
        <w:pStyle w:val="a4"/>
        <w:numPr>
          <w:ilvl w:val="1"/>
          <w:numId w:val="35"/>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Numirea şi încetarea raporturilor de serviciu ale specialistului specialist in domeniul sportului se fac în condiţiile Legii cu privire la funcţia publică şi statutul funcţionarului public.</w:t>
      </w:r>
    </w:p>
    <w:p w:rsidR="00F93B09" w:rsidRPr="00EA6100" w:rsidRDefault="00F93B09" w:rsidP="00F93B09">
      <w:pPr>
        <w:pStyle w:val="a4"/>
        <w:numPr>
          <w:ilvl w:val="1"/>
          <w:numId w:val="35"/>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Specialistul în  domeniul sportului are următoarele atribuţii de serviciu:</w:t>
      </w:r>
    </w:p>
    <w:p w:rsidR="00F93B09" w:rsidRPr="001933EE" w:rsidRDefault="00F93B09" w:rsidP="00F93B09">
      <w:pPr>
        <w:pStyle w:val="a5"/>
        <w:numPr>
          <w:ilvl w:val="0"/>
          <w:numId w:val="21"/>
        </w:numPr>
        <w:ind w:left="142" w:firstLine="567"/>
        <w:jc w:val="both"/>
        <w:rPr>
          <w:rFonts w:asciiTheme="minorHAnsi" w:eastAsia="Calibri" w:hAnsiTheme="minorHAnsi" w:cstheme="minorHAnsi"/>
          <w:color w:val="000000" w:themeColor="text1"/>
          <w:lang w:val="en-US"/>
        </w:rPr>
      </w:pPr>
      <w:r w:rsidRPr="001933EE">
        <w:rPr>
          <w:rFonts w:asciiTheme="minorHAnsi" w:eastAsia="Calibri" w:hAnsiTheme="minorHAnsi" w:cstheme="minorHAnsi"/>
          <w:color w:val="000000" w:themeColor="text1"/>
          <w:lang w:val="en-US"/>
        </w:rPr>
        <w:t>implementării  politicilor și legislaţiei naţionale în sport în teritoriul raionului Ialoveni;</w:t>
      </w:r>
    </w:p>
    <w:p w:rsidR="00F93B09" w:rsidRPr="001933EE" w:rsidRDefault="00F93B09" w:rsidP="00F93B09">
      <w:pPr>
        <w:pStyle w:val="a5"/>
        <w:numPr>
          <w:ilvl w:val="0"/>
          <w:numId w:val="21"/>
        </w:numPr>
        <w:ind w:left="142" w:firstLine="567"/>
        <w:jc w:val="both"/>
        <w:rPr>
          <w:rFonts w:asciiTheme="minorHAnsi" w:eastAsia="Calibri" w:hAnsiTheme="minorHAnsi" w:cstheme="minorHAnsi"/>
          <w:color w:val="000000" w:themeColor="text1"/>
          <w:lang w:val="en-US"/>
        </w:rPr>
      </w:pPr>
      <w:r w:rsidRPr="001933EE">
        <w:rPr>
          <w:rFonts w:asciiTheme="minorHAnsi" w:eastAsia="Calibri" w:hAnsiTheme="minorHAnsi" w:cstheme="minorHAnsi"/>
          <w:color w:val="000000" w:themeColor="text1"/>
          <w:lang w:val="en-US"/>
        </w:rPr>
        <w:lastRenderedPageBreak/>
        <w:t>d</w:t>
      </w:r>
      <w:r w:rsidRPr="001933EE">
        <w:rPr>
          <w:rFonts w:asciiTheme="minorHAnsi" w:eastAsia="Calibri" w:hAnsiTheme="minorHAnsi" w:cstheme="minorHAnsi"/>
          <w:color w:val="000000" w:themeColor="text1"/>
        </w:rPr>
        <w:t>ezvoltarea parteneriatelor cu instituţii şi organizaţii ale sectorului public și privat în domeniul sportului;</w:t>
      </w:r>
    </w:p>
    <w:p w:rsidR="00F93B09" w:rsidRPr="001933EE" w:rsidRDefault="00F93B09" w:rsidP="00F93B09">
      <w:pPr>
        <w:pStyle w:val="a5"/>
        <w:numPr>
          <w:ilvl w:val="0"/>
          <w:numId w:val="21"/>
        </w:numPr>
        <w:ind w:left="142" w:firstLine="567"/>
        <w:jc w:val="both"/>
        <w:rPr>
          <w:rFonts w:asciiTheme="minorHAnsi" w:eastAsia="Calibri" w:hAnsiTheme="minorHAnsi" w:cstheme="minorHAnsi"/>
          <w:color w:val="000000" w:themeColor="text1"/>
        </w:rPr>
      </w:pPr>
      <w:r w:rsidRPr="001933EE">
        <w:rPr>
          <w:rFonts w:asciiTheme="minorHAnsi" w:eastAsia="Calibri" w:hAnsiTheme="minorHAnsi" w:cstheme="minorHAnsi"/>
          <w:color w:val="000000" w:themeColor="text1"/>
          <w:lang w:val="en-US"/>
        </w:rPr>
        <w:t>Asigurarea desfăşurării competiţiilor sportive regionale și participarii la competițiile naţionale, internaţionale;</w:t>
      </w: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CAPITOLUL XIII</w:t>
      </w: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Specialistul principal – auditor intern</w:t>
      </w: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Misiune și competențe</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13.1</w:t>
      </w:r>
      <w:r w:rsidRPr="001933EE">
        <w:rPr>
          <w:rFonts w:cstheme="minorHAnsi"/>
          <w:color w:val="000000" w:themeColor="text1"/>
          <w:sz w:val="24"/>
          <w:szCs w:val="24"/>
        </w:rPr>
        <w:tab/>
        <w:t>Auditorul intern este numit în funcţie de preşedintele raionului pe bază de concurs şi cade sub incidenţa Legii cu privire la funcţia publică şi statutul funcţionarului public.</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rPr>
      </w:pPr>
      <w:r w:rsidRPr="001933EE">
        <w:rPr>
          <w:rFonts w:cstheme="minorHAnsi"/>
          <w:color w:val="000000" w:themeColor="text1"/>
          <w:sz w:val="24"/>
          <w:szCs w:val="24"/>
        </w:rPr>
        <w:t>13.2</w:t>
      </w:r>
      <w:r w:rsidRPr="001933EE">
        <w:rPr>
          <w:rFonts w:cstheme="minorHAnsi"/>
          <w:color w:val="000000" w:themeColor="text1"/>
          <w:sz w:val="24"/>
          <w:szCs w:val="24"/>
        </w:rPr>
        <w:tab/>
        <w:t>Auditorul intern realizează activităţile de audit în cadrul misiunilor de audit şi efectuează alte sarcini aferente, la indicaţia conducătorului</w:t>
      </w:r>
      <w:r w:rsidRPr="001933EE">
        <w:rPr>
          <w:rFonts w:cstheme="minorHAnsi"/>
          <w:color w:val="000000" w:themeColor="text1"/>
        </w:rPr>
        <w:t xml:space="preserve">. </w:t>
      </w:r>
    </w:p>
    <w:p w:rsidR="00F93B09" w:rsidRPr="001933EE" w:rsidRDefault="00F93B09" w:rsidP="00F93B09">
      <w:pPr>
        <w:pStyle w:val="a5"/>
        <w:numPr>
          <w:ilvl w:val="1"/>
          <w:numId w:val="36"/>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Auditorul intern oferă entităţii asigurarea unui grad de control asupra operaţiunilor, o îndrumă în ceea ce prive</w:t>
      </w:r>
      <w:r w:rsidRPr="001933EE">
        <w:rPr>
          <w:rFonts w:asciiTheme="minorHAnsi" w:hAnsiTheme="minorHAnsi" w:cstheme="minorHAnsi"/>
          <w:color w:val="000000" w:themeColor="text1"/>
        </w:rPr>
        <w:t>є</w:t>
      </w:r>
      <w:r w:rsidRPr="001933EE">
        <w:rPr>
          <w:rFonts w:asciiTheme="minorHAnsi" w:hAnsiTheme="minorHAnsi" w:cstheme="minorHAnsi"/>
          <w:color w:val="000000" w:themeColor="text1"/>
          <w:lang w:val="en-US"/>
        </w:rPr>
        <w:t>te îmbunătăţirea operaţiunilor şi contribuie la adăugarea unui plus de valoare acestora, ajută entitatea în atingerea obiectivelor, evaluînd, printr-o abordare sistematică şi metodică, procesele de management al riscurilor, de control şi de guvernare a instituţiei, cu propuneri de consolidare a eficacităţii lor.</w:t>
      </w:r>
    </w:p>
    <w:p w:rsidR="00F93B09" w:rsidRPr="001933EE" w:rsidRDefault="00F93B09" w:rsidP="00F93B09">
      <w:pPr>
        <w:pStyle w:val="a5"/>
        <w:numPr>
          <w:ilvl w:val="1"/>
          <w:numId w:val="36"/>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Atribuţiile de bază ale auditorului intern sunt:</w:t>
      </w:r>
    </w:p>
    <w:p w:rsidR="00F93B09" w:rsidRPr="00EA6100" w:rsidRDefault="00F93B09" w:rsidP="00F93B09">
      <w:pPr>
        <w:pStyle w:val="a4"/>
        <w:numPr>
          <w:ilvl w:val="0"/>
          <w:numId w:val="17"/>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Efectuează activităţi de audit intern pentru evaluarea sistemului de management financiar şi control al entităţii auditate:</w:t>
      </w:r>
    </w:p>
    <w:p w:rsidR="00F93B09" w:rsidRPr="00EA6100" w:rsidRDefault="00F93B09" w:rsidP="00F93B09">
      <w:pPr>
        <w:pStyle w:val="a4"/>
        <w:numPr>
          <w:ilvl w:val="0"/>
          <w:numId w:val="17"/>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Documentează constatările de audit cu exactitate şi în mod concis în dosarele curente şi permanente de audit în conformitate cu SNAI</w:t>
      </w:r>
    </w:p>
    <w:p w:rsidR="00F93B09" w:rsidRPr="00EA6100" w:rsidRDefault="00F93B09" w:rsidP="00F93B09">
      <w:pPr>
        <w:pStyle w:val="a4"/>
        <w:numPr>
          <w:ilvl w:val="0"/>
          <w:numId w:val="17"/>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Participă la formularea versiunii preliminare a recomandărilor pentru raportul de audit intern</w:t>
      </w:r>
    </w:p>
    <w:p w:rsidR="00F93B09" w:rsidRPr="00EA6100" w:rsidRDefault="00F93B09" w:rsidP="00F93B09">
      <w:pPr>
        <w:pStyle w:val="a4"/>
        <w:numPr>
          <w:ilvl w:val="0"/>
          <w:numId w:val="17"/>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Participă în procesul de urmărire a implementării recomandărilor de audit</w:t>
      </w:r>
    </w:p>
    <w:p w:rsidR="00F93B09" w:rsidRPr="00EA6100" w:rsidRDefault="00F93B09" w:rsidP="00F93B09">
      <w:pPr>
        <w:pStyle w:val="a4"/>
        <w:numPr>
          <w:ilvl w:val="0"/>
          <w:numId w:val="17"/>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Informează sistematic preşedintele raionului despre procesul de realizare a sarcinilor de audit, prevăzute în programul de lucru al misiunii de audit.</w:t>
      </w:r>
    </w:p>
    <w:p w:rsidR="00F93B09" w:rsidRPr="00EA6100" w:rsidRDefault="00F93B09" w:rsidP="00F93B09">
      <w:pPr>
        <w:pStyle w:val="a4"/>
        <w:shd w:val="clear" w:color="auto" w:fill="FFFFFF"/>
        <w:ind w:left="142"/>
        <w:jc w:val="center"/>
        <w:textAlignment w:val="baseline"/>
        <w:rPr>
          <w:rFonts w:asciiTheme="minorHAnsi" w:hAnsiTheme="minorHAnsi" w:cstheme="minorHAnsi"/>
          <w:color w:val="000000" w:themeColor="text1"/>
          <w:lang w:val="en-US"/>
        </w:rPr>
      </w:pPr>
      <w:r w:rsidRPr="00EA6100">
        <w:rPr>
          <w:rStyle w:val="ab"/>
          <w:rFonts w:asciiTheme="minorHAnsi" w:hAnsiTheme="minorHAnsi" w:cstheme="minorHAnsi"/>
          <w:color w:val="000000" w:themeColor="text1"/>
          <w:bdr w:val="none" w:sz="0" w:space="0" w:color="auto" w:frame="1"/>
          <w:lang w:val="en-US"/>
        </w:rPr>
        <w:t>CAPITOLUL XIV</w:t>
      </w: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Specialistul principal în domeniul privatizării şi postprivatizării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14.1</w:t>
      </w:r>
      <w:r w:rsidRPr="001933EE">
        <w:rPr>
          <w:rFonts w:cstheme="minorHAnsi"/>
          <w:color w:val="000000" w:themeColor="text1"/>
          <w:sz w:val="24"/>
          <w:szCs w:val="24"/>
        </w:rPr>
        <w:tab/>
        <w:t>Specialistul principal in domeniul privatizării  este functie publică de execuție</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14.2</w:t>
      </w:r>
      <w:r w:rsidRPr="001933EE">
        <w:rPr>
          <w:rFonts w:cstheme="minorHAnsi"/>
          <w:color w:val="000000" w:themeColor="text1"/>
          <w:sz w:val="24"/>
          <w:szCs w:val="24"/>
        </w:rPr>
        <w:tab/>
        <w:t>Numirea în funcţie se face de către  preşedintele raionului pe bază de concurs şi cade sub incidenţa Legii cu privire la funcţia publică şi statutul funcţionarului public.</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14.3</w:t>
      </w:r>
      <w:r w:rsidRPr="001933EE">
        <w:rPr>
          <w:rFonts w:cstheme="minorHAnsi"/>
          <w:color w:val="000000" w:themeColor="text1"/>
          <w:sz w:val="24"/>
          <w:szCs w:val="24"/>
        </w:rPr>
        <w:tab/>
        <w:t>Atribuţiile de serviciul ale specialistului principal:</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a)</w:t>
      </w:r>
      <w:r w:rsidRPr="00EA6100">
        <w:rPr>
          <w:rFonts w:asciiTheme="minorHAnsi" w:hAnsiTheme="minorHAnsi" w:cstheme="minorHAnsi"/>
          <w:color w:val="000000" w:themeColor="text1"/>
          <w:lang w:val="en-US"/>
        </w:rPr>
        <w:tab/>
        <w:t>Prestarea, către persoanele fizice şi juridice, către autorităţile publice din teritoriu a serviciilor necesare la efectuarea procedurilor de privatizare şi postprivatizare:</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b)</w:t>
      </w:r>
      <w:r w:rsidRPr="00EA6100">
        <w:rPr>
          <w:rFonts w:asciiTheme="minorHAnsi" w:hAnsiTheme="minorHAnsi" w:cstheme="minorHAnsi"/>
          <w:color w:val="000000" w:themeColor="text1"/>
          <w:lang w:val="en-US"/>
        </w:rPr>
        <w:tab/>
        <w:t>Planifică şi organizează desfăşurarea şedinţelor comisiei de privatizare, perfectează actele şi procesele-verbale respective:</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w:t>
      </w:r>
      <w:r w:rsidRPr="00EA6100">
        <w:rPr>
          <w:rFonts w:asciiTheme="minorHAnsi" w:hAnsiTheme="minorHAnsi" w:cstheme="minorHAnsi"/>
          <w:color w:val="000000" w:themeColor="text1"/>
          <w:lang w:val="en-US"/>
        </w:rPr>
        <w:tab/>
        <w:t>Contribuie la desfăşurarea licitaţiilor în cadrul Consiliul raional, în  primăriile din raion</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d)</w:t>
      </w:r>
      <w:r w:rsidRPr="00EA6100">
        <w:rPr>
          <w:rFonts w:asciiTheme="minorHAnsi" w:hAnsiTheme="minorHAnsi" w:cstheme="minorHAnsi"/>
          <w:color w:val="000000" w:themeColor="text1"/>
          <w:lang w:val="en-US"/>
        </w:rPr>
        <w:tab/>
        <w:t>Organizarea procedurii de privatizare a spaţiului locativ pe teritoriul raionului</w:t>
      </w:r>
    </w:p>
    <w:p w:rsidR="00F93B09" w:rsidRPr="00EA6100" w:rsidRDefault="00F93B09" w:rsidP="00F93B09">
      <w:pPr>
        <w:pStyle w:val="a4"/>
        <w:shd w:val="clear" w:color="auto" w:fill="FFFFFF"/>
        <w:ind w:left="142"/>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e) Evidenţa patrimoniului public existent în întreprinderile de stat, municipale, instituţiile şi organizaţiile din teritoriu.</w:t>
      </w:r>
    </w:p>
    <w:p w:rsidR="00F93B09" w:rsidRPr="00EA6100" w:rsidRDefault="00F93B09" w:rsidP="00F93B09">
      <w:pPr>
        <w:pStyle w:val="a4"/>
        <w:shd w:val="clear" w:color="auto" w:fill="FFFFFF"/>
        <w:ind w:left="142" w:firstLine="709"/>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CAPITOLUL XV</w:t>
      </w:r>
    </w:p>
    <w:p w:rsidR="00F93B09" w:rsidRPr="00EA6100" w:rsidRDefault="00F93B09" w:rsidP="00F93B09">
      <w:pPr>
        <w:pStyle w:val="a4"/>
        <w:shd w:val="clear" w:color="auto" w:fill="FFFFFF"/>
        <w:ind w:left="142" w:firstLine="709"/>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Subdiviziuni structurale ale Aparatului președintelui raionului Ialoveni</w:t>
      </w:r>
    </w:p>
    <w:p w:rsidR="00F93B09" w:rsidRPr="00EC61E0" w:rsidRDefault="00F93B09" w:rsidP="00F93B09">
      <w:pPr>
        <w:pStyle w:val="a4"/>
        <w:numPr>
          <w:ilvl w:val="1"/>
          <w:numId w:val="37"/>
        </w:numPr>
        <w:shd w:val="clear" w:color="auto" w:fill="FFFFFF"/>
        <w:ind w:left="142" w:firstLine="709"/>
        <w:textAlignment w:val="baseline"/>
        <w:rPr>
          <w:rStyle w:val="ab"/>
          <w:rFonts w:asciiTheme="minorHAnsi" w:hAnsiTheme="minorHAnsi" w:cstheme="minorHAnsi"/>
          <w:b w:val="0"/>
          <w:color w:val="000000" w:themeColor="text1"/>
          <w:bdr w:val="none" w:sz="0" w:space="0" w:color="auto" w:frame="1"/>
          <w:lang w:val="en-US"/>
        </w:rPr>
      </w:pPr>
      <w:r w:rsidRPr="00EC61E0">
        <w:rPr>
          <w:rStyle w:val="ab"/>
          <w:rFonts w:asciiTheme="minorHAnsi" w:hAnsiTheme="minorHAnsi" w:cstheme="minorHAnsi"/>
          <w:b w:val="0"/>
          <w:color w:val="000000" w:themeColor="text1"/>
          <w:bdr w:val="none" w:sz="0" w:space="0" w:color="auto" w:frame="1"/>
          <w:lang w:val="en-US"/>
        </w:rPr>
        <w:t>Subdiviziunile structurale ale Aparatului  președei</w:t>
      </w:r>
      <w:r>
        <w:rPr>
          <w:rStyle w:val="ab"/>
          <w:rFonts w:asciiTheme="minorHAnsi" w:hAnsiTheme="minorHAnsi" w:cstheme="minorHAnsi"/>
          <w:b w:val="0"/>
          <w:color w:val="000000" w:themeColor="text1"/>
          <w:bdr w:val="none" w:sz="0" w:space="0" w:color="auto" w:frame="1"/>
          <w:lang w:val="en-US"/>
        </w:rPr>
        <w:t>ntelui raionului  Ialoveni acti</w:t>
      </w:r>
      <w:r w:rsidRPr="00EC61E0">
        <w:rPr>
          <w:rStyle w:val="ab"/>
          <w:rFonts w:asciiTheme="minorHAnsi" w:hAnsiTheme="minorHAnsi" w:cstheme="minorHAnsi"/>
          <w:b w:val="0"/>
          <w:color w:val="000000" w:themeColor="text1"/>
          <w:bdr w:val="none" w:sz="0" w:space="0" w:color="auto" w:frame="1"/>
          <w:lang w:val="en-US"/>
        </w:rPr>
        <w:t>vează în conformitate  cu  prezentul regulament, cu regulamentele proprii, cu dispozițiile președintelui raionului Ialoveni, deciziil</w:t>
      </w:r>
      <w:r>
        <w:rPr>
          <w:rStyle w:val="ab"/>
          <w:rFonts w:asciiTheme="minorHAnsi" w:hAnsiTheme="minorHAnsi" w:cstheme="minorHAnsi"/>
          <w:b w:val="0"/>
          <w:color w:val="000000" w:themeColor="text1"/>
          <w:bdr w:val="none" w:sz="0" w:space="0" w:color="auto" w:frame="1"/>
          <w:lang w:val="en-US"/>
        </w:rPr>
        <w:t>e</w:t>
      </w:r>
      <w:r w:rsidRPr="00EC61E0">
        <w:rPr>
          <w:rStyle w:val="ab"/>
          <w:rFonts w:asciiTheme="minorHAnsi" w:hAnsiTheme="minorHAnsi" w:cstheme="minorHAnsi"/>
          <w:b w:val="0"/>
          <w:color w:val="000000" w:themeColor="text1"/>
          <w:bdr w:val="none" w:sz="0" w:space="0" w:color="auto" w:frame="1"/>
          <w:lang w:val="en-US"/>
        </w:rPr>
        <w:t xml:space="preserve"> Consiliului rational</w:t>
      </w:r>
    </w:p>
    <w:p w:rsidR="00F93B09" w:rsidRPr="00EC61E0" w:rsidRDefault="00F93B09" w:rsidP="00F93B09">
      <w:pPr>
        <w:pStyle w:val="a4"/>
        <w:numPr>
          <w:ilvl w:val="1"/>
          <w:numId w:val="37"/>
        </w:numPr>
        <w:shd w:val="clear" w:color="auto" w:fill="FFFFFF"/>
        <w:ind w:left="142" w:firstLine="709"/>
        <w:textAlignment w:val="baseline"/>
        <w:rPr>
          <w:rStyle w:val="ab"/>
          <w:rFonts w:asciiTheme="minorHAnsi" w:hAnsiTheme="minorHAnsi" w:cstheme="minorHAnsi"/>
          <w:b w:val="0"/>
          <w:color w:val="000000" w:themeColor="text1"/>
          <w:bdr w:val="none" w:sz="0" w:space="0" w:color="auto" w:frame="1"/>
          <w:lang w:val="en-US"/>
        </w:rPr>
      </w:pPr>
      <w:r w:rsidRPr="00EC61E0">
        <w:rPr>
          <w:rStyle w:val="ab"/>
          <w:rFonts w:asciiTheme="minorHAnsi" w:hAnsiTheme="minorHAnsi" w:cstheme="minorHAnsi"/>
          <w:b w:val="0"/>
          <w:color w:val="000000" w:themeColor="text1"/>
          <w:bdr w:val="none" w:sz="0" w:space="0" w:color="auto" w:frame="1"/>
          <w:lang w:val="en-US"/>
        </w:rPr>
        <w:lastRenderedPageBreak/>
        <w:t xml:space="preserve">Șefii de secții și servicii din cadrul  </w:t>
      </w:r>
      <w:r>
        <w:rPr>
          <w:rStyle w:val="ab"/>
          <w:rFonts w:asciiTheme="minorHAnsi" w:hAnsiTheme="minorHAnsi" w:cstheme="minorHAnsi"/>
          <w:b w:val="0"/>
          <w:color w:val="000000" w:themeColor="text1"/>
          <w:bdr w:val="none" w:sz="0" w:space="0" w:color="auto" w:frame="1"/>
          <w:lang w:val="en-US"/>
        </w:rPr>
        <w:t>A</w:t>
      </w:r>
      <w:r w:rsidRPr="00EC61E0">
        <w:rPr>
          <w:rStyle w:val="ab"/>
          <w:rFonts w:asciiTheme="minorHAnsi" w:hAnsiTheme="minorHAnsi" w:cstheme="minorHAnsi"/>
          <w:b w:val="0"/>
          <w:color w:val="000000" w:themeColor="text1"/>
          <w:bdr w:val="none" w:sz="0" w:space="0" w:color="auto" w:frame="1"/>
          <w:lang w:val="en-US"/>
        </w:rPr>
        <w:t>paratului președintelui raionului, precum și perso</w:t>
      </w:r>
      <w:r>
        <w:rPr>
          <w:rStyle w:val="ab"/>
          <w:rFonts w:asciiTheme="minorHAnsi" w:hAnsiTheme="minorHAnsi" w:cstheme="minorHAnsi"/>
          <w:b w:val="0"/>
          <w:color w:val="000000" w:themeColor="text1"/>
          <w:bdr w:val="none" w:sz="0" w:space="0" w:color="auto" w:frame="1"/>
          <w:lang w:val="en-US"/>
        </w:rPr>
        <w:t xml:space="preserve">anele, </w:t>
      </w:r>
      <w:r w:rsidRPr="00EC61E0">
        <w:rPr>
          <w:rStyle w:val="ab"/>
          <w:rFonts w:asciiTheme="minorHAnsi" w:hAnsiTheme="minorHAnsi" w:cstheme="minorHAnsi"/>
          <w:b w:val="0"/>
          <w:color w:val="000000" w:themeColor="text1"/>
          <w:bdr w:val="none" w:sz="0" w:space="0" w:color="auto" w:frame="1"/>
          <w:lang w:val="en-US"/>
        </w:rPr>
        <w:t>care  dețin  funcții publice de execuție  se numesc și se eliberează  din funcție de către președintele raionului Ialoveni.</w:t>
      </w:r>
    </w:p>
    <w:p w:rsidR="00F93B09" w:rsidRPr="00EC61E0" w:rsidRDefault="00F93B09" w:rsidP="00F93B09">
      <w:pPr>
        <w:pStyle w:val="a4"/>
        <w:numPr>
          <w:ilvl w:val="1"/>
          <w:numId w:val="37"/>
        </w:numPr>
        <w:shd w:val="clear" w:color="auto" w:fill="FFFFFF"/>
        <w:ind w:left="142" w:firstLine="709"/>
        <w:textAlignment w:val="baseline"/>
        <w:rPr>
          <w:rStyle w:val="ab"/>
          <w:rFonts w:asciiTheme="minorHAnsi" w:hAnsiTheme="minorHAnsi" w:cstheme="minorHAnsi"/>
          <w:b w:val="0"/>
          <w:color w:val="000000" w:themeColor="text1"/>
          <w:bdr w:val="none" w:sz="0" w:space="0" w:color="auto" w:frame="1"/>
          <w:lang w:val="en-US"/>
        </w:rPr>
      </w:pPr>
      <w:r w:rsidRPr="00EC61E0">
        <w:rPr>
          <w:rStyle w:val="ab"/>
          <w:rFonts w:asciiTheme="minorHAnsi" w:hAnsiTheme="minorHAnsi" w:cstheme="minorHAnsi"/>
          <w:b w:val="0"/>
          <w:color w:val="000000" w:themeColor="text1"/>
          <w:bdr w:val="none" w:sz="0" w:space="0" w:color="auto" w:frame="1"/>
          <w:lang w:val="en-US"/>
        </w:rPr>
        <w:t>Personalul care efectu</w:t>
      </w:r>
      <w:r>
        <w:rPr>
          <w:rStyle w:val="ab"/>
          <w:rFonts w:asciiTheme="minorHAnsi" w:hAnsiTheme="minorHAnsi" w:cstheme="minorHAnsi"/>
          <w:b w:val="0"/>
          <w:color w:val="000000" w:themeColor="text1"/>
          <w:bdr w:val="none" w:sz="0" w:space="0" w:color="auto" w:frame="1"/>
          <w:lang w:val="en-US"/>
        </w:rPr>
        <w:t>e</w:t>
      </w:r>
      <w:r w:rsidRPr="00EC61E0">
        <w:rPr>
          <w:rStyle w:val="ab"/>
          <w:rFonts w:asciiTheme="minorHAnsi" w:hAnsiTheme="minorHAnsi" w:cstheme="minorHAnsi"/>
          <w:b w:val="0"/>
          <w:color w:val="000000" w:themeColor="text1"/>
          <w:bdr w:val="none" w:sz="0" w:space="0" w:color="auto" w:frame="1"/>
          <w:lang w:val="en-US"/>
        </w:rPr>
        <w:t>ază deservirea tehnică se numește în funcție și se eliberează prin dispoziția  președintelui raionului Ialoveni.</w:t>
      </w:r>
    </w:p>
    <w:p w:rsidR="00F93B09" w:rsidRPr="00EA6100" w:rsidRDefault="00F93B09" w:rsidP="00F93B09">
      <w:pPr>
        <w:pStyle w:val="a4"/>
        <w:shd w:val="clear" w:color="auto" w:fill="FFFFFF"/>
        <w:ind w:left="142" w:firstLine="709"/>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CAPITOLUL XVI</w:t>
      </w:r>
    </w:p>
    <w:p w:rsidR="00F93B09" w:rsidRPr="00EA6100" w:rsidRDefault="00F93B09" w:rsidP="00F93B09">
      <w:pPr>
        <w:pStyle w:val="a4"/>
        <w:shd w:val="clear" w:color="auto" w:fill="FFFFFF"/>
        <w:ind w:left="142" w:firstLine="709"/>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Secţia administraţie publică</w:t>
      </w:r>
    </w:p>
    <w:p w:rsidR="00F93B09" w:rsidRDefault="00F93B09" w:rsidP="00F93B09">
      <w:pPr>
        <w:pStyle w:val="a4"/>
        <w:shd w:val="clear" w:color="auto" w:fill="FFFFFF"/>
        <w:ind w:left="142" w:firstLine="709"/>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Misiune și competențe</w:t>
      </w:r>
    </w:p>
    <w:p w:rsidR="00F93B09" w:rsidRPr="001933EE" w:rsidRDefault="00F93B09" w:rsidP="00F93B09">
      <w:pPr>
        <w:pStyle w:val="a5"/>
        <w:numPr>
          <w:ilvl w:val="1"/>
          <w:numId w:val="38"/>
        </w:numPr>
        <w:shd w:val="clear" w:color="auto" w:fill="FFFFFF"/>
        <w:ind w:left="284" w:firstLine="709"/>
        <w:jc w:val="both"/>
        <w:textAlignment w:val="baseline"/>
        <w:rPr>
          <w:rFonts w:asciiTheme="minorHAnsi" w:hAnsiTheme="minorHAnsi" w:cstheme="minorHAnsi"/>
          <w:color w:val="000000" w:themeColor="text1"/>
          <w:lang w:val="en-US"/>
        </w:rPr>
      </w:pPr>
      <w:r>
        <w:rPr>
          <w:rFonts w:asciiTheme="minorHAnsi" w:hAnsiTheme="minorHAnsi" w:cstheme="minorHAnsi"/>
          <w:color w:val="000000" w:themeColor="text1"/>
          <w:lang w:val="en-US"/>
        </w:rPr>
        <w:t>.</w:t>
      </w:r>
      <w:r w:rsidRPr="001933EE">
        <w:rPr>
          <w:rFonts w:asciiTheme="minorHAnsi" w:hAnsiTheme="minorHAnsi" w:cstheme="minorHAnsi"/>
          <w:color w:val="000000" w:themeColor="text1"/>
          <w:lang w:val="en-US"/>
        </w:rPr>
        <w:t>Secţia administraţie publică activează in conformitate cu prezentul regulament, Regulamentul propriu, cu dispozițiile  președintelui raionului.</w:t>
      </w:r>
    </w:p>
    <w:p w:rsidR="00F93B09" w:rsidRPr="001933EE" w:rsidRDefault="00F93B09" w:rsidP="00F93B09">
      <w:pPr>
        <w:pStyle w:val="a5"/>
        <w:numPr>
          <w:ilvl w:val="1"/>
          <w:numId w:val="38"/>
        </w:numPr>
        <w:shd w:val="clear" w:color="auto" w:fill="FFFFFF"/>
        <w:ind w:left="284" w:firstLine="709"/>
        <w:jc w:val="both"/>
        <w:textAlignment w:val="baseline"/>
        <w:rPr>
          <w:rFonts w:asciiTheme="minorHAnsi" w:hAnsiTheme="minorHAnsi" w:cstheme="minorHAnsi"/>
          <w:color w:val="000000" w:themeColor="text1"/>
          <w:lang w:val="en-US"/>
        </w:rPr>
      </w:pPr>
      <w:r>
        <w:rPr>
          <w:rFonts w:asciiTheme="minorHAnsi" w:hAnsiTheme="minorHAnsi" w:cstheme="minorHAnsi"/>
          <w:color w:val="000000" w:themeColor="text1"/>
          <w:lang w:val="en-US"/>
        </w:rPr>
        <w:t>.</w:t>
      </w:r>
      <w:r w:rsidRPr="001933EE">
        <w:rPr>
          <w:rFonts w:asciiTheme="minorHAnsi" w:hAnsiTheme="minorHAnsi" w:cstheme="minorHAnsi"/>
          <w:color w:val="000000" w:themeColor="text1"/>
          <w:lang w:val="en-US"/>
        </w:rPr>
        <w:t>Secția administrație publică contribuie la asigurarea legalităţii acţiunilor preşedintelui, vicepreşedinţilor şi consilierilor raionali în exercitarea mandatului acestora.</w:t>
      </w:r>
    </w:p>
    <w:p w:rsidR="00F93B09" w:rsidRPr="001933EE" w:rsidRDefault="00F93B09" w:rsidP="00F93B09">
      <w:pPr>
        <w:pStyle w:val="a5"/>
        <w:numPr>
          <w:ilvl w:val="1"/>
          <w:numId w:val="38"/>
        </w:numPr>
        <w:shd w:val="clear" w:color="auto" w:fill="FFFFFF"/>
        <w:ind w:left="284" w:firstLine="709"/>
        <w:jc w:val="both"/>
        <w:textAlignment w:val="baseline"/>
        <w:rPr>
          <w:rFonts w:asciiTheme="minorHAnsi" w:hAnsiTheme="minorHAnsi" w:cstheme="minorHAnsi"/>
          <w:color w:val="000000" w:themeColor="text1"/>
          <w:lang w:val="en-US"/>
        </w:rPr>
      </w:pPr>
      <w:r>
        <w:rPr>
          <w:rFonts w:asciiTheme="minorHAnsi" w:hAnsiTheme="minorHAnsi" w:cstheme="minorHAnsi"/>
          <w:color w:val="000000" w:themeColor="text1"/>
          <w:lang w:val="en-US"/>
        </w:rPr>
        <w:t>.</w:t>
      </w:r>
      <w:r w:rsidRPr="001933EE">
        <w:rPr>
          <w:rFonts w:asciiTheme="minorHAnsi" w:hAnsiTheme="minorHAnsi" w:cstheme="minorHAnsi"/>
          <w:color w:val="000000" w:themeColor="text1"/>
          <w:lang w:val="en-US"/>
        </w:rPr>
        <w:t>Secţia gestionează problemele curente ale administraţiei publice raionale, oferă transparenţă decizională, relaţii şi informaţii publice.</w:t>
      </w:r>
    </w:p>
    <w:p w:rsidR="00F93B09" w:rsidRPr="001933EE" w:rsidRDefault="00F93B09" w:rsidP="00F93B09">
      <w:pPr>
        <w:pStyle w:val="a5"/>
        <w:numPr>
          <w:ilvl w:val="1"/>
          <w:numId w:val="38"/>
        </w:numPr>
        <w:shd w:val="clear" w:color="auto" w:fill="FFFFFF"/>
        <w:ind w:left="284" w:firstLine="709"/>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Conform principiilor autonomiei locale, legalităţii şi cooperării în rezolvarea problemelor comune, principii care stau la baza raporturilor dintre administraţia publică raională şi cea locală, Secţia participă la acţiunile care implică coordonarea activităţii consiliilor locale în vederea realizării serviciilor publice de interes raional, contribuie la perfecţionarea formelor şi metodelor de consolidare a legăturilor cu populaţia, de atragere a cetăţenilor la rezolvarea problemelor publice locale.</w:t>
      </w:r>
    </w:p>
    <w:p w:rsidR="00F93B09" w:rsidRPr="001933EE" w:rsidRDefault="00F93B09" w:rsidP="00F93B09">
      <w:pPr>
        <w:pStyle w:val="a5"/>
        <w:numPr>
          <w:ilvl w:val="1"/>
          <w:numId w:val="38"/>
        </w:numPr>
        <w:shd w:val="clear" w:color="auto" w:fill="FFFFFF"/>
        <w:ind w:left="284" w:firstLine="709"/>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Secţia efectuează, periodic, îndrumare şi acordă asistenţă în teritoriu (consiliilor locale, primăriilor şi aparatelor propriu ale acestora) pe probleme din sfera de competenţe specifice acesteia.</w:t>
      </w:r>
    </w:p>
    <w:p w:rsidR="00F93B09" w:rsidRPr="001933EE" w:rsidRDefault="00F93B09" w:rsidP="00F93B09">
      <w:pPr>
        <w:pStyle w:val="a5"/>
        <w:numPr>
          <w:ilvl w:val="1"/>
          <w:numId w:val="38"/>
        </w:numPr>
        <w:shd w:val="clear" w:color="auto" w:fill="FFFFFF"/>
        <w:ind w:left="284" w:firstLine="709"/>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Secţia participă la organizarea şi desfăşurarea, în condiţiile legii, a şedinţelor Consiliului raional şi comisiilor de specialitate ale acestuia.</w:t>
      </w:r>
    </w:p>
    <w:p w:rsidR="00F93B09" w:rsidRPr="001933EE" w:rsidRDefault="00F93B09" w:rsidP="00F93B09">
      <w:pPr>
        <w:pStyle w:val="a5"/>
        <w:numPr>
          <w:ilvl w:val="1"/>
          <w:numId w:val="38"/>
        </w:numPr>
        <w:shd w:val="clear" w:color="auto" w:fill="FFFFFF"/>
        <w:ind w:left="284" w:firstLine="709"/>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Secţia coordonează activitatea direcţiilor, secţiilor şi serviciilor Consiliului raional, consiliilor locale de nivelul întîi, primăriilor satelor (comunei), oraşului.</w:t>
      </w:r>
    </w:p>
    <w:p w:rsidR="00F93B09" w:rsidRPr="001933EE" w:rsidRDefault="00F93B09" w:rsidP="00F93B09">
      <w:pPr>
        <w:pStyle w:val="a5"/>
        <w:numPr>
          <w:ilvl w:val="1"/>
          <w:numId w:val="38"/>
        </w:numPr>
        <w:shd w:val="clear" w:color="auto" w:fill="FFFFFF"/>
        <w:ind w:left="284" w:firstLine="709"/>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Secţia ajută consilierii raionali în redactarea proiectelor de decizii şi asugură redactarea dispoziţiilor, a metodologiilor de lucru pe domenii de activitate a rapoartelor şi informaţiilor autorităţii publice raionale.</w:t>
      </w:r>
    </w:p>
    <w:p w:rsidR="00F93B09" w:rsidRPr="00EA6100" w:rsidRDefault="00F93B09" w:rsidP="00F93B09">
      <w:pPr>
        <w:pStyle w:val="a4"/>
        <w:shd w:val="clear" w:color="auto" w:fill="FFFFFF"/>
        <w:ind w:left="284" w:firstLine="425"/>
        <w:textAlignment w:val="baseline"/>
        <w:rPr>
          <w:rFonts w:asciiTheme="minorHAnsi" w:eastAsia="Calibri" w:hAnsiTheme="minorHAnsi" w:cstheme="minorHAnsi"/>
          <w:b/>
          <w:color w:val="000000" w:themeColor="text1"/>
          <w:lang w:val="en-US"/>
        </w:rPr>
      </w:pPr>
    </w:p>
    <w:p w:rsidR="00F93B09" w:rsidRPr="001933EE" w:rsidRDefault="00F93B09" w:rsidP="00F93B09">
      <w:pPr>
        <w:pStyle w:val="a4"/>
        <w:shd w:val="clear" w:color="auto" w:fill="FFFFFF"/>
        <w:ind w:left="284" w:firstLine="425"/>
        <w:textAlignment w:val="baseline"/>
        <w:rPr>
          <w:rFonts w:asciiTheme="minorHAnsi" w:eastAsia="Calibri" w:hAnsiTheme="minorHAnsi" w:cstheme="minorHAnsi"/>
          <w:b/>
          <w:color w:val="000000" w:themeColor="text1"/>
        </w:rPr>
      </w:pPr>
      <w:r w:rsidRPr="001933EE">
        <w:rPr>
          <w:rFonts w:asciiTheme="minorHAnsi" w:eastAsia="Calibri" w:hAnsiTheme="minorHAnsi" w:cstheme="minorHAnsi"/>
          <w:b/>
          <w:color w:val="000000" w:themeColor="text1"/>
        </w:rPr>
        <w:t>Misiunea:</w:t>
      </w:r>
    </w:p>
    <w:p w:rsidR="00F93B09" w:rsidRPr="001933EE" w:rsidRDefault="00F93B09" w:rsidP="00F93B09">
      <w:pPr>
        <w:pStyle w:val="a5"/>
        <w:numPr>
          <w:ilvl w:val="2"/>
          <w:numId w:val="8"/>
        </w:numPr>
        <w:ind w:left="567" w:firstLine="425"/>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GB"/>
        </w:rPr>
        <w:t>Acordarea asistenței informaționale și metodologice autorităților publice de nivelul I în domeniul respectiv;</w:t>
      </w:r>
    </w:p>
    <w:p w:rsidR="00F93B09" w:rsidRPr="001933EE" w:rsidRDefault="00F93B09" w:rsidP="00F93B09">
      <w:pPr>
        <w:pStyle w:val="a5"/>
        <w:numPr>
          <w:ilvl w:val="2"/>
          <w:numId w:val="8"/>
        </w:numPr>
        <w:ind w:left="567" w:firstLine="425"/>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US"/>
        </w:rPr>
        <w:t>Programarea, pentru Aparatul preşedintelui raionului, a acţiunilor de perspectivă, trimestriale, lunare, săptămînale, în baza prevederilor art. 51 al Legii nr. 436 privind administraţia publică locală</w:t>
      </w:r>
    </w:p>
    <w:p w:rsidR="00F93B09" w:rsidRPr="001933EE" w:rsidRDefault="00F93B09" w:rsidP="00F93B09">
      <w:pPr>
        <w:pStyle w:val="a5"/>
        <w:numPr>
          <w:ilvl w:val="2"/>
          <w:numId w:val="8"/>
        </w:numPr>
        <w:ind w:left="567" w:firstLine="425"/>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GB"/>
        </w:rPr>
        <w:t>Coordonarea activității secțiilor și direcțiilor Consiliului raional și a Aparatului președintelui, precum și activitatea organizatorică generală;</w:t>
      </w:r>
    </w:p>
    <w:p w:rsidR="00F93B09" w:rsidRPr="001933EE" w:rsidRDefault="00F93B09" w:rsidP="00F93B09">
      <w:pPr>
        <w:pStyle w:val="a5"/>
        <w:numPr>
          <w:ilvl w:val="2"/>
          <w:numId w:val="8"/>
        </w:numPr>
        <w:ind w:left="567" w:firstLine="567"/>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US"/>
        </w:rPr>
        <w:t>Asigurarea transparenţei activităţilor Aparatului preşedintelui raionului, subdiviziunilor Consiliului raional şi primăriilor din raion:</w:t>
      </w:r>
    </w:p>
    <w:p w:rsidR="00F93B09" w:rsidRPr="001933EE" w:rsidRDefault="00F93B09" w:rsidP="00F93B09">
      <w:pPr>
        <w:pStyle w:val="a5"/>
        <w:numPr>
          <w:ilvl w:val="2"/>
          <w:numId w:val="8"/>
        </w:numPr>
        <w:ind w:left="567" w:firstLine="567"/>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rPr>
        <w:t>Asigură conlucrarea administrației raionului cu autoritățile locale de nivelul I.</w:t>
      </w:r>
    </w:p>
    <w:p w:rsidR="00F93B09" w:rsidRPr="001933EE" w:rsidRDefault="00F93B09" w:rsidP="00F93B09">
      <w:pPr>
        <w:pStyle w:val="a5"/>
        <w:numPr>
          <w:ilvl w:val="2"/>
          <w:numId w:val="8"/>
        </w:numPr>
        <w:ind w:left="567" w:firstLine="567"/>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GB"/>
        </w:rPr>
        <w:t>Coordonează procesul de instruire a cadrelor cu funcții publice în managementul administrației publice.</w:t>
      </w:r>
    </w:p>
    <w:p w:rsidR="00F93B09" w:rsidRPr="001933EE" w:rsidRDefault="00F93B09" w:rsidP="00F93B09">
      <w:pPr>
        <w:pStyle w:val="a5"/>
        <w:numPr>
          <w:ilvl w:val="2"/>
          <w:numId w:val="8"/>
        </w:numPr>
        <w:ind w:left="567" w:firstLine="567"/>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US"/>
        </w:rPr>
        <w:t>Asigurarea controlului îndeplinirii măsurilor referitoare la protecţia civilă, serviciul civil (de alternativă):</w:t>
      </w:r>
    </w:p>
    <w:p w:rsidR="00F93B09" w:rsidRPr="001933EE" w:rsidRDefault="00F93B09" w:rsidP="00F93B09">
      <w:pPr>
        <w:pStyle w:val="a5"/>
        <w:numPr>
          <w:ilvl w:val="2"/>
          <w:numId w:val="8"/>
        </w:numPr>
        <w:ind w:left="567" w:firstLine="567"/>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US"/>
        </w:rPr>
        <w:lastRenderedPageBreak/>
        <w:t>Acordarea ajutorului metodic şi consultativ consilierilor şi comisiilor Consiliului raional, primarilor şi secretarilor consiliilor locale:</w:t>
      </w:r>
    </w:p>
    <w:p w:rsidR="00F93B09" w:rsidRPr="001933EE" w:rsidRDefault="00F93B09" w:rsidP="00F93B09">
      <w:pPr>
        <w:pStyle w:val="a5"/>
        <w:numPr>
          <w:ilvl w:val="2"/>
          <w:numId w:val="8"/>
        </w:numPr>
        <w:ind w:left="567" w:firstLine="567"/>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US"/>
        </w:rPr>
        <w:t>Asigurarea lucrului Comisiei pentru situaţii excepţionale a raionului</w:t>
      </w:r>
    </w:p>
    <w:p w:rsidR="00F93B09" w:rsidRPr="001933EE" w:rsidRDefault="00F93B09" w:rsidP="00F93B09">
      <w:pPr>
        <w:pStyle w:val="a5"/>
        <w:numPr>
          <w:ilvl w:val="2"/>
          <w:numId w:val="8"/>
        </w:numPr>
        <w:ind w:left="567" w:firstLine="567"/>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US"/>
        </w:rPr>
        <w:t>Promovarea imaginii autorităţii administraţiei publice raionale:</w:t>
      </w:r>
    </w:p>
    <w:p w:rsidR="00F93B09" w:rsidRPr="001933EE" w:rsidRDefault="00F93B09" w:rsidP="00F93B09">
      <w:pPr>
        <w:pStyle w:val="a5"/>
        <w:numPr>
          <w:ilvl w:val="2"/>
          <w:numId w:val="8"/>
        </w:numPr>
        <w:ind w:left="567" w:firstLine="567"/>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US"/>
        </w:rPr>
        <w:t>Realizarea conlucrării organelor administraţiei publice locale cu mass-media în domeniul relaţiilor cu publicul:</w:t>
      </w:r>
    </w:p>
    <w:p w:rsidR="00F93B09" w:rsidRPr="001933EE" w:rsidRDefault="00F93B09" w:rsidP="00F93B09">
      <w:pPr>
        <w:pStyle w:val="a5"/>
        <w:numPr>
          <w:ilvl w:val="2"/>
          <w:numId w:val="8"/>
        </w:numPr>
        <w:ind w:left="567" w:firstLine="567"/>
        <w:jc w:val="both"/>
        <w:rPr>
          <w:rFonts w:asciiTheme="minorHAnsi" w:hAnsiTheme="minorHAnsi" w:cstheme="minorHAnsi"/>
          <w:color w:val="000000" w:themeColor="text1"/>
          <w:lang w:val="en-GB"/>
        </w:rPr>
      </w:pPr>
      <w:r w:rsidRPr="001933EE">
        <w:rPr>
          <w:rFonts w:asciiTheme="minorHAnsi" w:hAnsiTheme="minorHAnsi" w:cstheme="minorHAnsi"/>
          <w:color w:val="000000" w:themeColor="text1"/>
          <w:lang w:val="en-US"/>
        </w:rPr>
        <w:t>Contribuirea la implicarea societăţii civile, asociaţiilor obşteşti în realizarea sarcinilor de interes social raional</w:t>
      </w:r>
    </w:p>
    <w:p w:rsidR="00F93B09" w:rsidRPr="001933EE" w:rsidRDefault="00F93B09" w:rsidP="00F93B09">
      <w:pPr>
        <w:shd w:val="clear" w:color="auto" w:fill="FFFFFF"/>
        <w:spacing w:after="0" w:line="240" w:lineRule="auto"/>
        <w:ind w:left="567" w:firstLine="567"/>
        <w:jc w:val="both"/>
        <w:textAlignment w:val="baseline"/>
        <w:rPr>
          <w:rFonts w:cstheme="minorHAnsi"/>
          <w:color w:val="000000" w:themeColor="text1"/>
          <w:sz w:val="24"/>
          <w:szCs w:val="24"/>
        </w:rPr>
      </w:pPr>
      <w:r w:rsidRPr="001933EE">
        <w:rPr>
          <w:rFonts w:cstheme="minorHAnsi"/>
          <w:color w:val="000000" w:themeColor="text1"/>
          <w:sz w:val="24"/>
          <w:szCs w:val="24"/>
        </w:rPr>
        <w:t>17.9</w:t>
      </w:r>
      <w:r>
        <w:rPr>
          <w:rFonts w:cstheme="minorHAnsi"/>
          <w:color w:val="000000" w:themeColor="text1"/>
          <w:sz w:val="24"/>
          <w:szCs w:val="24"/>
        </w:rPr>
        <w:t xml:space="preserve">. </w:t>
      </w:r>
      <w:r w:rsidRPr="001933EE">
        <w:rPr>
          <w:rFonts w:cstheme="minorHAnsi"/>
          <w:color w:val="000000" w:themeColor="text1"/>
          <w:sz w:val="24"/>
          <w:szCs w:val="24"/>
        </w:rPr>
        <w:t>Secția are urmatoarele competențe:</w:t>
      </w:r>
    </w:p>
    <w:p w:rsidR="00F93B09" w:rsidRPr="001933EE" w:rsidRDefault="00F93B09" w:rsidP="00F93B09">
      <w:pPr>
        <w:shd w:val="clear" w:color="auto" w:fill="FFFFFF"/>
        <w:spacing w:after="0" w:line="240" w:lineRule="auto"/>
        <w:ind w:left="567" w:firstLine="567"/>
        <w:jc w:val="both"/>
        <w:textAlignment w:val="baseline"/>
        <w:rPr>
          <w:rFonts w:cstheme="minorHAnsi"/>
          <w:color w:val="000000" w:themeColor="text1"/>
          <w:sz w:val="24"/>
          <w:szCs w:val="24"/>
        </w:rPr>
      </w:pPr>
      <w:r w:rsidRPr="001933EE">
        <w:rPr>
          <w:rFonts w:cstheme="minorHAnsi"/>
          <w:color w:val="000000" w:themeColor="text1"/>
          <w:sz w:val="24"/>
          <w:szCs w:val="24"/>
        </w:rPr>
        <w:t>a)</w:t>
      </w:r>
      <w:r w:rsidRPr="001933EE">
        <w:rPr>
          <w:rFonts w:cstheme="minorHAnsi"/>
          <w:color w:val="000000" w:themeColor="text1"/>
          <w:sz w:val="24"/>
          <w:szCs w:val="24"/>
        </w:rPr>
        <w:tab/>
        <w:t>întocmeşte proiecte de programe de activitate curentă şi de perspectivă a Consiliului raional;</w:t>
      </w:r>
    </w:p>
    <w:p w:rsidR="00F93B09" w:rsidRPr="001933EE" w:rsidRDefault="00F93B09" w:rsidP="00F93B09">
      <w:pPr>
        <w:shd w:val="clear" w:color="auto" w:fill="FFFFFF"/>
        <w:spacing w:after="0" w:line="240" w:lineRule="auto"/>
        <w:ind w:left="567" w:firstLine="567"/>
        <w:jc w:val="both"/>
        <w:textAlignment w:val="baseline"/>
        <w:rPr>
          <w:rFonts w:cstheme="minorHAnsi"/>
          <w:color w:val="000000" w:themeColor="text1"/>
          <w:sz w:val="24"/>
          <w:szCs w:val="24"/>
        </w:rPr>
      </w:pPr>
      <w:r w:rsidRPr="001933EE">
        <w:rPr>
          <w:rFonts w:cstheme="minorHAnsi"/>
          <w:color w:val="000000" w:themeColor="text1"/>
          <w:sz w:val="24"/>
          <w:szCs w:val="24"/>
        </w:rPr>
        <w:t>b)</w:t>
      </w:r>
      <w:r w:rsidRPr="001933EE">
        <w:rPr>
          <w:rFonts w:cstheme="minorHAnsi"/>
          <w:color w:val="000000" w:themeColor="text1"/>
          <w:sz w:val="24"/>
          <w:szCs w:val="24"/>
        </w:rPr>
        <w:tab/>
        <w:t>examinează proiectele de decizii şi materialele propuse ulterior, spre dezbatere, comisiilor consultative de specialitate ale Consiliului şi însuşi Consiliului în şedinţele sale ordinare şi extraordinare;</w:t>
      </w:r>
    </w:p>
    <w:p w:rsidR="00F93B09" w:rsidRPr="001933EE" w:rsidRDefault="00F93B09" w:rsidP="00F93B09">
      <w:pPr>
        <w:shd w:val="clear" w:color="auto" w:fill="FFFFFF"/>
        <w:spacing w:after="0" w:line="240" w:lineRule="auto"/>
        <w:ind w:left="567" w:firstLine="567"/>
        <w:jc w:val="both"/>
        <w:textAlignment w:val="baseline"/>
        <w:rPr>
          <w:rFonts w:cstheme="minorHAnsi"/>
          <w:color w:val="000000" w:themeColor="text1"/>
          <w:sz w:val="24"/>
          <w:szCs w:val="24"/>
        </w:rPr>
      </w:pPr>
      <w:r w:rsidRPr="001933EE">
        <w:rPr>
          <w:rFonts w:cstheme="minorHAnsi"/>
          <w:color w:val="000000" w:themeColor="text1"/>
          <w:sz w:val="24"/>
          <w:szCs w:val="24"/>
        </w:rPr>
        <w:t>c)</w:t>
      </w:r>
      <w:r w:rsidRPr="001933EE">
        <w:rPr>
          <w:rFonts w:cstheme="minorHAnsi"/>
          <w:color w:val="000000" w:themeColor="text1"/>
          <w:sz w:val="24"/>
          <w:szCs w:val="24"/>
        </w:rPr>
        <w:tab/>
        <w:t>avizează înştiinţările consilierilor despre data, ora şi locul convocării Consiliului în şedinţă;</w:t>
      </w:r>
    </w:p>
    <w:p w:rsidR="00F93B09" w:rsidRPr="001933EE" w:rsidRDefault="00F93B09" w:rsidP="00F93B09">
      <w:pPr>
        <w:shd w:val="clear" w:color="auto" w:fill="FFFFFF"/>
        <w:spacing w:after="0" w:line="240" w:lineRule="auto"/>
        <w:ind w:left="567" w:firstLine="567"/>
        <w:jc w:val="both"/>
        <w:textAlignment w:val="baseline"/>
        <w:rPr>
          <w:rFonts w:cstheme="minorHAnsi"/>
          <w:color w:val="000000" w:themeColor="text1"/>
          <w:sz w:val="24"/>
          <w:szCs w:val="24"/>
        </w:rPr>
      </w:pPr>
      <w:r w:rsidRPr="001933EE">
        <w:rPr>
          <w:rFonts w:cstheme="minorHAnsi"/>
          <w:color w:val="000000" w:themeColor="text1"/>
          <w:sz w:val="24"/>
          <w:szCs w:val="24"/>
        </w:rPr>
        <w:t>d)</w:t>
      </w:r>
      <w:r w:rsidRPr="001933EE">
        <w:rPr>
          <w:rFonts w:cstheme="minorHAnsi"/>
          <w:color w:val="000000" w:themeColor="text1"/>
          <w:sz w:val="24"/>
          <w:szCs w:val="24"/>
        </w:rPr>
        <w:tab/>
        <w:t>asigură redactarea şi multiplicarea materialelo</w:t>
      </w:r>
      <w:r>
        <w:rPr>
          <w:rFonts w:cstheme="minorHAnsi"/>
          <w:color w:val="000000" w:themeColor="text1"/>
          <w:sz w:val="24"/>
          <w:szCs w:val="24"/>
        </w:rPr>
        <w:t>r pentru şedinţele Consiliului;</w:t>
      </w:r>
    </w:p>
    <w:p w:rsidR="00F93B09" w:rsidRPr="001933EE" w:rsidRDefault="00F93B09" w:rsidP="00F93B09">
      <w:pPr>
        <w:shd w:val="clear" w:color="auto" w:fill="FFFFFF"/>
        <w:spacing w:after="0" w:line="240" w:lineRule="auto"/>
        <w:ind w:left="567" w:firstLine="567"/>
        <w:jc w:val="both"/>
        <w:textAlignment w:val="baseline"/>
        <w:rPr>
          <w:rFonts w:cstheme="minorHAnsi"/>
          <w:color w:val="000000" w:themeColor="text1"/>
          <w:sz w:val="24"/>
          <w:szCs w:val="24"/>
        </w:rPr>
      </w:pPr>
      <w:r w:rsidRPr="001933EE">
        <w:rPr>
          <w:rFonts w:cstheme="minorHAnsi"/>
          <w:color w:val="000000" w:themeColor="text1"/>
          <w:sz w:val="24"/>
          <w:szCs w:val="24"/>
        </w:rPr>
        <w:t>e)</w:t>
      </w:r>
      <w:r w:rsidRPr="001933EE">
        <w:rPr>
          <w:rFonts w:cstheme="minorHAnsi"/>
          <w:color w:val="000000" w:themeColor="text1"/>
          <w:sz w:val="24"/>
          <w:szCs w:val="24"/>
        </w:rPr>
        <w:tab/>
        <w:t>asigură întocmirea scenariului de desfăşurare, precum şi a ordinii de zi a şedinţelor Consiliului;</w:t>
      </w:r>
    </w:p>
    <w:p w:rsidR="00F93B09" w:rsidRPr="001933EE" w:rsidRDefault="00F93B09" w:rsidP="00F93B09">
      <w:pPr>
        <w:shd w:val="clear" w:color="auto" w:fill="FFFFFF"/>
        <w:spacing w:after="0" w:line="240" w:lineRule="auto"/>
        <w:ind w:left="567" w:firstLine="567"/>
        <w:jc w:val="both"/>
        <w:textAlignment w:val="baseline"/>
        <w:rPr>
          <w:rFonts w:cstheme="minorHAnsi"/>
          <w:color w:val="000000" w:themeColor="text1"/>
          <w:sz w:val="24"/>
          <w:szCs w:val="24"/>
        </w:rPr>
      </w:pPr>
      <w:r w:rsidRPr="001933EE">
        <w:rPr>
          <w:rFonts w:cstheme="minorHAnsi"/>
          <w:color w:val="000000" w:themeColor="text1"/>
          <w:sz w:val="24"/>
          <w:szCs w:val="24"/>
        </w:rPr>
        <w:t>f) asigură evidenţa şedinţelor comisiilor consultative de specialitate ale Consiliului raional, a chestiunilor propuse pentru dezbateri, precum şi a deciziilor adoptate şi a avizelor emise de către aceste comisii;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g) asigură evidenţa şedinţelor Consiliului raional, a chestiunilor propuse pentru dezbateri, precum şi adeciziilor adoptate de Consiliu;</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h) asigură, prin intermediul specialistului principal al Secţiei, evidenţa prezenţei consilierilor raionali la şedinţele Consiliului, ţinerea datelor personale ale consilierilor raionali, locali, evidenţa, după caz, a formaţiunilor politice, alianţelor politice şi/sau electorale, evidenţa primarilor, viceprimarilor, secretarilor unităţilor administrativ-teritoriale, precum şi a funcţionarilor publici din primăriile din raion;</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i) asigură evidenţa desfăşurării şedinţelor consiliilor locale, a chestiunilor examinate în cadrul acestora, precum şi a deciziilor adoptate de aceste consilii;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j) asigură buna desfăşurare a întîlnirilor în teritoriu cu reprezentanţii Guvernului.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17.10</w:t>
      </w:r>
      <w:r>
        <w:rPr>
          <w:rFonts w:cstheme="minorHAnsi"/>
          <w:color w:val="000000" w:themeColor="text1"/>
          <w:sz w:val="24"/>
          <w:szCs w:val="24"/>
        </w:rPr>
        <w:t>.</w:t>
      </w:r>
      <w:r w:rsidRPr="001933EE">
        <w:rPr>
          <w:rFonts w:cstheme="minorHAnsi"/>
          <w:color w:val="000000" w:themeColor="text1"/>
          <w:sz w:val="24"/>
          <w:szCs w:val="24"/>
        </w:rPr>
        <w:tab/>
        <w:t xml:space="preserve"> Personalul din cadrul secției sunt numiti în funcție prin concurs sau transfer și eliberați prin dispoziția președintelui raionului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17.11</w:t>
      </w:r>
      <w:r>
        <w:rPr>
          <w:rFonts w:cstheme="minorHAnsi"/>
          <w:color w:val="000000" w:themeColor="text1"/>
          <w:sz w:val="24"/>
          <w:szCs w:val="24"/>
        </w:rPr>
        <w:t>.</w:t>
      </w:r>
      <w:r w:rsidRPr="001933EE">
        <w:rPr>
          <w:rFonts w:cstheme="minorHAnsi"/>
          <w:color w:val="000000" w:themeColor="text1"/>
          <w:sz w:val="24"/>
          <w:szCs w:val="24"/>
        </w:rPr>
        <w:tab/>
        <w:t>Fișele de post ale personalui sunt aprobate de către președintele raionului</w:t>
      </w:r>
      <w:r>
        <w:rPr>
          <w:rFonts w:cstheme="minorHAnsi"/>
          <w:color w:val="000000" w:themeColor="text1"/>
          <w:sz w:val="24"/>
          <w:szCs w:val="24"/>
        </w:rPr>
        <w:t>.</w:t>
      </w:r>
    </w:p>
    <w:p w:rsidR="00F93B09" w:rsidRPr="00EA6100" w:rsidRDefault="00F93B09" w:rsidP="00F93B09">
      <w:pPr>
        <w:pStyle w:val="a4"/>
        <w:shd w:val="clear" w:color="auto" w:fill="FFFFFF"/>
        <w:ind w:left="142"/>
        <w:textAlignment w:val="baseline"/>
        <w:rPr>
          <w:rFonts w:asciiTheme="minorHAnsi" w:hAnsiTheme="minorHAnsi" w:cstheme="minorHAnsi"/>
          <w:b/>
          <w:color w:val="000000" w:themeColor="text1"/>
          <w:lang w:val="en-US"/>
        </w:rPr>
      </w:pPr>
    </w:p>
    <w:p w:rsidR="00F93B09"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p>
    <w:p w:rsidR="00F93B09"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p>
    <w:p w:rsidR="00F93B09"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p>
    <w:p w:rsidR="00F93B09"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CAPITOLUL XVII</w:t>
      </w:r>
    </w:p>
    <w:p w:rsidR="00F93B09" w:rsidRPr="00EA6100" w:rsidRDefault="00F93B09" w:rsidP="00F93B09">
      <w:pPr>
        <w:pStyle w:val="a4"/>
        <w:shd w:val="clear" w:color="auto" w:fill="FFFFFF"/>
        <w:ind w:left="142"/>
        <w:jc w:val="center"/>
        <w:textAlignment w:val="baseline"/>
        <w:rPr>
          <w:rFonts w:asciiTheme="minorHAnsi" w:eastAsia="Calibri" w:hAnsiTheme="minorHAnsi" w:cstheme="minorHAnsi"/>
          <w:b/>
          <w:lang w:val="en-US"/>
        </w:rPr>
      </w:pPr>
      <w:r w:rsidRPr="00EA6100">
        <w:rPr>
          <w:rFonts w:asciiTheme="minorHAnsi" w:eastAsia="Calibri" w:hAnsiTheme="minorHAnsi" w:cstheme="minorHAnsi"/>
          <w:b/>
          <w:lang w:val="en-US"/>
        </w:rPr>
        <w:t>Secția Construcții, Gospodărie comunală și Drumuri.</w:t>
      </w:r>
    </w:p>
    <w:p w:rsidR="00F93B09" w:rsidRPr="00EA6100" w:rsidRDefault="00F93B09" w:rsidP="00F93B09">
      <w:pPr>
        <w:pStyle w:val="a4"/>
        <w:shd w:val="clear" w:color="auto" w:fill="FFFFFF"/>
        <w:ind w:left="142"/>
        <w:jc w:val="center"/>
        <w:textAlignment w:val="baseline"/>
        <w:rPr>
          <w:rFonts w:asciiTheme="minorHAnsi" w:eastAsia="Calibri" w:hAnsiTheme="minorHAnsi" w:cstheme="minorHAnsi"/>
          <w:b/>
          <w:lang w:val="en-US"/>
        </w:rPr>
      </w:pPr>
      <w:r w:rsidRPr="00EA6100">
        <w:rPr>
          <w:rFonts w:asciiTheme="minorHAnsi" w:eastAsia="Calibri" w:hAnsiTheme="minorHAnsi" w:cstheme="minorHAnsi"/>
          <w:b/>
          <w:lang w:val="en-US"/>
        </w:rPr>
        <w:t>Misiune și competențe</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18.1</w:t>
      </w:r>
      <w:r w:rsidRPr="001933EE">
        <w:rPr>
          <w:rFonts w:cstheme="minorHAnsi"/>
          <w:color w:val="000000" w:themeColor="text1"/>
          <w:sz w:val="24"/>
          <w:szCs w:val="24"/>
        </w:rPr>
        <w:tab/>
        <w:t xml:space="preserve">Secţia </w:t>
      </w:r>
      <w:r w:rsidRPr="001933EE">
        <w:rPr>
          <w:rFonts w:eastAsia="Calibri" w:cstheme="minorHAnsi"/>
          <w:sz w:val="24"/>
          <w:szCs w:val="24"/>
        </w:rPr>
        <w:t>Construcții, Gospodărie comunală și Drumuri</w:t>
      </w:r>
      <w:r w:rsidRPr="001933EE">
        <w:rPr>
          <w:rFonts w:cstheme="minorHAnsi"/>
          <w:color w:val="000000" w:themeColor="text1"/>
          <w:sz w:val="24"/>
          <w:szCs w:val="24"/>
        </w:rPr>
        <w:t xml:space="preserve"> activează in conformitate cu prezentul regulament, Regulamentul propriu, cu dispozițiile președintelui raionului.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18.2</w:t>
      </w:r>
      <w:r w:rsidRPr="001933EE">
        <w:rPr>
          <w:rFonts w:cstheme="minorHAnsi"/>
          <w:color w:val="000000" w:themeColor="text1"/>
          <w:sz w:val="24"/>
          <w:szCs w:val="24"/>
        </w:rPr>
        <w:tab/>
        <w:t xml:space="preserve">Secția </w:t>
      </w:r>
      <w:r w:rsidRPr="001933EE">
        <w:rPr>
          <w:rFonts w:eastAsia="Calibri" w:cstheme="minorHAnsi"/>
          <w:sz w:val="24"/>
          <w:szCs w:val="24"/>
        </w:rPr>
        <w:t>Construcții, Gospodărie comunală și Drumuri</w:t>
      </w:r>
      <w:r w:rsidRPr="001933EE">
        <w:rPr>
          <w:rFonts w:cstheme="minorHAnsi"/>
          <w:color w:val="000000" w:themeColor="text1"/>
          <w:sz w:val="24"/>
          <w:szCs w:val="24"/>
        </w:rPr>
        <w:t xml:space="preserve"> contribuie la asigurarea legalităţii acţiunilor din domeniul construcțiilor</w:t>
      </w:r>
      <w:r w:rsidRPr="001933EE">
        <w:rPr>
          <w:rFonts w:cstheme="minorHAnsi"/>
          <w:sz w:val="24"/>
          <w:szCs w:val="24"/>
        </w:rPr>
        <w:t>, întreţinerii şi expluatării drumurilor.</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lastRenderedPageBreak/>
        <w:t>18.3</w:t>
      </w:r>
      <w:r w:rsidRPr="001933EE">
        <w:rPr>
          <w:rFonts w:cstheme="minorHAnsi"/>
          <w:color w:val="000000" w:themeColor="text1"/>
          <w:sz w:val="24"/>
          <w:szCs w:val="24"/>
        </w:rPr>
        <w:tab/>
      </w:r>
      <w:r w:rsidRPr="001933EE">
        <w:rPr>
          <w:rFonts w:cstheme="minorHAnsi"/>
          <w:color w:val="000000" w:themeColor="text1"/>
          <w:sz w:val="24"/>
          <w:szCs w:val="24"/>
          <w:lang w:val="ro-RO"/>
        </w:rPr>
        <w:t>Secția acordă în domeniile sale de activitate  consiliilor locale, primăriilor</w:t>
      </w:r>
    </w:p>
    <w:p w:rsidR="00F93B09" w:rsidRPr="001933EE" w:rsidRDefault="00F93B09" w:rsidP="00F93B09">
      <w:pPr>
        <w:pStyle w:val="a5"/>
        <w:numPr>
          <w:ilvl w:val="0"/>
          <w:numId w:val="25"/>
        </w:numPr>
        <w:ind w:left="142" w:firstLine="567"/>
        <w:jc w:val="both"/>
        <w:rPr>
          <w:rFonts w:asciiTheme="minorHAnsi" w:hAnsiTheme="minorHAnsi" w:cstheme="minorHAnsi"/>
          <w:b/>
          <w:color w:val="000000" w:themeColor="text1"/>
        </w:rPr>
      </w:pPr>
      <w:r w:rsidRPr="001933EE">
        <w:rPr>
          <w:rFonts w:asciiTheme="minorHAnsi" w:hAnsiTheme="minorHAnsi" w:cstheme="minorHAnsi"/>
          <w:lang w:val="en-US"/>
        </w:rPr>
        <w:t>Implementarea  şi dirijarea în raion a politicii în domeniul construcţiilor, întreţinerii şi expluatării drumurilor publice</w:t>
      </w:r>
    </w:p>
    <w:p w:rsidR="00F93B09" w:rsidRPr="001933EE" w:rsidRDefault="00F93B09" w:rsidP="00F93B09">
      <w:pPr>
        <w:pStyle w:val="a5"/>
        <w:numPr>
          <w:ilvl w:val="0"/>
          <w:numId w:val="25"/>
        </w:numPr>
        <w:ind w:left="142" w:firstLine="567"/>
        <w:jc w:val="both"/>
        <w:rPr>
          <w:rFonts w:asciiTheme="minorHAnsi" w:hAnsiTheme="minorHAnsi" w:cstheme="minorHAnsi"/>
          <w:b/>
          <w:color w:val="000000" w:themeColor="text1"/>
          <w:sz w:val="22"/>
          <w:szCs w:val="22"/>
        </w:rPr>
      </w:pPr>
      <w:r w:rsidRPr="001933EE">
        <w:rPr>
          <w:rFonts w:asciiTheme="minorHAnsi" w:hAnsiTheme="minorHAnsi" w:cstheme="minorHAnsi"/>
        </w:rPr>
        <w:t>Exercită atribuţiile de investitor (beneficiar) în domeniul construcţiilor publice locale pe teritoriul raionului, pentru obiectele finanţate prin aparatul preşedintelui raionului.</w:t>
      </w:r>
    </w:p>
    <w:p w:rsidR="00F93B09" w:rsidRPr="001933EE" w:rsidRDefault="00F93B09" w:rsidP="00F93B09">
      <w:pPr>
        <w:pStyle w:val="a5"/>
        <w:numPr>
          <w:ilvl w:val="0"/>
          <w:numId w:val="25"/>
        </w:numPr>
        <w:ind w:left="142" w:firstLine="567"/>
        <w:jc w:val="both"/>
        <w:rPr>
          <w:rFonts w:asciiTheme="minorHAnsi" w:hAnsiTheme="minorHAnsi" w:cstheme="minorHAnsi"/>
          <w:b/>
          <w:color w:val="000000" w:themeColor="text1"/>
          <w:sz w:val="22"/>
          <w:szCs w:val="22"/>
        </w:rPr>
      </w:pPr>
      <w:r w:rsidRPr="001933EE">
        <w:rPr>
          <w:rFonts w:asciiTheme="minorHAnsi" w:hAnsiTheme="minorHAnsi" w:cstheme="minorHAnsi"/>
        </w:rPr>
        <w:t>Fundamentarea necesarului anual de mijloace financiare de la bugetul Fondului Rutier pentru dezvoltarea lucrărilor publice de interes local pe drumurile  raionale (indexul „L”)</w:t>
      </w:r>
    </w:p>
    <w:p w:rsidR="00F93B09" w:rsidRPr="001933EE" w:rsidRDefault="00F93B09" w:rsidP="00F93B09">
      <w:pPr>
        <w:pStyle w:val="a5"/>
        <w:numPr>
          <w:ilvl w:val="0"/>
          <w:numId w:val="25"/>
        </w:numPr>
        <w:ind w:left="142" w:firstLine="567"/>
        <w:jc w:val="both"/>
        <w:rPr>
          <w:rFonts w:asciiTheme="minorHAnsi" w:hAnsiTheme="minorHAnsi" w:cstheme="minorHAnsi"/>
        </w:rPr>
      </w:pPr>
      <w:r w:rsidRPr="001933EE">
        <w:rPr>
          <w:rFonts w:asciiTheme="minorHAnsi" w:hAnsiTheme="minorHAnsi" w:cstheme="minorHAnsi"/>
        </w:rPr>
        <w:t xml:space="preserve">Elaborarea proiectul programului  investiţional anual şi asigură realizarea lui </w:t>
      </w:r>
    </w:p>
    <w:p w:rsidR="00F93B09" w:rsidRPr="001933EE" w:rsidRDefault="00F93B09" w:rsidP="00F93B09">
      <w:pPr>
        <w:pStyle w:val="a5"/>
        <w:numPr>
          <w:ilvl w:val="0"/>
          <w:numId w:val="25"/>
        </w:numPr>
        <w:ind w:left="142" w:firstLine="567"/>
        <w:jc w:val="both"/>
        <w:rPr>
          <w:rFonts w:asciiTheme="minorHAnsi" w:hAnsiTheme="minorHAnsi" w:cstheme="minorHAnsi"/>
        </w:rPr>
      </w:pPr>
      <w:r w:rsidRPr="001933EE">
        <w:rPr>
          <w:rFonts w:asciiTheme="minorHAnsi" w:hAnsiTheme="minorHAnsi" w:cstheme="minorHAnsi"/>
        </w:rPr>
        <w:t>Monitorizarea și informarea organelor superioare privitor la pregătirea obiectelor social-culturale, cazangeriilor, fondului locativ și a drumurilor din  raion către perioada toamnă-iarnă.</w:t>
      </w:r>
    </w:p>
    <w:p w:rsidR="00F93B09" w:rsidRPr="001933EE" w:rsidRDefault="00F93B09" w:rsidP="00F93B09">
      <w:pPr>
        <w:pStyle w:val="a5"/>
        <w:numPr>
          <w:ilvl w:val="0"/>
          <w:numId w:val="25"/>
        </w:numPr>
        <w:ind w:left="142" w:firstLine="567"/>
        <w:jc w:val="both"/>
        <w:rPr>
          <w:rFonts w:asciiTheme="minorHAnsi" w:hAnsiTheme="minorHAnsi" w:cstheme="minorHAnsi"/>
        </w:rPr>
      </w:pPr>
      <w:r w:rsidRPr="001933EE">
        <w:rPr>
          <w:rFonts w:asciiTheme="minorHAnsi" w:hAnsiTheme="minorHAnsi" w:cstheme="minorHAnsi"/>
          <w:color w:val="000000" w:themeColor="text1"/>
        </w:rPr>
        <w:t>Acordarea sprijinului şi asistenţei tehnice în domeniile sale de activitate  consiliilor locale, primăriilor</w:t>
      </w:r>
      <w:r w:rsidRPr="001933EE">
        <w:rPr>
          <w:rFonts w:asciiTheme="minorHAnsi" w:hAnsiTheme="minorHAnsi" w:cstheme="minorHAnsi"/>
        </w:rPr>
        <w:t>, precum şi serviciilor publice ale satelor(comunelor) şi oraşului</w:t>
      </w:r>
      <w:r w:rsidRPr="001933EE">
        <w:rPr>
          <w:rFonts w:asciiTheme="minorHAnsi" w:hAnsiTheme="minorHAnsi" w:cstheme="minorHAnsi"/>
          <w:color w:val="000000" w:themeColor="text1"/>
        </w:rPr>
        <w:t xml:space="preserve">  (la solicitarea acestora).</w:t>
      </w:r>
      <w:r w:rsidRPr="001933EE">
        <w:rPr>
          <w:rFonts w:asciiTheme="minorHAnsi" w:hAnsiTheme="minorHAnsi" w:cstheme="minorHAnsi"/>
          <w:b/>
          <w:color w:val="000000" w:themeColor="text1"/>
        </w:rPr>
        <w:t xml:space="preserve">  </w:t>
      </w:r>
    </w:p>
    <w:p w:rsidR="00F93B09" w:rsidRPr="00EA6100" w:rsidRDefault="00F93B09" w:rsidP="00F93B09">
      <w:pPr>
        <w:pStyle w:val="a4"/>
        <w:shd w:val="clear" w:color="auto" w:fill="FFFFFF"/>
        <w:ind w:left="142"/>
        <w:jc w:val="center"/>
        <w:textAlignment w:val="baseline"/>
        <w:rPr>
          <w:rFonts w:asciiTheme="minorHAnsi" w:hAnsiTheme="minorHAnsi" w:cstheme="minorHAnsi"/>
          <w:color w:val="000000" w:themeColor="text1"/>
          <w:lang w:val="en-US"/>
        </w:rPr>
      </w:pPr>
      <w:r w:rsidRPr="00EA6100">
        <w:rPr>
          <w:rStyle w:val="ab"/>
          <w:rFonts w:asciiTheme="minorHAnsi" w:hAnsiTheme="minorHAnsi" w:cstheme="minorHAnsi"/>
          <w:color w:val="000000" w:themeColor="text1"/>
          <w:bdr w:val="none" w:sz="0" w:space="0" w:color="auto" w:frame="1"/>
          <w:lang w:val="en-US"/>
        </w:rPr>
        <w:t>CAPITOLUL XVIII</w:t>
      </w:r>
    </w:p>
    <w:p w:rsidR="00F93B09" w:rsidRPr="00EA6100"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lang w:val="en-US"/>
        </w:rPr>
      </w:pPr>
      <w:r w:rsidRPr="00EA6100">
        <w:rPr>
          <w:rStyle w:val="ab"/>
          <w:rFonts w:asciiTheme="minorHAnsi" w:hAnsiTheme="minorHAnsi" w:cstheme="minorHAnsi"/>
          <w:color w:val="000000" w:themeColor="text1"/>
          <w:bdr w:val="none" w:sz="0" w:space="0" w:color="auto" w:frame="1"/>
          <w:lang w:val="en-US"/>
        </w:rPr>
        <w:t xml:space="preserve">Serviciul resurse umane. Misiune și competențe </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19.1</w:t>
      </w:r>
      <w:r w:rsidRPr="001933EE">
        <w:rPr>
          <w:rFonts w:cstheme="minorHAnsi"/>
          <w:color w:val="000000" w:themeColor="text1"/>
          <w:sz w:val="24"/>
          <w:szCs w:val="24"/>
        </w:rPr>
        <w:tab/>
        <w:t>Serviciul resurse umane activează în conformitate cu prezentul regulament, Regulamentul propriu, cu dispozițiile  președintelui raionului.</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rPr>
        <w:t>19.2</w:t>
      </w:r>
      <w:r w:rsidRPr="001933EE">
        <w:rPr>
          <w:rFonts w:cstheme="minorHAnsi"/>
          <w:color w:val="000000" w:themeColor="text1"/>
          <w:sz w:val="24"/>
          <w:szCs w:val="24"/>
        </w:rPr>
        <w:tab/>
        <w:t>Serviciul resurse umane contribuie la asigurarea unui management eficient al resurselor umane din cadrul aparatului președintelui raionului.</w:t>
      </w:r>
    </w:p>
    <w:p w:rsidR="00F93B09" w:rsidRPr="001933EE" w:rsidRDefault="00F93B09" w:rsidP="00F93B09">
      <w:pPr>
        <w:pStyle w:val="a5"/>
        <w:numPr>
          <w:ilvl w:val="1"/>
          <w:numId w:val="39"/>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Acordarea asistenței informaţionale şi metodologice în domeniul resurse umane.</w:t>
      </w:r>
    </w:p>
    <w:p w:rsidR="00F93B09" w:rsidRPr="001933EE" w:rsidRDefault="00F93B09" w:rsidP="00F93B09">
      <w:pPr>
        <w:pStyle w:val="a5"/>
        <w:numPr>
          <w:ilvl w:val="1"/>
          <w:numId w:val="39"/>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Acordarea asistenţei informaţionale președintelui raionului şi metodice în aplicarea procedurilor de personal</w:t>
      </w:r>
    </w:p>
    <w:p w:rsidR="00F93B09" w:rsidRPr="001933EE" w:rsidRDefault="00F93B09" w:rsidP="00F93B09">
      <w:pPr>
        <w:pStyle w:val="a5"/>
        <w:numPr>
          <w:ilvl w:val="1"/>
          <w:numId w:val="39"/>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Serviciul resurse umane acordă asistenţă în  domeniul manegementului resurse umane pentru sefii de secții și servicii din cadrul Aparatului președintelui raionului, secțiilor , direcțiilor, consiliilor locale, primăriilor şi aparatelor propriu ale acestora) pe probleme din sfera de competenţe specifice acesteia.</w:t>
      </w:r>
    </w:p>
    <w:p w:rsidR="00F93B09" w:rsidRPr="001933EE" w:rsidRDefault="00F93B09" w:rsidP="00F93B09">
      <w:pPr>
        <w:pStyle w:val="a5"/>
        <w:numPr>
          <w:ilvl w:val="1"/>
          <w:numId w:val="39"/>
        </w:numPr>
        <w:shd w:val="clear" w:color="auto" w:fill="FFFFFF"/>
        <w:ind w:left="142" w:firstLine="567"/>
        <w:jc w:val="both"/>
        <w:textAlignment w:val="baseline"/>
        <w:rPr>
          <w:rFonts w:asciiTheme="minorHAnsi" w:hAnsiTheme="minorHAnsi" w:cstheme="minorHAnsi"/>
          <w:color w:val="000000" w:themeColor="text1"/>
        </w:rPr>
      </w:pPr>
      <w:r w:rsidRPr="001933EE">
        <w:rPr>
          <w:rFonts w:asciiTheme="minorHAnsi" w:hAnsiTheme="minorHAnsi" w:cstheme="minorHAnsi"/>
          <w:color w:val="000000" w:themeColor="text1"/>
        </w:rPr>
        <w:t>Serviciul are urmatoarele competențe:</w:t>
      </w:r>
    </w:p>
    <w:p w:rsidR="00F93B09" w:rsidRPr="001933EE" w:rsidRDefault="00F93B09" w:rsidP="00F93B09">
      <w:pPr>
        <w:pStyle w:val="a5"/>
        <w:numPr>
          <w:ilvl w:val="0"/>
          <w:numId w:val="22"/>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gestionează problemele curente ce țin de  resursele umane</w:t>
      </w:r>
    </w:p>
    <w:p w:rsidR="00F93B09" w:rsidRPr="001933EE" w:rsidRDefault="00F93B09" w:rsidP="00F93B09">
      <w:pPr>
        <w:pStyle w:val="a5"/>
        <w:numPr>
          <w:ilvl w:val="0"/>
          <w:numId w:val="22"/>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planificarea, coordonarea, organizarea, desfăşurarea, monitorizarea şi evaluarea implementării în autoritatea publică a procedurilor de personal.</w:t>
      </w:r>
    </w:p>
    <w:p w:rsidR="00F93B09" w:rsidRPr="001933EE" w:rsidRDefault="00F93B09" w:rsidP="00F93B09">
      <w:pPr>
        <w:pStyle w:val="a5"/>
        <w:numPr>
          <w:ilvl w:val="0"/>
          <w:numId w:val="22"/>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Implementarea procedurilor de recrutare, selectarea candidaților pentru funcțiile publice vacante, orientarea și integrarea profesională a noilor angajați.</w:t>
      </w:r>
    </w:p>
    <w:p w:rsidR="00F93B09" w:rsidRPr="001933EE" w:rsidRDefault="00F93B09" w:rsidP="00F93B09">
      <w:pPr>
        <w:pStyle w:val="a5"/>
        <w:numPr>
          <w:ilvl w:val="0"/>
          <w:numId w:val="22"/>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Evidența datelor și documentelor cu privire la personalul autorităţii publice.</w:t>
      </w:r>
    </w:p>
    <w:p w:rsidR="00F93B09" w:rsidRPr="001933EE" w:rsidRDefault="00F93B09" w:rsidP="00F93B09">
      <w:pPr>
        <w:pStyle w:val="a5"/>
        <w:numPr>
          <w:ilvl w:val="0"/>
          <w:numId w:val="22"/>
        </w:numPr>
        <w:shd w:val="clear" w:color="auto" w:fill="FFFFFF"/>
        <w:ind w:left="142" w:firstLine="567"/>
        <w:jc w:val="both"/>
        <w:textAlignment w:val="baseline"/>
        <w:rPr>
          <w:rFonts w:asciiTheme="minorHAnsi" w:hAnsiTheme="minorHAnsi" w:cstheme="minorHAnsi"/>
          <w:color w:val="000000" w:themeColor="text1"/>
          <w:lang w:val="en-US"/>
        </w:rPr>
      </w:pPr>
      <w:r w:rsidRPr="001933EE">
        <w:rPr>
          <w:rFonts w:asciiTheme="minorHAnsi" w:hAnsiTheme="minorHAnsi" w:cstheme="minorHAnsi"/>
          <w:color w:val="000000" w:themeColor="text1"/>
          <w:lang w:val="en-US"/>
        </w:rPr>
        <w:t>Implimentarea procedurilor de dezvoltare profesională a funcționarilor publici, întocmirea planului cursurilor pe semestre, asigurarea participării funcționarilor publici la cursuri de perfecționare conform graficului.</w:t>
      </w:r>
    </w:p>
    <w:p w:rsidR="00F93B09" w:rsidRPr="00EA6100" w:rsidRDefault="00F93B09" w:rsidP="00F93B09">
      <w:pPr>
        <w:pStyle w:val="a4"/>
        <w:numPr>
          <w:ilvl w:val="0"/>
          <w:numId w:val="22"/>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Implementarea procedurilor administrative de personal referitoare la funcţia publică şi la statutul funcţionarului public:</w:t>
      </w:r>
    </w:p>
    <w:p w:rsidR="00F93B09" w:rsidRPr="00EA6100" w:rsidRDefault="00F93B09" w:rsidP="00F93B09">
      <w:pPr>
        <w:pStyle w:val="a4"/>
        <w:numPr>
          <w:ilvl w:val="0"/>
          <w:numId w:val="22"/>
        </w:numPr>
        <w:shd w:val="clear" w:color="auto" w:fill="FFFFFF"/>
        <w:ind w:left="142" w:firstLine="567"/>
        <w:textAlignment w:val="baseline"/>
        <w:rPr>
          <w:rFonts w:asciiTheme="minorHAnsi" w:hAnsiTheme="minorHAnsi" w:cstheme="minorHAnsi"/>
          <w:color w:val="000000" w:themeColor="text1"/>
          <w:lang w:val="en-US"/>
        </w:rPr>
      </w:pPr>
      <w:r w:rsidRPr="00EA6100">
        <w:rPr>
          <w:rFonts w:asciiTheme="minorHAnsi" w:hAnsiTheme="minorHAnsi" w:cstheme="minorHAnsi"/>
          <w:color w:val="000000" w:themeColor="text1"/>
          <w:lang w:val="en-US"/>
        </w:rPr>
        <w:t>Coordonarea şi monitorizarea implementării procedurii de evaluare a performanţelor profesionale individuale ale funcţionarilor publici.</w:t>
      </w:r>
    </w:p>
    <w:p w:rsidR="00F93B09" w:rsidRPr="00EA6100" w:rsidRDefault="00F93B09" w:rsidP="00F93B09">
      <w:pPr>
        <w:pStyle w:val="a4"/>
        <w:shd w:val="clear" w:color="auto" w:fill="FFFFFF"/>
        <w:ind w:left="142"/>
        <w:jc w:val="center"/>
        <w:textAlignment w:val="baseline"/>
        <w:rPr>
          <w:rFonts w:asciiTheme="minorHAnsi" w:hAnsiTheme="minorHAnsi" w:cstheme="minorHAnsi"/>
          <w:b/>
          <w:color w:val="000000" w:themeColor="text1"/>
          <w:lang w:val="en-US"/>
        </w:rPr>
      </w:pPr>
      <w:r w:rsidRPr="00EA6100">
        <w:rPr>
          <w:rStyle w:val="ab"/>
          <w:rFonts w:asciiTheme="minorHAnsi" w:hAnsiTheme="minorHAnsi" w:cstheme="minorHAnsi"/>
          <w:color w:val="000000" w:themeColor="text1"/>
          <w:bdr w:val="none" w:sz="0" w:space="0" w:color="auto" w:frame="1"/>
          <w:lang w:val="en-US"/>
        </w:rPr>
        <w:t>CAPITOLUL XIX</w:t>
      </w:r>
    </w:p>
    <w:p w:rsidR="00F93B09" w:rsidRPr="001933EE" w:rsidRDefault="00F93B09" w:rsidP="00F93B09">
      <w:pPr>
        <w:pStyle w:val="a4"/>
        <w:shd w:val="clear" w:color="auto" w:fill="FFFFFF"/>
        <w:ind w:left="142"/>
        <w:jc w:val="center"/>
        <w:textAlignment w:val="baseline"/>
        <w:rPr>
          <w:rFonts w:asciiTheme="minorHAnsi" w:hAnsiTheme="minorHAnsi" w:cstheme="minorHAnsi"/>
          <w:b/>
          <w:lang w:val="ro-RO"/>
        </w:rPr>
      </w:pPr>
      <w:r w:rsidRPr="00EA6100">
        <w:rPr>
          <w:rFonts w:asciiTheme="minorHAnsi" w:eastAsia="Calibri" w:hAnsiTheme="minorHAnsi" w:cstheme="minorHAnsi"/>
          <w:b/>
          <w:color w:val="000000" w:themeColor="text1"/>
          <w:lang w:val="en-US"/>
        </w:rPr>
        <w:t xml:space="preserve">Serviciu </w:t>
      </w:r>
      <w:r w:rsidRPr="001933EE">
        <w:rPr>
          <w:rFonts w:asciiTheme="minorHAnsi" w:hAnsiTheme="minorHAnsi" w:cstheme="minorHAnsi"/>
          <w:b/>
          <w:lang w:val="ro-RO"/>
        </w:rPr>
        <w:t>Relații Funciare și Cadastru</w:t>
      </w:r>
    </w:p>
    <w:p w:rsidR="00F93B09" w:rsidRPr="001933EE" w:rsidRDefault="00F93B09" w:rsidP="00F93B09">
      <w:pPr>
        <w:shd w:val="clear" w:color="auto" w:fill="FFFFFF"/>
        <w:spacing w:after="0" w:line="240" w:lineRule="auto"/>
        <w:ind w:left="142" w:firstLine="567"/>
        <w:jc w:val="both"/>
        <w:textAlignment w:val="baseline"/>
        <w:rPr>
          <w:rFonts w:cstheme="minorHAnsi"/>
          <w:color w:val="000000" w:themeColor="text1"/>
          <w:sz w:val="24"/>
          <w:szCs w:val="24"/>
        </w:rPr>
      </w:pPr>
      <w:r w:rsidRPr="001933EE">
        <w:rPr>
          <w:rFonts w:cstheme="minorHAnsi"/>
          <w:color w:val="000000" w:themeColor="text1"/>
          <w:sz w:val="24"/>
          <w:szCs w:val="24"/>
          <w:lang w:val="ro-RO"/>
        </w:rPr>
        <w:t>20.1</w:t>
      </w:r>
      <w:r w:rsidRPr="001933EE">
        <w:rPr>
          <w:rFonts w:cstheme="minorHAnsi"/>
          <w:color w:val="000000" w:themeColor="text1"/>
          <w:sz w:val="24"/>
          <w:szCs w:val="24"/>
          <w:lang w:val="ro-RO"/>
        </w:rPr>
        <w:tab/>
      </w:r>
      <w:r w:rsidRPr="001933EE">
        <w:rPr>
          <w:rFonts w:cstheme="minorHAnsi"/>
          <w:color w:val="000000" w:themeColor="text1"/>
          <w:sz w:val="24"/>
          <w:szCs w:val="24"/>
        </w:rPr>
        <w:t xml:space="preserve">Serviciul </w:t>
      </w:r>
      <w:r w:rsidRPr="001933EE">
        <w:rPr>
          <w:rFonts w:cstheme="minorHAnsi"/>
          <w:sz w:val="24"/>
          <w:szCs w:val="24"/>
          <w:lang w:val="ro-RO"/>
        </w:rPr>
        <w:t>Relații Funciare și Cadastru</w:t>
      </w:r>
      <w:r w:rsidRPr="001933EE">
        <w:rPr>
          <w:rFonts w:cstheme="minorHAnsi"/>
          <w:color w:val="000000" w:themeColor="text1"/>
          <w:sz w:val="24"/>
          <w:szCs w:val="24"/>
        </w:rPr>
        <w:t xml:space="preserve"> activează în conformitate cu prezentul regulament, Regulamentul propriu, cu dispozițiile președintelui raionului.</w:t>
      </w:r>
    </w:p>
    <w:p w:rsidR="00F93B09" w:rsidRPr="001933EE" w:rsidRDefault="00F93B09" w:rsidP="00F93B09">
      <w:pPr>
        <w:shd w:val="clear" w:color="auto" w:fill="FFFFFF"/>
        <w:spacing w:after="0" w:line="240" w:lineRule="auto"/>
        <w:ind w:left="142" w:firstLine="567"/>
        <w:jc w:val="both"/>
        <w:textAlignment w:val="baseline"/>
        <w:rPr>
          <w:rFonts w:eastAsia="Calibri" w:cstheme="minorHAnsi"/>
          <w:sz w:val="24"/>
          <w:szCs w:val="24"/>
        </w:rPr>
      </w:pPr>
      <w:r w:rsidRPr="001933EE">
        <w:rPr>
          <w:rFonts w:cstheme="minorHAnsi"/>
          <w:color w:val="000000" w:themeColor="text1"/>
          <w:sz w:val="24"/>
          <w:szCs w:val="24"/>
        </w:rPr>
        <w:t>20.2</w:t>
      </w:r>
      <w:r w:rsidRPr="001933EE">
        <w:rPr>
          <w:rFonts w:cstheme="minorHAnsi"/>
          <w:color w:val="000000" w:themeColor="text1"/>
          <w:sz w:val="24"/>
          <w:szCs w:val="24"/>
        </w:rPr>
        <w:tab/>
        <w:t xml:space="preserve">Serviciul </w:t>
      </w:r>
      <w:r w:rsidRPr="001933EE">
        <w:rPr>
          <w:rFonts w:cstheme="minorHAnsi"/>
          <w:sz w:val="24"/>
          <w:szCs w:val="24"/>
          <w:lang w:val="ro-RO"/>
        </w:rPr>
        <w:t>Relații Funciare și Cadastru</w:t>
      </w:r>
      <w:r w:rsidRPr="001933EE">
        <w:rPr>
          <w:rFonts w:cstheme="minorHAnsi"/>
          <w:color w:val="000000" w:themeColor="text1"/>
          <w:sz w:val="24"/>
          <w:szCs w:val="24"/>
        </w:rPr>
        <w:t xml:space="preserve"> contribuie la asigurarea unui management eficient al </w:t>
      </w:r>
      <w:r w:rsidRPr="001933EE">
        <w:rPr>
          <w:rFonts w:eastAsia="Calibri" w:cstheme="minorHAnsi"/>
          <w:sz w:val="24"/>
          <w:szCs w:val="24"/>
        </w:rPr>
        <w:t>regimului proprietății funciare din raionul Ialoveni.</w:t>
      </w:r>
    </w:p>
    <w:p w:rsidR="00F93B09" w:rsidRPr="001933EE" w:rsidRDefault="00F93B09" w:rsidP="00F93B09">
      <w:pPr>
        <w:pStyle w:val="a5"/>
        <w:numPr>
          <w:ilvl w:val="1"/>
          <w:numId w:val="40"/>
        </w:numPr>
        <w:shd w:val="clear" w:color="auto" w:fill="FFFFFF"/>
        <w:ind w:left="142" w:firstLine="567"/>
        <w:jc w:val="both"/>
        <w:textAlignment w:val="baseline"/>
        <w:rPr>
          <w:rFonts w:asciiTheme="minorHAnsi" w:eastAsia="Calibri" w:hAnsiTheme="minorHAnsi" w:cstheme="minorHAnsi"/>
          <w:lang w:val="en-US"/>
        </w:rPr>
      </w:pPr>
      <w:r w:rsidRPr="001933EE">
        <w:rPr>
          <w:rFonts w:asciiTheme="minorHAnsi" w:hAnsiTheme="minorHAnsi" w:cstheme="minorHAnsi"/>
          <w:color w:val="000000" w:themeColor="text1"/>
          <w:lang w:val="en-US"/>
        </w:rPr>
        <w:lastRenderedPageBreak/>
        <w:t>Acordarea asistenței informaţionale şi metodologice în domeniul  relațiilor funciare și cadastru președintelui raionului, primariilor</w:t>
      </w:r>
    </w:p>
    <w:p w:rsidR="00F93B09" w:rsidRPr="001933EE" w:rsidRDefault="00F93B09" w:rsidP="00F93B09">
      <w:pPr>
        <w:pStyle w:val="a5"/>
        <w:numPr>
          <w:ilvl w:val="1"/>
          <w:numId w:val="40"/>
        </w:numPr>
        <w:shd w:val="clear" w:color="auto" w:fill="FFFFFF"/>
        <w:ind w:left="142" w:firstLine="567"/>
        <w:jc w:val="both"/>
        <w:textAlignment w:val="baseline"/>
        <w:rPr>
          <w:rFonts w:asciiTheme="minorHAnsi" w:eastAsia="Calibri" w:hAnsiTheme="minorHAnsi" w:cstheme="minorHAnsi"/>
        </w:rPr>
      </w:pPr>
      <w:r w:rsidRPr="001933EE">
        <w:rPr>
          <w:rFonts w:asciiTheme="minorHAnsi" w:hAnsiTheme="minorHAnsi" w:cstheme="minorHAnsi"/>
          <w:color w:val="000000" w:themeColor="text1"/>
        </w:rPr>
        <w:t>Serviciul are urmatoarele competențe:</w:t>
      </w:r>
    </w:p>
    <w:p w:rsidR="00F93B09" w:rsidRPr="001933EE" w:rsidRDefault="00F93B09" w:rsidP="00F93B09">
      <w:pPr>
        <w:pStyle w:val="a5"/>
        <w:numPr>
          <w:ilvl w:val="0"/>
          <w:numId w:val="24"/>
        </w:numPr>
        <w:ind w:left="142" w:firstLine="567"/>
        <w:jc w:val="both"/>
        <w:rPr>
          <w:rFonts w:asciiTheme="minorHAnsi" w:eastAsia="Calibri" w:hAnsiTheme="minorHAnsi" w:cstheme="minorHAnsi"/>
          <w:lang w:val="en-US"/>
        </w:rPr>
      </w:pPr>
      <w:r w:rsidRPr="001933EE">
        <w:rPr>
          <w:rFonts w:asciiTheme="minorHAnsi" w:eastAsia="Calibri" w:hAnsiTheme="minorHAnsi" w:cstheme="minorHAnsi"/>
          <w:lang w:val="en-US"/>
        </w:rPr>
        <w:t>Dirijarea procesului  de reglementare a regimului proprietății funciare;</w:t>
      </w:r>
    </w:p>
    <w:p w:rsidR="00F93B09" w:rsidRPr="001933EE" w:rsidRDefault="00F93B09" w:rsidP="00F93B09">
      <w:pPr>
        <w:pStyle w:val="a5"/>
        <w:numPr>
          <w:ilvl w:val="0"/>
          <w:numId w:val="24"/>
        </w:numPr>
        <w:ind w:left="142" w:firstLine="567"/>
        <w:jc w:val="both"/>
        <w:rPr>
          <w:rFonts w:asciiTheme="minorHAnsi" w:eastAsia="Calibri" w:hAnsiTheme="minorHAnsi" w:cstheme="minorHAnsi"/>
          <w:lang w:val="en-US"/>
        </w:rPr>
      </w:pPr>
      <w:r w:rsidRPr="001933EE">
        <w:rPr>
          <w:rFonts w:asciiTheme="minorHAnsi" w:eastAsia="Calibri" w:hAnsiTheme="minorHAnsi" w:cstheme="minorHAnsi"/>
          <w:lang w:val="en-US"/>
        </w:rPr>
        <w:t>Controlul asupra folosirii rationale a terenurilor;</w:t>
      </w:r>
    </w:p>
    <w:p w:rsidR="00F93B09" w:rsidRPr="001933EE" w:rsidRDefault="00F93B09" w:rsidP="00F93B09">
      <w:pPr>
        <w:pStyle w:val="a5"/>
        <w:numPr>
          <w:ilvl w:val="0"/>
          <w:numId w:val="24"/>
        </w:numPr>
        <w:ind w:left="142" w:firstLine="567"/>
        <w:jc w:val="both"/>
        <w:rPr>
          <w:rFonts w:asciiTheme="minorHAnsi" w:eastAsia="Calibri" w:hAnsiTheme="minorHAnsi" w:cstheme="minorHAnsi"/>
          <w:lang w:val="en-US"/>
        </w:rPr>
      </w:pPr>
      <w:r w:rsidRPr="001933EE">
        <w:rPr>
          <w:rFonts w:asciiTheme="minorHAnsi" w:eastAsia="Calibri" w:hAnsiTheme="minorHAnsi" w:cstheme="minorHAnsi"/>
          <w:lang w:val="en-US"/>
        </w:rPr>
        <w:t>Ținerea cadastrului funciar cu asigurarea  acumulării și sistematizării dărilor de seamă funciară din raion;</w:t>
      </w:r>
    </w:p>
    <w:p w:rsidR="00F93B09" w:rsidRPr="001933EE" w:rsidRDefault="00F93B09" w:rsidP="00F93B09">
      <w:pPr>
        <w:pStyle w:val="a5"/>
        <w:numPr>
          <w:ilvl w:val="0"/>
          <w:numId w:val="24"/>
        </w:numPr>
        <w:ind w:left="142" w:firstLine="567"/>
        <w:jc w:val="both"/>
        <w:rPr>
          <w:rFonts w:asciiTheme="minorHAnsi" w:eastAsia="Calibri" w:hAnsiTheme="minorHAnsi" w:cstheme="minorHAnsi"/>
          <w:lang w:val="en-US"/>
        </w:rPr>
      </w:pPr>
      <w:r w:rsidRPr="001933EE">
        <w:rPr>
          <w:rFonts w:asciiTheme="minorHAnsi" w:eastAsia="Calibri" w:hAnsiTheme="minorHAnsi" w:cstheme="minorHAnsi"/>
          <w:lang w:val="en-US"/>
        </w:rPr>
        <w:t>Promovarea Programului de Valorificare a terenurilor noi și de sporire a fertilității solurilor.</w:t>
      </w:r>
    </w:p>
    <w:p w:rsidR="00F93B09" w:rsidRPr="00EA6100" w:rsidRDefault="00F93B09" w:rsidP="00F93B09">
      <w:pPr>
        <w:pStyle w:val="a4"/>
        <w:shd w:val="clear" w:color="auto" w:fill="FFFFFF"/>
        <w:ind w:left="142"/>
        <w:jc w:val="center"/>
        <w:textAlignment w:val="baseline"/>
        <w:rPr>
          <w:rFonts w:asciiTheme="minorHAnsi" w:hAnsiTheme="minorHAnsi" w:cstheme="minorHAnsi"/>
          <w:color w:val="000000" w:themeColor="text1"/>
          <w:lang w:val="en-US"/>
        </w:rPr>
      </w:pPr>
      <w:r w:rsidRPr="00EA6100">
        <w:rPr>
          <w:rStyle w:val="ab"/>
          <w:rFonts w:asciiTheme="minorHAnsi" w:hAnsiTheme="minorHAnsi" w:cstheme="minorHAnsi"/>
          <w:color w:val="000000" w:themeColor="text1"/>
          <w:bdr w:val="none" w:sz="0" w:space="0" w:color="auto" w:frame="1"/>
          <w:lang w:val="en-US"/>
        </w:rPr>
        <w:t>CAPITOLUL XX</w:t>
      </w:r>
    </w:p>
    <w:p w:rsidR="00F93B09" w:rsidRPr="001933EE" w:rsidRDefault="00F93B09" w:rsidP="00F93B09">
      <w:pPr>
        <w:spacing w:after="0" w:line="240" w:lineRule="auto"/>
        <w:ind w:left="142" w:firstLine="567"/>
        <w:jc w:val="center"/>
        <w:rPr>
          <w:rFonts w:eastAsia="Calibri" w:cstheme="minorHAnsi"/>
          <w:b/>
          <w:color w:val="000000" w:themeColor="text1"/>
          <w:sz w:val="24"/>
          <w:szCs w:val="24"/>
        </w:rPr>
      </w:pPr>
      <w:r w:rsidRPr="001933EE">
        <w:rPr>
          <w:rFonts w:eastAsia="Calibri" w:cstheme="minorHAnsi"/>
          <w:b/>
          <w:color w:val="000000" w:themeColor="text1"/>
          <w:sz w:val="24"/>
          <w:szCs w:val="24"/>
        </w:rPr>
        <w:t>Serviciu de deservire a Consiliului raional. Misiune și competențe</w:t>
      </w:r>
    </w:p>
    <w:p w:rsidR="00F93B09" w:rsidRPr="001933EE" w:rsidRDefault="00F93B09" w:rsidP="00F93B09">
      <w:pPr>
        <w:pStyle w:val="a5"/>
        <w:numPr>
          <w:ilvl w:val="1"/>
          <w:numId w:val="41"/>
        </w:numPr>
        <w:ind w:left="142" w:firstLine="567"/>
        <w:jc w:val="both"/>
        <w:rPr>
          <w:rFonts w:asciiTheme="minorHAnsi" w:eastAsia="Calibri" w:hAnsiTheme="minorHAnsi" w:cstheme="minorHAnsi"/>
          <w:b/>
          <w:color w:val="000000" w:themeColor="text1"/>
          <w:lang w:val="en-US"/>
        </w:rPr>
      </w:pPr>
      <w:r w:rsidRPr="001933EE">
        <w:rPr>
          <w:rFonts w:asciiTheme="minorHAnsi" w:eastAsia="Calibri" w:hAnsiTheme="minorHAnsi" w:cstheme="minorHAnsi"/>
          <w:color w:val="000000" w:themeColor="text1"/>
          <w:lang w:val="en-US"/>
        </w:rPr>
        <w:t>Serviciul de desrvire este unitate structurală a Consiliului  rational Ialoveni.</w:t>
      </w:r>
    </w:p>
    <w:p w:rsidR="00F93B09" w:rsidRPr="001933EE" w:rsidRDefault="00F93B09" w:rsidP="00F93B09">
      <w:pPr>
        <w:pStyle w:val="a5"/>
        <w:numPr>
          <w:ilvl w:val="1"/>
          <w:numId w:val="41"/>
        </w:numPr>
        <w:ind w:left="142" w:firstLine="567"/>
        <w:jc w:val="both"/>
        <w:rPr>
          <w:rFonts w:asciiTheme="minorHAnsi" w:eastAsia="Calibri" w:hAnsiTheme="minorHAnsi" w:cstheme="minorHAnsi"/>
          <w:b/>
          <w:color w:val="000000" w:themeColor="text1"/>
          <w:lang w:val="en-US"/>
        </w:rPr>
      </w:pPr>
      <w:r w:rsidRPr="001933EE">
        <w:rPr>
          <w:rFonts w:asciiTheme="minorHAnsi" w:eastAsia="Calibri" w:hAnsiTheme="minorHAnsi" w:cstheme="minorHAnsi"/>
          <w:color w:val="000000" w:themeColor="text1"/>
          <w:lang w:val="en-US"/>
        </w:rPr>
        <w:t>Angajații serviciului cad sub incidența Codulul Muncii al RM</w:t>
      </w:r>
    </w:p>
    <w:p w:rsidR="00F93B09" w:rsidRPr="001933EE" w:rsidRDefault="00F93B09" w:rsidP="00F93B09">
      <w:pPr>
        <w:pStyle w:val="a5"/>
        <w:numPr>
          <w:ilvl w:val="1"/>
          <w:numId w:val="41"/>
        </w:numPr>
        <w:ind w:left="142" w:firstLine="567"/>
        <w:jc w:val="both"/>
        <w:rPr>
          <w:rFonts w:asciiTheme="minorHAnsi" w:eastAsia="Calibri" w:hAnsiTheme="minorHAnsi" w:cstheme="minorHAnsi"/>
          <w:b/>
          <w:color w:val="000000" w:themeColor="text1"/>
          <w:lang w:val="en-US"/>
        </w:rPr>
      </w:pPr>
      <w:r w:rsidRPr="001933EE">
        <w:rPr>
          <w:rFonts w:asciiTheme="minorHAnsi" w:eastAsia="Calibri" w:hAnsiTheme="minorHAnsi" w:cstheme="minorHAnsi"/>
          <w:color w:val="000000" w:themeColor="text1"/>
          <w:lang w:val="en-US"/>
        </w:rPr>
        <w:t>Dispoziția de numire, eliberare sau schimbarea raporturilor de muncă este semnată de președintele raionului</w:t>
      </w:r>
    </w:p>
    <w:p w:rsidR="00F93B09" w:rsidRPr="001933EE" w:rsidRDefault="00F93B09" w:rsidP="00F93B09">
      <w:pPr>
        <w:pStyle w:val="a5"/>
        <w:numPr>
          <w:ilvl w:val="1"/>
          <w:numId w:val="41"/>
        </w:numPr>
        <w:ind w:left="142" w:firstLine="567"/>
        <w:jc w:val="both"/>
        <w:rPr>
          <w:rFonts w:asciiTheme="minorHAnsi" w:eastAsia="Calibri" w:hAnsiTheme="minorHAnsi" w:cstheme="minorHAnsi"/>
          <w:b/>
          <w:color w:val="000000" w:themeColor="text1"/>
          <w:lang w:val="en-US"/>
        </w:rPr>
      </w:pPr>
      <w:r w:rsidRPr="001933EE">
        <w:rPr>
          <w:rFonts w:asciiTheme="minorHAnsi" w:hAnsiTheme="minorHAnsi" w:cstheme="minorHAnsi"/>
          <w:color w:val="000000" w:themeColor="text1"/>
          <w:lang w:val="en-US"/>
        </w:rPr>
        <w:t xml:space="preserve">Serviciul are următoarele atribuţii de serviciu: </w:t>
      </w:r>
    </w:p>
    <w:p w:rsidR="00F93B09" w:rsidRPr="001933EE" w:rsidRDefault="00F93B09" w:rsidP="00F93B09">
      <w:pPr>
        <w:pStyle w:val="a5"/>
        <w:numPr>
          <w:ilvl w:val="0"/>
          <w:numId w:val="23"/>
        </w:numPr>
        <w:ind w:left="142" w:firstLine="567"/>
        <w:jc w:val="both"/>
        <w:rPr>
          <w:rFonts w:asciiTheme="minorHAnsi" w:eastAsia="Calibri" w:hAnsiTheme="minorHAnsi" w:cstheme="minorHAnsi"/>
          <w:b/>
          <w:color w:val="000000" w:themeColor="text1"/>
          <w:lang w:val="en-US"/>
        </w:rPr>
      </w:pPr>
      <w:r w:rsidRPr="001933EE">
        <w:rPr>
          <w:rFonts w:asciiTheme="minorHAnsi" w:eastAsia="Calibri" w:hAnsiTheme="minorHAnsi" w:cstheme="minorHAnsi"/>
          <w:color w:val="000000" w:themeColor="text1"/>
          <w:lang w:val="en-US"/>
        </w:rPr>
        <w:t>Asigurarea ordinei și curățeniei în sediile Consiliului raional.</w:t>
      </w:r>
    </w:p>
    <w:p w:rsidR="00F93B09" w:rsidRPr="001933EE" w:rsidRDefault="00F93B09" w:rsidP="00F93B09">
      <w:pPr>
        <w:pStyle w:val="a5"/>
        <w:numPr>
          <w:ilvl w:val="0"/>
          <w:numId w:val="23"/>
        </w:numPr>
        <w:ind w:left="142" w:firstLine="567"/>
        <w:rPr>
          <w:rFonts w:asciiTheme="minorHAnsi" w:eastAsia="Calibri" w:hAnsiTheme="minorHAnsi" w:cstheme="minorHAnsi"/>
          <w:b/>
          <w:color w:val="000000" w:themeColor="text1"/>
          <w:lang w:val="en-US"/>
        </w:rPr>
      </w:pPr>
      <w:r w:rsidRPr="001933EE">
        <w:rPr>
          <w:rFonts w:asciiTheme="minorHAnsi" w:eastAsia="Calibri" w:hAnsiTheme="minorHAnsi" w:cstheme="minorHAnsi"/>
          <w:color w:val="000000" w:themeColor="text1"/>
          <w:lang w:val="en-US"/>
        </w:rPr>
        <w:t>Evidența și păstrarea patrimoniului Consiliului raional</w:t>
      </w:r>
      <w:r w:rsidRPr="001933EE">
        <w:rPr>
          <w:rFonts w:asciiTheme="minorHAnsi" w:eastAsia="Calibri" w:hAnsiTheme="minorHAnsi" w:cstheme="minorHAnsi"/>
          <w:color w:val="000000" w:themeColor="text1"/>
        </w:rPr>
        <w:t>.</w:t>
      </w:r>
    </w:p>
    <w:p w:rsidR="00F93B09" w:rsidRPr="001933EE" w:rsidRDefault="00F93B09" w:rsidP="00F93B09">
      <w:pPr>
        <w:pStyle w:val="a5"/>
        <w:numPr>
          <w:ilvl w:val="0"/>
          <w:numId w:val="23"/>
        </w:numPr>
        <w:ind w:left="142" w:firstLine="567"/>
        <w:rPr>
          <w:rFonts w:asciiTheme="minorHAnsi" w:eastAsia="Calibri" w:hAnsiTheme="minorHAnsi" w:cstheme="minorHAnsi"/>
          <w:b/>
          <w:color w:val="000000" w:themeColor="text1"/>
          <w:lang w:val="en-US"/>
        </w:rPr>
      </w:pPr>
      <w:r w:rsidRPr="001933EE">
        <w:rPr>
          <w:rFonts w:asciiTheme="minorHAnsi" w:eastAsia="Calibri" w:hAnsiTheme="minorHAnsi" w:cstheme="minorHAnsi"/>
          <w:color w:val="000000" w:themeColor="text1"/>
          <w:lang w:val="en-US"/>
        </w:rPr>
        <w:t>Asigurarea funcționlității a instalațiilor sanitare, electrice, de aprovizionare cu energie termică, apă și canalizare a comunicațiilor telefonice a Consiliului Raional.</w:t>
      </w:r>
    </w:p>
    <w:p w:rsidR="00F93B09" w:rsidRPr="001933EE" w:rsidRDefault="00F93B09" w:rsidP="00F93B09">
      <w:pPr>
        <w:pStyle w:val="a5"/>
        <w:numPr>
          <w:ilvl w:val="0"/>
          <w:numId w:val="23"/>
        </w:numPr>
        <w:ind w:left="142" w:firstLine="567"/>
        <w:rPr>
          <w:rFonts w:asciiTheme="minorHAnsi" w:eastAsia="Calibri" w:hAnsiTheme="minorHAnsi" w:cstheme="minorHAnsi"/>
          <w:b/>
          <w:color w:val="000000" w:themeColor="text1"/>
          <w:lang w:val="en-US"/>
        </w:rPr>
      </w:pPr>
      <w:r w:rsidRPr="001933EE">
        <w:rPr>
          <w:rFonts w:asciiTheme="minorHAnsi" w:eastAsia="Calibri" w:hAnsiTheme="minorHAnsi" w:cstheme="minorHAnsi"/>
          <w:color w:val="000000" w:themeColor="text1"/>
          <w:lang w:val="en-US"/>
        </w:rPr>
        <w:t>Asigurarea deservirei logistice a evenimentelor organizate și desfășurate de către Consiliul raional.</w:t>
      </w:r>
    </w:p>
    <w:p w:rsidR="00F93B09" w:rsidRPr="001933EE" w:rsidRDefault="00F93B09" w:rsidP="00F93B09">
      <w:pPr>
        <w:pStyle w:val="a5"/>
        <w:numPr>
          <w:ilvl w:val="0"/>
          <w:numId w:val="23"/>
        </w:numPr>
        <w:ind w:left="142" w:firstLine="567"/>
        <w:rPr>
          <w:rFonts w:asciiTheme="minorHAnsi" w:eastAsia="Calibri" w:hAnsiTheme="minorHAnsi" w:cstheme="minorHAnsi"/>
          <w:b/>
          <w:color w:val="000000" w:themeColor="text1"/>
          <w:lang w:val="en-US"/>
        </w:rPr>
      </w:pPr>
      <w:r w:rsidRPr="001933EE">
        <w:rPr>
          <w:rFonts w:asciiTheme="minorHAnsi" w:eastAsia="Calibri" w:hAnsiTheme="minorHAnsi" w:cstheme="minorHAnsi"/>
          <w:color w:val="000000" w:themeColor="text1"/>
          <w:lang w:val="en-US"/>
        </w:rPr>
        <w:t>Asigurarea funcționalității  transportului de serviciu și  deservirea  aparatului Președintelui raionului în exercitatrea atribuțiilor de serviciu</w:t>
      </w:r>
    </w:p>
    <w:p w:rsidR="00F93B09" w:rsidRPr="001933EE" w:rsidRDefault="00F93B09" w:rsidP="00F93B09">
      <w:pPr>
        <w:pStyle w:val="a5"/>
        <w:numPr>
          <w:ilvl w:val="0"/>
          <w:numId w:val="23"/>
        </w:numPr>
        <w:ind w:left="142" w:firstLine="567"/>
        <w:rPr>
          <w:rFonts w:asciiTheme="minorHAnsi" w:eastAsia="Calibri" w:hAnsiTheme="minorHAnsi" w:cstheme="minorHAnsi"/>
          <w:b/>
          <w:color w:val="000000" w:themeColor="text1"/>
          <w:lang w:val="en-US"/>
        </w:rPr>
      </w:pPr>
      <w:r w:rsidRPr="001933EE">
        <w:rPr>
          <w:rFonts w:asciiTheme="minorHAnsi" w:eastAsia="Calibri" w:hAnsiTheme="minorHAnsi" w:cstheme="minorHAnsi"/>
          <w:color w:val="000000" w:themeColor="text1"/>
          <w:lang w:val="en-US"/>
        </w:rPr>
        <w:t xml:space="preserve">Indeplinirea altor sarcini </w:t>
      </w:r>
      <w:r w:rsidRPr="001933EE">
        <w:rPr>
          <w:rFonts w:asciiTheme="minorHAnsi" w:hAnsiTheme="minorHAnsi" w:cstheme="minorHAnsi"/>
          <w:color w:val="000000" w:themeColor="text1"/>
          <w:lang w:val="en-US"/>
        </w:rPr>
        <w:t>repartizate de conducerea unităţii în condiţiile legii.</w:t>
      </w:r>
    </w:p>
    <w:p w:rsidR="00F93B09" w:rsidRPr="00EA6100" w:rsidRDefault="00F93B09" w:rsidP="00F93B09">
      <w:pPr>
        <w:pStyle w:val="a4"/>
        <w:shd w:val="clear" w:color="auto" w:fill="FFFFFF"/>
        <w:ind w:left="142"/>
        <w:textAlignment w:val="baseline"/>
        <w:rPr>
          <w:rStyle w:val="ab"/>
          <w:rFonts w:asciiTheme="minorHAnsi" w:hAnsiTheme="minorHAnsi" w:cstheme="minorHAnsi"/>
          <w:color w:val="000000" w:themeColor="text1"/>
          <w:bdr w:val="none" w:sz="0" w:space="0" w:color="auto" w:frame="1"/>
          <w:lang w:val="en-US"/>
        </w:rPr>
      </w:pPr>
      <w:r w:rsidRPr="00EA6100">
        <w:rPr>
          <w:rFonts w:asciiTheme="minorHAnsi" w:hAnsiTheme="minorHAnsi" w:cstheme="minorHAnsi"/>
          <w:color w:val="000000" w:themeColor="text1"/>
          <w:lang w:val="en-US"/>
        </w:rPr>
        <w:t> </w:t>
      </w:r>
    </w:p>
    <w:p w:rsidR="00F93B09" w:rsidRPr="001933EE" w:rsidRDefault="00F93B09" w:rsidP="00F93B09">
      <w:pPr>
        <w:pStyle w:val="a4"/>
        <w:shd w:val="clear" w:color="auto" w:fill="FFFFFF"/>
        <w:ind w:left="142"/>
        <w:jc w:val="center"/>
        <w:textAlignment w:val="baseline"/>
        <w:rPr>
          <w:rFonts w:asciiTheme="minorHAnsi" w:hAnsiTheme="minorHAnsi" w:cstheme="minorHAnsi"/>
          <w:color w:val="000000" w:themeColor="text1"/>
        </w:rPr>
      </w:pPr>
      <w:r w:rsidRPr="001933EE">
        <w:rPr>
          <w:rStyle w:val="ab"/>
          <w:rFonts w:asciiTheme="minorHAnsi" w:hAnsiTheme="minorHAnsi" w:cstheme="minorHAnsi"/>
          <w:color w:val="000000" w:themeColor="text1"/>
          <w:bdr w:val="none" w:sz="0" w:space="0" w:color="auto" w:frame="1"/>
        </w:rPr>
        <w:t>CAPITOLUL XXI</w:t>
      </w:r>
    </w:p>
    <w:p w:rsidR="00F93B09" w:rsidRPr="001933EE" w:rsidRDefault="00F93B09" w:rsidP="00F93B09">
      <w:pPr>
        <w:pStyle w:val="a4"/>
        <w:shd w:val="clear" w:color="auto" w:fill="FFFFFF"/>
        <w:ind w:left="142"/>
        <w:jc w:val="center"/>
        <w:textAlignment w:val="baseline"/>
        <w:rPr>
          <w:rStyle w:val="ab"/>
          <w:rFonts w:asciiTheme="minorHAnsi" w:hAnsiTheme="minorHAnsi" w:cstheme="minorHAnsi"/>
          <w:color w:val="000000" w:themeColor="text1"/>
          <w:bdr w:val="none" w:sz="0" w:space="0" w:color="auto" w:frame="1"/>
        </w:rPr>
      </w:pPr>
      <w:r w:rsidRPr="001933EE">
        <w:rPr>
          <w:rStyle w:val="ab"/>
          <w:rFonts w:asciiTheme="minorHAnsi" w:hAnsiTheme="minorHAnsi" w:cstheme="minorHAnsi"/>
          <w:color w:val="000000" w:themeColor="text1"/>
          <w:bdr w:val="none" w:sz="0" w:space="0" w:color="auto" w:frame="1"/>
        </w:rPr>
        <w:t>Dispoziţii finale</w:t>
      </w:r>
    </w:p>
    <w:p w:rsidR="00F93B09" w:rsidRPr="00EA6100" w:rsidRDefault="00F93B09" w:rsidP="00F93B09">
      <w:pPr>
        <w:pStyle w:val="a4"/>
        <w:numPr>
          <w:ilvl w:val="1"/>
          <w:numId w:val="42"/>
        </w:numPr>
        <w:shd w:val="clear" w:color="auto" w:fill="FFFFFF"/>
        <w:tabs>
          <w:tab w:val="num" w:pos="1866"/>
        </w:tabs>
        <w:ind w:left="142" w:firstLine="567"/>
        <w:textAlignment w:val="baseline"/>
        <w:rPr>
          <w:rFonts w:asciiTheme="minorHAnsi" w:hAnsiTheme="minorHAnsi" w:cstheme="minorHAnsi"/>
          <w:b/>
          <w:bCs/>
          <w:color w:val="000000" w:themeColor="text1"/>
          <w:bdr w:val="none" w:sz="0" w:space="0" w:color="auto" w:frame="1"/>
          <w:lang w:val="en-US"/>
        </w:rPr>
      </w:pPr>
      <w:r w:rsidRPr="00EA6100">
        <w:rPr>
          <w:rFonts w:asciiTheme="minorHAnsi" w:hAnsiTheme="minorHAnsi" w:cstheme="minorHAnsi"/>
          <w:color w:val="000000" w:themeColor="text1"/>
          <w:lang w:val="en-US"/>
        </w:rPr>
        <w:t>Personalul din Aparatul preşedintelui raionului are obligaţia să cunoască, să respecte şi să aplice prevederile prezentului Regulament.</w:t>
      </w:r>
    </w:p>
    <w:p w:rsidR="00F93B09" w:rsidRPr="00EA6100" w:rsidRDefault="00F93B09" w:rsidP="00F93B09">
      <w:pPr>
        <w:pStyle w:val="a4"/>
        <w:numPr>
          <w:ilvl w:val="1"/>
          <w:numId w:val="42"/>
        </w:numPr>
        <w:shd w:val="clear" w:color="auto" w:fill="FFFFFF"/>
        <w:tabs>
          <w:tab w:val="num" w:pos="1866"/>
        </w:tabs>
        <w:ind w:left="142" w:firstLine="567"/>
        <w:textAlignment w:val="baseline"/>
        <w:rPr>
          <w:rFonts w:asciiTheme="minorHAnsi" w:hAnsiTheme="minorHAnsi" w:cstheme="minorHAnsi"/>
          <w:b/>
          <w:bCs/>
          <w:color w:val="000000" w:themeColor="text1"/>
          <w:bdr w:val="none" w:sz="0" w:space="0" w:color="auto" w:frame="1"/>
          <w:lang w:val="en-US"/>
        </w:rPr>
      </w:pPr>
      <w:r w:rsidRPr="00EA6100">
        <w:rPr>
          <w:rFonts w:asciiTheme="minorHAnsi" w:hAnsiTheme="minorHAnsi" w:cstheme="minorHAnsi"/>
          <w:color w:val="000000" w:themeColor="text1"/>
          <w:lang w:val="en-US"/>
        </w:rPr>
        <w:t>Condiţiile numirii, angajării, promovării, sancţionării şi eliberării din funcţie a personalului Aparatului preşedintelui raionului, drepturile şi obligaţiile lui sînt stabilite de legislaţia în vigoare şi de prezentul Regulament.</w:t>
      </w:r>
    </w:p>
    <w:p w:rsidR="00F93B09" w:rsidRPr="00EA6100" w:rsidRDefault="00F93B09" w:rsidP="00F93B09">
      <w:pPr>
        <w:pStyle w:val="a4"/>
        <w:numPr>
          <w:ilvl w:val="1"/>
          <w:numId w:val="42"/>
        </w:numPr>
        <w:shd w:val="clear" w:color="auto" w:fill="FFFFFF"/>
        <w:tabs>
          <w:tab w:val="num" w:pos="1866"/>
        </w:tabs>
        <w:ind w:left="142" w:firstLine="567"/>
        <w:textAlignment w:val="baseline"/>
        <w:rPr>
          <w:rFonts w:asciiTheme="minorHAnsi" w:hAnsiTheme="minorHAnsi" w:cstheme="minorHAnsi"/>
          <w:b/>
          <w:bCs/>
          <w:color w:val="000000" w:themeColor="text1"/>
          <w:bdr w:val="none" w:sz="0" w:space="0" w:color="auto" w:frame="1"/>
          <w:lang w:val="en-US"/>
        </w:rPr>
      </w:pPr>
      <w:r w:rsidRPr="00EA6100">
        <w:rPr>
          <w:rFonts w:asciiTheme="minorHAnsi" w:hAnsiTheme="minorHAnsi" w:cstheme="minorHAnsi"/>
          <w:color w:val="000000" w:themeColor="text1"/>
          <w:lang w:val="en-US"/>
        </w:rPr>
        <w:t xml:space="preserve">Obligaţiunile de serviciu şi fişele de post ale funcţionarilor publici din Aparatul preşedintelui raionului se elaborează în conformitate cu </w:t>
      </w:r>
      <w:r>
        <w:rPr>
          <w:rFonts w:asciiTheme="minorHAnsi" w:hAnsiTheme="minorHAnsi" w:cstheme="minorHAnsi"/>
          <w:color w:val="000000" w:themeColor="text1"/>
          <w:lang w:val="en-US"/>
        </w:rPr>
        <w:t xml:space="preserve">prezentul </w:t>
      </w:r>
      <w:r w:rsidRPr="00EA6100">
        <w:rPr>
          <w:rFonts w:asciiTheme="minorHAnsi" w:hAnsiTheme="minorHAnsi" w:cstheme="minorHAnsi"/>
          <w:color w:val="000000" w:themeColor="text1"/>
          <w:lang w:val="en-US"/>
        </w:rPr>
        <w:t>Regulament</w:t>
      </w:r>
      <w:r>
        <w:rPr>
          <w:rFonts w:asciiTheme="minorHAnsi" w:hAnsiTheme="minorHAnsi" w:cstheme="minorHAnsi"/>
          <w:color w:val="000000" w:themeColor="text1"/>
          <w:lang w:val="en-US"/>
        </w:rPr>
        <w:t>.</w:t>
      </w:r>
    </w:p>
    <w:p w:rsidR="00F93B09" w:rsidRPr="00EA6100" w:rsidRDefault="00F93B09" w:rsidP="00F93B09">
      <w:pPr>
        <w:pStyle w:val="a4"/>
        <w:numPr>
          <w:ilvl w:val="1"/>
          <w:numId w:val="42"/>
        </w:numPr>
        <w:shd w:val="clear" w:color="auto" w:fill="FFFFFF"/>
        <w:tabs>
          <w:tab w:val="num" w:pos="1866"/>
        </w:tabs>
        <w:ind w:left="142" w:firstLine="567"/>
        <w:textAlignment w:val="baseline"/>
        <w:rPr>
          <w:rFonts w:asciiTheme="minorHAnsi" w:hAnsiTheme="minorHAnsi" w:cstheme="minorHAnsi"/>
          <w:b/>
          <w:bCs/>
          <w:color w:val="000000" w:themeColor="text1"/>
          <w:bdr w:val="none" w:sz="0" w:space="0" w:color="auto" w:frame="1"/>
          <w:lang w:val="en-US"/>
        </w:rPr>
      </w:pPr>
      <w:r w:rsidRPr="00EA6100">
        <w:rPr>
          <w:rFonts w:asciiTheme="minorHAnsi" w:hAnsiTheme="minorHAnsi" w:cstheme="minorHAnsi"/>
          <w:color w:val="000000" w:themeColor="text1"/>
          <w:lang w:val="en-US"/>
        </w:rPr>
        <w:t xml:space="preserve">Oricare alte situaţii neprevăzute de </w:t>
      </w:r>
      <w:r>
        <w:rPr>
          <w:rFonts w:asciiTheme="minorHAnsi" w:hAnsiTheme="minorHAnsi" w:cstheme="minorHAnsi"/>
          <w:color w:val="000000" w:themeColor="text1"/>
          <w:lang w:val="en-US"/>
        </w:rPr>
        <w:t>R</w:t>
      </w:r>
      <w:r w:rsidRPr="00EA6100">
        <w:rPr>
          <w:rFonts w:asciiTheme="minorHAnsi" w:hAnsiTheme="minorHAnsi" w:cstheme="minorHAnsi"/>
          <w:color w:val="000000" w:themeColor="text1"/>
          <w:lang w:val="en-US"/>
        </w:rPr>
        <w:t>egulament se soluţionează de către funcţionarii Aparatului preşedintelui raionului numai cu încuviinţarea preşedintelui raionului sau persoana</w:t>
      </w:r>
      <w:r>
        <w:rPr>
          <w:rFonts w:asciiTheme="minorHAnsi" w:hAnsiTheme="minorHAnsi" w:cstheme="minorHAnsi"/>
          <w:color w:val="000000" w:themeColor="text1"/>
          <w:lang w:val="en-US"/>
        </w:rPr>
        <w:t>,</w:t>
      </w:r>
      <w:r w:rsidRPr="00EA6100">
        <w:rPr>
          <w:rFonts w:asciiTheme="minorHAnsi" w:hAnsiTheme="minorHAnsi" w:cstheme="minorHAnsi"/>
          <w:color w:val="000000" w:themeColor="text1"/>
          <w:lang w:val="en-US"/>
        </w:rPr>
        <w:t xml:space="preserve"> care îl înlocuieşte</w:t>
      </w:r>
      <w:r>
        <w:rPr>
          <w:rFonts w:asciiTheme="minorHAnsi" w:hAnsiTheme="minorHAnsi" w:cstheme="minorHAnsi"/>
          <w:color w:val="000000" w:themeColor="text1"/>
          <w:lang w:val="en-US"/>
        </w:rPr>
        <w:t>,</w:t>
      </w:r>
      <w:r w:rsidRPr="00EA6100">
        <w:rPr>
          <w:rFonts w:asciiTheme="minorHAnsi" w:hAnsiTheme="minorHAnsi" w:cstheme="minorHAnsi"/>
          <w:color w:val="000000" w:themeColor="text1"/>
          <w:lang w:val="en-US"/>
        </w:rPr>
        <w:t xml:space="preserve"> şi în conformitate cu legislaţia în vigoare.</w:t>
      </w:r>
    </w:p>
    <w:p w:rsidR="00F93B09" w:rsidRPr="00EA6100" w:rsidRDefault="00F93B09" w:rsidP="00F93B09">
      <w:pPr>
        <w:pStyle w:val="a4"/>
        <w:numPr>
          <w:ilvl w:val="1"/>
          <w:numId w:val="42"/>
        </w:numPr>
        <w:shd w:val="clear" w:color="auto" w:fill="FFFFFF"/>
        <w:tabs>
          <w:tab w:val="num" w:pos="1866"/>
        </w:tabs>
        <w:ind w:left="142" w:firstLine="567"/>
        <w:textAlignment w:val="baseline"/>
        <w:rPr>
          <w:rFonts w:asciiTheme="minorHAnsi" w:hAnsiTheme="minorHAnsi" w:cstheme="minorHAnsi"/>
          <w:b/>
          <w:bCs/>
          <w:color w:val="000000" w:themeColor="text1"/>
          <w:bdr w:val="none" w:sz="0" w:space="0" w:color="auto" w:frame="1"/>
          <w:lang w:val="en-US"/>
        </w:rPr>
      </w:pPr>
      <w:r w:rsidRPr="00EA6100">
        <w:rPr>
          <w:rFonts w:asciiTheme="minorHAnsi" w:hAnsiTheme="minorHAnsi" w:cstheme="minorHAnsi"/>
          <w:color w:val="000000" w:themeColor="text1"/>
          <w:lang w:val="en-US"/>
        </w:rPr>
        <w:t xml:space="preserve">Încălcarea </w:t>
      </w:r>
      <w:r>
        <w:rPr>
          <w:rFonts w:asciiTheme="minorHAnsi" w:hAnsiTheme="minorHAnsi" w:cstheme="minorHAnsi"/>
          <w:color w:val="000000" w:themeColor="text1"/>
          <w:lang w:val="en-US"/>
        </w:rPr>
        <w:t xml:space="preserve">prevederilor </w:t>
      </w:r>
      <w:r w:rsidRPr="00EA6100">
        <w:rPr>
          <w:rFonts w:asciiTheme="minorHAnsi" w:hAnsiTheme="minorHAnsi" w:cstheme="minorHAnsi"/>
          <w:color w:val="000000" w:themeColor="text1"/>
          <w:lang w:val="en-US"/>
        </w:rPr>
        <w:t>prezentului Regulament atrage după sine aplicarea măsurilor corespunzătoare de sancţionare.</w:t>
      </w:r>
    </w:p>
    <w:p w:rsidR="00F93B09" w:rsidRPr="00EA6100" w:rsidRDefault="00F93B09" w:rsidP="00F93B09">
      <w:pPr>
        <w:pStyle w:val="a4"/>
        <w:numPr>
          <w:ilvl w:val="1"/>
          <w:numId w:val="42"/>
        </w:numPr>
        <w:shd w:val="clear" w:color="auto" w:fill="FFFFFF"/>
        <w:tabs>
          <w:tab w:val="num" w:pos="1866"/>
        </w:tabs>
        <w:ind w:left="142" w:firstLine="567"/>
        <w:textAlignment w:val="baseline"/>
        <w:rPr>
          <w:rFonts w:asciiTheme="minorHAnsi" w:hAnsiTheme="minorHAnsi" w:cstheme="minorHAnsi"/>
          <w:b/>
          <w:bCs/>
          <w:color w:val="000000" w:themeColor="text1"/>
          <w:bdr w:val="none" w:sz="0" w:space="0" w:color="auto" w:frame="1"/>
          <w:lang w:val="en-US"/>
        </w:rPr>
      </w:pPr>
      <w:r w:rsidRPr="00EA6100">
        <w:rPr>
          <w:rFonts w:asciiTheme="minorHAnsi" w:hAnsiTheme="minorHAnsi" w:cstheme="minorHAnsi"/>
          <w:color w:val="000000" w:themeColor="text1"/>
          <w:lang w:val="en-US"/>
        </w:rPr>
        <w:t>Prezentul Regulament poate fi modificat, completat, suspendat sau abrogat numai prin decizi</w:t>
      </w:r>
      <w:r>
        <w:rPr>
          <w:rFonts w:asciiTheme="minorHAnsi" w:hAnsiTheme="minorHAnsi" w:cstheme="minorHAnsi"/>
          <w:color w:val="000000" w:themeColor="text1"/>
          <w:lang w:val="en-US"/>
        </w:rPr>
        <w:t>e a</w:t>
      </w:r>
      <w:r w:rsidRPr="00EA6100">
        <w:rPr>
          <w:rFonts w:asciiTheme="minorHAnsi" w:hAnsiTheme="minorHAnsi" w:cstheme="minorHAnsi"/>
          <w:color w:val="000000" w:themeColor="text1"/>
          <w:lang w:val="en-US"/>
        </w:rPr>
        <w:t xml:space="preserve"> Consiliului raional.</w:t>
      </w:r>
    </w:p>
    <w:p w:rsidR="00F93B09" w:rsidRDefault="00F93B09" w:rsidP="00F93B09">
      <w:pPr>
        <w:pStyle w:val="a4"/>
        <w:shd w:val="clear" w:color="auto" w:fill="FFFFFF"/>
        <w:ind w:left="142"/>
        <w:textAlignment w:val="baseline"/>
        <w:rPr>
          <w:rFonts w:cstheme="minorHAnsi"/>
          <w:b/>
          <w:lang w:val="ro-RO"/>
        </w:rPr>
      </w:pPr>
      <w:r w:rsidRPr="00EA6100">
        <w:rPr>
          <w:rFonts w:asciiTheme="minorHAnsi" w:hAnsiTheme="minorHAnsi" w:cstheme="minorHAnsi"/>
          <w:color w:val="000000" w:themeColor="text1"/>
          <w:lang w:val="en-US"/>
        </w:rPr>
        <w:t> </w:t>
      </w:r>
    </w:p>
    <w:p w:rsidR="00F93B09" w:rsidRPr="008C662B" w:rsidRDefault="00F93B09" w:rsidP="00F93B09">
      <w:pPr>
        <w:spacing w:after="0" w:line="240" w:lineRule="auto"/>
        <w:ind w:firstLine="284"/>
        <w:jc w:val="center"/>
        <w:rPr>
          <w:rFonts w:cstheme="minorHAnsi"/>
          <w:b/>
          <w:lang w:val="ro-RO"/>
        </w:rPr>
      </w:pPr>
      <w:r w:rsidRPr="008C662B">
        <w:rPr>
          <w:rFonts w:cstheme="minorHAnsi"/>
          <w:b/>
          <w:lang w:val="ro-RO"/>
        </w:rPr>
        <w:t>NOTĂ INFORMATIVĂ</w:t>
      </w:r>
    </w:p>
    <w:p w:rsidR="00F93B09" w:rsidRPr="008C662B" w:rsidRDefault="00F93B09" w:rsidP="00F93B09">
      <w:pPr>
        <w:tabs>
          <w:tab w:val="left" w:pos="90"/>
        </w:tabs>
        <w:spacing w:after="0" w:line="240" w:lineRule="auto"/>
        <w:ind w:firstLine="284"/>
        <w:jc w:val="center"/>
        <w:rPr>
          <w:rFonts w:cstheme="minorHAnsi"/>
          <w:b/>
          <w:bCs/>
          <w:lang w:val="ro-RO"/>
        </w:rPr>
      </w:pPr>
      <w:r w:rsidRPr="008C662B">
        <w:rPr>
          <w:rFonts w:cstheme="minorHAnsi"/>
          <w:b/>
          <w:i/>
          <w:lang w:val="ro-RO"/>
        </w:rPr>
        <w:t xml:space="preserve">la proiectul de decizie </w:t>
      </w:r>
    </w:p>
    <w:p w:rsidR="00F93B09" w:rsidRPr="008C662B" w:rsidRDefault="00F93B09" w:rsidP="00F93B09">
      <w:pPr>
        <w:spacing w:after="0" w:line="240" w:lineRule="auto"/>
        <w:ind w:firstLine="284"/>
        <w:jc w:val="center"/>
        <w:rPr>
          <w:rFonts w:cstheme="minorHAnsi"/>
          <w:bCs/>
          <w:i/>
          <w:lang w:val="ro-RO"/>
        </w:rPr>
      </w:pPr>
      <w:r w:rsidRPr="008C662B">
        <w:rPr>
          <w:rFonts w:cstheme="minorHAnsi"/>
          <w:b/>
          <w:bCs/>
          <w:lang w:val="ro-RO"/>
        </w:rPr>
        <w:t xml:space="preserve">,, </w:t>
      </w:r>
      <w:r w:rsidRPr="008C662B">
        <w:rPr>
          <w:rFonts w:cstheme="minorHAnsi"/>
          <w:bCs/>
          <w:i/>
          <w:lang w:val="ro-RO"/>
        </w:rPr>
        <w:t>Cu privire la aprobarea Regulamentului de organizare</w:t>
      </w:r>
    </w:p>
    <w:p w:rsidR="00F93B09" w:rsidRPr="00CD483C" w:rsidRDefault="00F93B09" w:rsidP="00F93B09">
      <w:pPr>
        <w:spacing w:after="0" w:line="240" w:lineRule="auto"/>
        <w:ind w:firstLine="284"/>
        <w:jc w:val="center"/>
        <w:rPr>
          <w:rFonts w:cstheme="minorHAnsi"/>
          <w:bCs/>
          <w:color w:val="000000" w:themeColor="text1"/>
          <w:lang w:val="ro-RO"/>
        </w:rPr>
      </w:pPr>
      <w:r w:rsidRPr="009C5ACA">
        <w:rPr>
          <w:rFonts w:cstheme="minorHAnsi"/>
          <w:bCs/>
          <w:i/>
          <w:color w:val="000000" w:themeColor="text1"/>
          <w:lang w:val="ro-RO"/>
        </w:rPr>
        <w:t>și funcționare a Aparatului președintelui raionului</w:t>
      </w:r>
      <w:r w:rsidRPr="00CD483C">
        <w:rPr>
          <w:rFonts w:cstheme="minorHAnsi"/>
          <w:b/>
          <w:bCs/>
          <w:color w:val="000000" w:themeColor="text1"/>
          <w:lang w:val="ro-RO"/>
        </w:rPr>
        <w:t>,,</w:t>
      </w:r>
    </w:p>
    <w:p w:rsidR="00F93B09" w:rsidRPr="00CD483C" w:rsidRDefault="00F93B09" w:rsidP="00F93B09">
      <w:pPr>
        <w:spacing w:after="0" w:line="240" w:lineRule="auto"/>
        <w:ind w:firstLine="284"/>
        <w:jc w:val="both"/>
        <w:rPr>
          <w:rFonts w:cstheme="minorHAnsi"/>
          <w:b/>
          <w:color w:val="000000" w:themeColor="text1"/>
          <w:lang w:val="ro-RO"/>
        </w:rPr>
      </w:pPr>
      <w:r w:rsidRPr="00CD483C">
        <w:rPr>
          <w:rFonts w:cstheme="minorHAnsi"/>
          <w:b/>
          <w:color w:val="000000" w:themeColor="text1"/>
          <w:lang w:val="ro-RO"/>
        </w:rPr>
        <w:t>1.Denumirea autorului și, după caz, a participanților la elaborarea proiectului</w:t>
      </w:r>
    </w:p>
    <w:p w:rsidR="00F93B09" w:rsidRPr="00CD483C" w:rsidRDefault="00F93B09" w:rsidP="00F93B09">
      <w:pPr>
        <w:spacing w:after="0" w:line="240" w:lineRule="auto"/>
        <w:ind w:firstLine="284"/>
        <w:jc w:val="both"/>
        <w:rPr>
          <w:rFonts w:cstheme="minorHAnsi"/>
          <w:color w:val="000000" w:themeColor="text1"/>
          <w:lang w:val="ro-RO"/>
        </w:rPr>
      </w:pPr>
      <w:r w:rsidRPr="00CD483C">
        <w:rPr>
          <w:rFonts w:cstheme="minorHAnsi"/>
          <w:color w:val="000000" w:themeColor="text1"/>
          <w:lang w:val="ro-RO"/>
        </w:rPr>
        <w:lastRenderedPageBreak/>
        <w:t>Aparatul președintelui raionului</w:t>
      </w:r>
    </w:p>
    <w:p w:rsidR="00F93B09" w:rsidRPr="00CD483C" w:rsidRDefault="00F93B09" w:rsidP="00F93B09">
      <w:pPr>
        <w:spacing w:after="0" w:line="240" w:lineRule="auto"/>
        <w:ind w:firstLine="284"/>
        <w:jc w:val="both"/>
        <w:rPr>
          <w:rFonts w:cstheme="minorHAnsi"/>
          <w:b/>
          <w:color w:val="000000" w:themeColor="text1"/>
          <w:lang w:val="ro-RO"/>
        </w:rPr>
      </w:pPr>
      <w:r w:rsidRPr="00CD483C">
        <w:rPr>
          <w:rFonts w:cstheme="minorHAnsi"/>
          <w:b/>
          <w:color w:val="000000" w:themeColor="text1"/>
          <w:lang w:val="ro-RO"/>
        </w:rPr>
        <w:t>2.Condițiile ce au impus elaborarea proiectului de act normativ și finalitățile urmărite</w:t>
      </w:r>
    </w:p>
    <w:p w:rsidR="00F93B09" w:rsidRPr="00CD483C" w:rsidRDefault="00F93B09" w:rsidP="00F93B09">
      <w:pPr>
        <w:pStyle w:val="4"/>
        <w:shd w:val="clear" w:color="auto" w:fill="FFFFFF"/>
        <w:spacing w:before="0" w:line="240" w:lineRule="auto"/>
        <w:ind w:firstLine="284"/>
        <w:jc w:val="both"/>
        <w:rPr>
          <w:rFonts w:asciiTheme="minorHAnsi" w:hAnsiTheme="minorHAnsi" w:cstheme="minorHAnsi"/>
          <w:b/>
          <w:i w:val="0"/>
          <w:color w:val="000000" w:themeColor="text1"/>
        </w:rPr>
      </w:pPr>
      <w:r w:rsidRPr="00CD483C">
        <w:rPr>
          <w:rFonts w:asciiTheme="minorHAnsi" w:hAnsiTheme="minorHAnsi" w:cstheme="minorHAnsi"/>
          <w:i w:val="0"/>
          <w:color w:val="000000" w:themeColor="text1"/>
          <w:lang w:val="ro-RO" w:eastAsia="ru-RU"/>
        </w:rPr>
        <w:t>Proiectul de decizie a fost elaborat în contextul necesității executării  Legii 436/</w:t>
      </w:r>
      <w:r w:rsidRPr="007D4B1D">
        <w:rPr>
          <w:rFonts w:asciiTheme="minorHAnsi" w:hAnsiTheme="minorHAnsi" w:cstheme="minorHAnsi"/>
          <w:i w:val="0"/>
          <w:color w:val="000000" w:themeColor="text1"/>
          <w:lang w:val="ro-RO" w:eastAsia="ru-RU"/>
        </w:rPr>
        <w:t xml:space="preserve">2006 </w:t>
      </w:r>
      <w:r w:rsidRPr="007D4B1D">
        <w:rPr>
          <w:rStyle w:val="ab"/>
          <w:rFonts w:asciiTheme="minorHAnsi" w:hAnsiTheme="minorHAnsi" w:cstheme="minorHAnsi"/>
          <w:b w:val="0"/>
          <w:bCs w:val="0"/>
          <w:i w:val="0"/>
          <w:color w:val="000000" w:themeColor="text1"/>
        </w:rPr>
        <w:t>privind administraţia</w:t>
      </w:r>
      <w:r w:rsidRPr="007D4B1D">
        <w:rPr>
          <w:rStyle w:val="ab"/>
          <w:rFonts w:asciiTheme="minorHAnsi" w:hAnsiTheme="minorHAnsi" w:cstheme="minorHAnsi"/>
          <w:bCs w:val="0"/>
          <w:i w:val="0"/>
          <w:color w:val="000000" w:themeColor="text1"/>
        </w:rPr>
        <w:t xml:space="preserve"> </w:t>
      </w:r>
      <w:r w:rsidRPr="007D4B1D">
        <w:rPr>
          <w:rStyle w:val="ab"/>
          <w:rFonts w:asciiTheme="minorHAnsi" w:hAnsiTheme="minorHAnsi" w:cstheme="minorHAnsi"/>
          <w:b w:val="0"/>
          <w:bCs w:val="0"/>
          <w:i w:val="0"/>
          <w:color w:val="000000" w:themeColor="text1"/>
        </w:rPr>
        <w:t>publică locală.</w:t>
      </w:r>
      <w:r w:rsidRPr="007D4B1D">
        <w:rPr>
          <w:rStyle w:val="ab"/>
          <w:rFonts w:asciiTheme="minorHAnsi" w:hAnsiTheme="minorHAnsi" w:cstheme="minorHAnsi"/>
          <w:bCs w:val="0"/>
          <w:i w:val="0"/>
          <w:color w:val="000000" w:themeColor="text1"/>
        </w:rPr>
        <w:t xml:space="preserve"> </w:t>
      </w:r>
      <w:r w:rsidRPr="007D4B1D">
        <w:rPr>
          <w:rFonts w:asciiTheme="minorHAnsi" w:hAnsiTheme="minorHAnsi" w:cstheme="minorHAnsi"/>
          <w:i w:val="0"/>
          <w:color w:val="000000" w:themeColor="text1"/>
          <w:shd w:val="clear" w:color="auto" w:fill="FFFFFF"/>
        </w:rPr>
        <w:t>Aparatul preşedintelui raionului  este o  subdiviziune structurală a Consiliului raional ce asistă președintele  in exercitarea  atribuțiilor de bază in conformitate cu art. 53</w:t>
      </w:r>
      <w:r>
        <w:rPr>
          <w:rFonts w:asciiTheme="minorHAnsi" w:hAnsiTheme="minorHAnsi" w:cstheme="minorHAnsi"/>
          <w:i w:val="0"/>
          <w:color w:val="000000" w:themeColor="text1"/>
          <w:shd w:val="clear" w:color="auto" w:fill="FFFFFF"/>
        </w:rPr>
        <w:t xml:space="preserve"> al</w:t>
      </w:r>
      <w:r w:rsidRPr="00CD483C">
        <w:rPr>
          <w:rStyle w:val="ab"/>
          <w:rFonts w:asciiTheme="minorHAnsi" w:hAnsiTheme="minorHAnsi" w:cstheme="minorHAnsi"/>
          <w:bCs w:val="0"/>
          <w:i w:val="0"/>
          <w:color w:val="000000" w:themeColor="text1"/>
        </w:rPr>
        <w:t xml:space="preserve"> </w:t>
      </w:r>
      <w:r w:rsidRPr="00CD483C">
        <w:rPr>
          <w:rFonts w:asciiTheme="minorHAnsi" w:hAnsiTheme="minorHAnsi" w:cstheme="minorHAnsi"/>
          <w:i w:val="0"/>
          <w:color w:val="000000" w:themeColor="text1"/>
          <w:lang w:val="ro-RO" w:eastAsia="ru-RU"/>
        </w:rPr>
        <w:t xml:space="preserve">Legii 436/2006 </w:t>
      </w:r>
      <w:r w:rsidRPr="00CD483C">
        <w:rPr>
          <w:rFonts w:asciiTheme="minorHAnsi" w:hAnsiTheme="minorHAnsi" w:cstheme="minorHAnsi"/>
          <w:i w:val="0"/>
          <w:color w:val="000000" w:themeColor="text1"/>
          <w:shd w:val="clear" w:color="auto" w:fill="FFFFFF"/>
        </w:rPr>
        <w:t>obligațiilor de implementare a legislației.  În temeiul art. 51</w:t>
      </w:r>
      <w:r>
        <w:rPr>
          <w:rFonts w:asciiTheme="minorHAnsi" w:hAnsiTheme="minorHAnsi" w:cstheme="minorHAnsi"/>
          <w:i w:val="0"/>
          <w:color w:val="000000" w:themeColor="text1"/>
          <w:shd w:val="clear" w:color="auto" w:fill="FFFFFF"/>
        </w:rPr>
        <w:t xml:space="preserve"> al</w:t>
      </w:r>
      <w:r w:rsidRPr="00CD483C">
        <w:rPr>
          <w:rStyle w:val="ab"/>
          <w:rFonts w:asciiTheme="minorHAnsi" w:hAnsiTheme="minorHAnsi" w:cstheme="minorHAnsi"/>
          <w:bCs w:val="0"/>
          <w:i w:val="0"/>
          <w:color w:val="000000" w:themeColor="text1"/>
        </w:rPr>
        <w:t xml:space="preserve"> </w:t>
      </w:r>
      <w:r w:rsidRPr="00CD483C">
        <w:rPr>
          <w:rFonts w:asciiTheme="minorHAnsi" w:hAnsiTheme="minorHAnsi" w:cstheme="minorHAnsi"/>
          <w:i w:val="0"/>
          <w:color w:val="000000" w:themeColor="text1"/>
          <w:lang w:val="ro-RO" w:eastAsia="ru-RU"/>
        </w:rPr>
        <w:t xml:space="preserve">Legii 436/2006, Aparatul președintelui </w:t>
      </w:r>
      <w:r w:rsidRPr="00CD483C">
        <w:rPr>
          <w:rFonts w:asciiTheme="minorHAnsi" w:hAnsiTheme="minorHAnsi" w:cstheme="minorHAnsi"/>
          <w:i w:val="0"/>
          <w:color w:val="000000" w:themeColor="text1"/>
          <w:shd w:val="clear" w:color="auto" w:fill="FFFFFF"/>
        </w:rPr>
        <w:t xml:space="preserve">se organizează şi funcţionează în baza unui regulament aprobat de consiliul raional. Prezentul  Regulament </w:t>
      </w:r>
      <w:r w:rsidRPr="00CD483C">
        <w:rPr>
          <w:rFonts w:asciiTheme="minorHAnsi" w:hAnsiTheme="minorHAnsi" w:cstheme="minorHAnsi"/>
          <w:i w:val="0"/>
          <w:color w:val="000000" w:themeColor="text1"/>
        </w:rPr>
        <w:t>detaliază modul de organizare a Aparatului președintelui raionului,  stabileşte regulile de funcţionare, procedurile şi atribuţiile ce revin  persoanelor de demnitate publică, cît și a funcţionarilor publici din cadrul Aparatului președintelui raionului.</w:t>
      </w:r>
    </w:p>
    <w:p w:rsidR="00F93B09" w:rsidRPr="00CD483C" w:rsidRDefault="00F93B09" w:rsidP="00F93B09">
      <w:pPr>
        <w:pStyle w:val="4"/>
        <w:shd w:val="clear" w:color="auto" w:fill="FFFFFF"/>
        <w:spacing w:before="0" w:line="240" w:lineRule="auto"/>
        <w:ind w:firstLine="284"/>
        <w:jc w:val="both"/>
        <w:rPr>
          <w:rFonts w:asciiTheme="minorHAnsi" w:hAnsiTheme="minorHAnsi" w:cstheme="minorHAnsi"/>
          <w:i w:val="0"/>
          <w:color w:val="000000" w:themeColor="text1"/>
        </w:rPr>
      </w:pPr>
      <w:r w:rsidRPr="00CD483C">
        <w:rPr>
          <w:rFonts w:asciiTheme="minorHAnsi" w:hAnsiTheme="minorHAnsi" w:cstheme="minorHAnsi"/>
          <w:i w:val="0"/>
          <w:color w:val="000000" w:themeColor="text1"/>
        </w:rPr>
        <w:t>3. Descrierea gradului de ciompatibilitte  pentru proiectele care au ca scop armonizarea legislației naționale cu legislația Uniunii Europene  Nu este aplicabil</w:t>
      </w:r>
    </w:p>
    <w:p w:rsidR="00F93B09" w:rsidRPr="00CD483C" w:rsidRDefault="00F93B09" w:rsidP="00F93B09">
      <w:pPr>
        <w:pStyle w:val="4"/>
        <w:shd w:val="clear" w:color="auto" w:fill="FFFFFF"/>
        <w:spacing w:before="0" w:line="240" w:lineRule="auto"/>
        <w:ind w:firstLine="284"/>
        <w:jc w:val="both"/>
        <w:rPr>
          <w:rFonts w:asciiTheme="minorHAnsi" w:hAnsiTheme="minorHAnsi" w:cstheme="minorHAnsi"/>
          <w:b/>
          <w:i w:val="0"/>
          <w:color w:val="000000" w:themeColor="text1"/>
        </w:rPr>
      </w:pPr>
      <w:r w:rsidRPr="00CD483C">
        <w:rPr>
          <w:rFonts w:asciiTheme="minorHAnsi" w:hAnsiTheme="minorHAnsi" w:cstheme="minorHAnsi"/>
          <w:i w:val="0"/>
          <w:color w:val="000000" w:themeColor="text1"/>
          <w:lang w:val="ro-RO"/>
        </w:rPr>
        <w:t>4. Principalele prevederi ale proiectului și evidențierea elementelor noi</w:t>
      </w:r>
    </w:p>
    <w:p w:rsidR="00F93B09" w:rsidRPr="00CD483C" w:rsidRDefault="00F93B09" w:rsidP="00F93B09">
      <w:pPr>
        <w:pStyle w:val="4"/>
        <w:shd w:val="clear" w:color="auto" w:fill="FFFFFF"/>
        <w:spacing w:before="0" w:line="240" w:lineRule="auto"/>
        <w:ind w:firstLine="284"/>
        <w:jc w:val="both"/>
        <w:rPr>
          <w:rFonts w:asciiTheme="minorHAnsi" w:hAnsiTheme="minorHAnsi" w:cstheme="minorHAnsi"/>
          <w:b/>
          <w:i w:val="0"/>
          <w:color w:val="000000" w:themeColor="text1"/>
          <w:shd w:val="clear" w:color="auto" w:fill="FFFFFF"/>
        </w:rPr>
      </w:pPr>
      <w:r w:rsidRPr="00CD483C">
        <w:rPr>
          <w:rFonts w:asciiTheme="minorHAnsi" w:hAnsiTheme="minorHAnsi" w:cstheme="minorHAnsi"/>
          <w:i w:val="0"/>
          <w:color w:val="000000" w:themeColor="text1"/>
          <w:shd w:val="clear" w:color="auto" w:fill="FFFFFF"/>
        </w:rPr>
        <w:t xml:space="preserve">Legile care reglementează domeniul vizat: </w:t>
      </w:r>
    </w:p>
    <w:p w:rsidR="00F93B09" w:rsidRPr="00CD483C" w:rsidRDefault="00F93B09" w:rsidP="00F93B09">
      <w:pPr>
        <w:pStyle w:val="4"/>
        <w:shd w:val="clear" w:color="auto" w:fill="FFFFFF"/>
        <w:spacing w:before="0" w:line="240" w:lineRule="auto"/>
        <w:ind w:firstLine="284"/>
        <w:jc w:val="both"/>
        <w:rPr>
          <w:rFonts w:asciiTheme="minorHAnsi" w:hAnsiTheme="minorHAnsi" w:cstheme="minorHAnsi"/>
          <w:b/>
          <w:i w:val="0"/>
          <w:color w:val="000000" w:themeColor="text1"/>
          <w:shd w:val="clear" w:color="auto" w:fill="FFFFFF"/>
        </w:rPr>
      </w:pPr>
      <w:r w:rsidRPr="00CD483C">
        <w:rPr>
          <w:rFonts w:asciiTheme="minorHAnsi" w:hAnsiTheme="minorHAnsi" w:cstheme="minorHAnsi"/>
          <w:i w:val="0"/>
          <w:color w:val="000000" w:themeColor="text1"/>
          <w:shd w:val="clear" w:color="auto" w:fill="FFFFFF"/>
        </w:rPr>
        <w:t>Legea 436/2006 privind administrația publică locală</w:t>
      </w:r>
    </w:p>
    <w:p w:rsidR="00F93B09" w:rsidRPr="00CD483C" w:rsidRDefault="00F93B09" w:rsidP="00F93B09">
      <w:pPr>
        <w:pStyle w:val="4"/>
        <w:shd w:val="clear" w:color="auto" w:fill="FFFFFF"/>
        <w:spacing w:before="0" w:line="240" w:lineRule="auto"/>
        <w:ind w:firstLine="284"/>
        <w:jc w:val="both"/>
        <w:rPr>
          <w:rFonts w:asciiTheme="minorHAnsi" w:hAnsiTheme="minorHAnsi" w:cstheme="minorHAnsi"/>
          <w:b/>
          <w:i w:val="0"/>
          <w:color w:val="000000" w:themeColor="text1"/>
          <w:shd w:val="clear" w:color="auto" w:fill="FFFFFF"/>
        </w:rPr>
      </w:pPr>
      <w:r w:rsidRPr="00CD483C">
        <w:rPr>
          <w:rFonts w:asciiTheme="minorHAnsi" w:hAnsiTheme="minorHAnsi" w:cstheme="minorHAnsi"/>
          <w:i w:val="0"/>
          <w:color w:val="000000" w:themeColor="text1"/>
        </w:rPr>
        <w:t>Legea nr. 155 din 21 iulie 2011 privind aprobarea Clasificatorului unic al funcţiilor publice</w:t>
      </w:r>
    </w:p>
    <w:p w:rsidR="00F93B09" w:rsidRPr="00CD483C" w:rsidRDefault="00F93B09" w:rsidP="00F93B09">
      <w:pPr>
        <w:pStyle w:val="4"/>
        <w:shd w:val="clear" w:color="auto" w:fill="FFFFFF"/>
        <w:spacing w:before="0" w:line="240" w:lineRule="auto"/>
        <w:ind w:firstLine="284"/>
        <w:jc w:val="both"/>
        <w:rPr>
          <w:rFonts w:asciiTheme="minorHAnsi" w:hAnsiTheme="minorHAnsi" w:cstheme="minorHAnsi"/>
          <w:b/>
          <w:i w:val="0"/>
          <w:color w:val="000000" w:themeColor="text1"/>
          <w:shd w:val="clear" w:color="auto" w:fill="FFFFFF"/>
        </w:rPr>
      </w:pPr>
      <w:r w:rsidRPr="00CD483C">
        <w:rPr>
          <w:rFonts w:asciiTheme="minorHAnsi" w:hAnsiTheme="minorHAnsi" w:cstheme="minorHAnsi"/>
          <w:i w:val="0"/>
          <w:color w:val="000000" w:themeColor="text1"/>
        </w:rPr>
        <w:t>Hotărîrea Guvernului nr. 1001/2011 instituirea subdiviziunilor structurale ale autorității publice</w:t>
      </w:r>
      <w:r w:rsidRPr="00CD483C">
        <w:rPr>
          <w:rFonts w:asciiTheme="minorHAnsi" w:hAnsiTheme="minorHAnsi" w:cstheme="minorHAnsi"/>
          <w:i w:val="0"/>
          <w:color w:val="000000" w:themeColor="text1"/>
          <w:shd w:val="clear" w:color="auto" w:fill="FFFFFF"/>
        </w:rPr>
        <w:t xml:space="preserve"> </w:t>
      </w:r>
    </w:p>
    <w:p w:rsidR="00F93B09" w:rsidRPr="00CD483C" w:rsidRDefault="00F93B09" w:rsidP="00F93B09">
      <w:pPr>
        <w:pStyle w:val="4"/>
        <w:shd w:val="clear" w:color="auto" w:fill="FFFFFF"/>
        <w:spacing w:before="0" w:line="240" w:lineRule="auto"/>
        <w:ind w:firstLine="284"/>
        <w:jc w:val="both"/>
        <w:rPr>
          <w:rFonts w:asciiTheme="minorHAnsi" w:hAnsiTheme="minorHAnsi" w:cstheme="minorHAnsi"/>
          <w:b/>
          <w:i w:val="0"/>
          <w:color w:val="000000" w:themeColor="text1"/>
        </w:rPr>
      </w:pPr>
      <w:r w:rsidRPr="00CD483C">
        <w:rPr>
          <w:rFonts w:asciiTheme="minorHAnsi" w:hAnsiTheme="minorHAnsi" w:cstheme="minorHAnsi"/>
          <w:i w:val="0"/>
          <w:color w:val="000000" w:themeColor="text1"/>
        </w:rPr>
        <w:t xml:space="preserve">Regulamentul îndeplineşte următoarele funcţii: </w:t>
      </w:r>
    </w:p>
    <w:p w:rsidR="00F93B09" w:rsidRPr="00CD483C" w:rsidRDefault="00F93B09" w:rsidP="00F93B09">
      <w:pPr>
        <w:pStyle w:val="4"/>
        <w:keepNext w:val="0"/>
        <w:keepLines w:val="0"/>
        <w:numPr>
          <w:ilvl w:val="0"/>
          <w:numId w:val="43"/>
        </w:numPr>
        <w:shd w:val="clear" w:color="auto" w:fill="FFFFFF"/>
        <w:spacing w:before="0" w:line="240" w:lineRule="auto"/>
        <w:ind w:left="0" w:firstLine="284"/>
        <w:jc w:val="both"/>
        <w:rPr>
          <w:rFonts w:asciiTheme="minorHAnsi" w:hAnsiTheme="minorHAnsi" w:cstheme="minorHAnsi"/>
          <w:b/>
          <w:i w:val="0"/>
          <w:color w:val="000000" w:themeColor="text1"/>
        </w:rPr>
      </w:pPr>
      <w:r w:rsidRPr="00CD483C">
        <w:rPr>
          <w:rFonts w:asciiTheme="minorHAnsi" w:hAnsiTheme="minorHAnsi" w:cstheme="minorHAnsi"/>
          <w:i w:val="0"/>
          <w:color w:val="000000" w:themeColor="text1"/>
        </w:rPr>
        <w:t>de management - un instrument prin care toţi angajaţii, cît şi cetăţenii dobîndesc o imagine comună asupra organizării  Aparatului președintelui raionului ialoveni</w:t>
      </w:r>
    </w:p>
    <w:p w:rsidR="00F93B09" w:rsidRPr="00CD483C" w:rsidRDefault="00F93B09" w:rsidP="00F93B09">
      <w:pPr>
        <w:pStyle w:val="4"/>
        <w:keepNext w:val="0"/>
        <w:keepLines w:val="0"/>
        <w:numPr>
          <w:ilvl w:val="0"/>
          <w:numId w:val="43"/>
        </w:numPr>
        <w:shd w:val="clear" w:color="auto" w:fill="FFFFFF"/>
        <w:spacing w:before="0" w:line="240" w:lineRule="auto"/>
        <w:ind w:left="0" w:firstLine="284"/>
        <w:jc w:val="both"/>
        <w:rPr>
          <w:rFonts w:asciiTheme="minorHAnsi" w:hAnsiTheme="minorHAnsi" w:cstheme="minorHAnsi"/>
          <w:b/>
          <w:i w:val="0"/>
          <w:color w:val="000000" w:themeColor="text1"/>
        </w:rPr>
      </w:pPr>
      <w:r w:rsidRPr="00CD483C">
        <w:rPr>
          <w:rFonts w:asciiTheme="minorHAnsi" w:hAnsiTheme="minorHAnsi" w:cstheme="minorHAnsi"/>
          <w:i w:val="0"/>
          <w:color w:val="000000" w:themeColor="text1"/>
        </w:rPr>
        <w:t xml:space="preserve">de legitimare a puterii şi obligaţiilor - fiecare angajat cunoaște responsabilitățile ce îi revin, care îi este limita de decizie, care sunt relaţiile de cooperare şi de subordonare; </w:t>
      </w:r>
    </w:p>
    <w:p w:rsidR="00F93B09" w:rsidRPr="00CD483C" w:rsidRDefault="00F93B09" w:rsidP="00F93B09">
      <w:pPr>
        <w:pStyle w:val="4"/>
        <w:keepNext w:val="0"/>
        <w:keepLines w:val="0"/>
        <w:numPr>
          <w:ilvl w:val="0"/>
          <w:numId w:val="43"/>
        </w:numPr>
        <w:shd w:val="clear" w:color="auto" w:fill="FFFFFF"/>
        <w:spacing w:before="0" w:line="240" w:lineRule="auto"/>
        <w:ind w:left="0" w:firstLine="284"/>
        <w:jc w:val="both"/>
        <w:rPr>
          <w:rFonts w:asciiTheme="minorHAnsi" w:hAnsiTheme="minorHAnsi" w:cstheme="minorHAnsi"/>
          <w:b/>
          <w:i w:val="0"/>
          <w:color w:val="000000" w:themeColor="text1"/>
        </w:rPr>
      </w:pPr>
      <w:r w:rsidRPr="00CD483C">
        <w:rPr>
          <w:rFonts w:asciiTheme="minorHAnsi" w:hAnsiTheme="minorHAnsi" w:cstheme="minorHAnsi"/>
          <w:i w:val="0"/>
          <w:color w:val="000000" w:themeColor="text1"/>
        </w:rPr>
        <w:t>de integrare socială a personalului - conţine reguli şi norme scrise care reglează activitatea întregului personal care lucrează la realizarea unor obiective comune.</w:t>
      </w:r>
    </w:p>
    <w:p w:rsidR="00F93B09" w:rsidRPr="00CD483C" w:rsidRDefault="00F93B09" w:rsidP="00F93B09">
      <w:pPr>
        <w:spacing w:after="0" w:line="240" w:lineRule="auto"/>
        <w:ind w:firstLine="284"/>
        <w:jc w:val="both"/>
        <w:rPr>
          <w:rFonts w:cstheme="minorHAnsi"/>
          <w:b/>
          <w:color w:val="000000" w:themeColor="text1"/>
          <w:lang w:val="ro-RO"/>
        </w:rPr>
      </w:pPr>
      <w:r w:rsidRPr="00CD483C">
        <w:rPr>
          <w:rFonts w:cstheme="minorHAnsi"/>
          <w:b/>
          <w:color w:val="000000" w:themeColor="text1"/>
          <w:lang w:val="ro-RO"/>
        </w:rPr>
        <w:t>5.Fundamentarea economico-financiară</w:t>
      </w:r>
    </w:p>
    <w:p w:rsidR="00F93B09" w:rsidRPr="00CD483C" w:rsidRDefault="00F93B09" w:rsidP="00F93B09">
      <w:pPr>
        <w:spacing w:after="0" w:line="240" w:lineRule="auto"/>
        <w:ind w:firstLine="284"/>
        <w:jc w:val="both"/>
        <w:rPr>
          <w:rFonts w:cstheme="minorHAnsi"/>
          <w:bCs/>
          <w:color w:val="000000" w:themeColor="text1"/>
          <w:lang w:val="ro-RO"/>
        </w:rPr>
      </w:pPr>
      <w:r w:rsidRPr="00CD483C">
        <w:rPr>
          <w:rFonts w:cstheme="minorHAnsi"/>
          <w:bCs/>
          <w:color w:val="000000" w:themeColor="text1"/>
          <w:lang w:val="ro-RO"/>
        </w:rPr>
        <w:t xml:space="preserve">Implimentarea prezentului proiect  nu necesita cheltuieli  financiare </w:t>
      </w:r>
      <w:r>
        <w:rPr>
          <w:rFonts w:cstheme="minorHAnsi"/>
          <w:bCs/>
          <w:color w:val="000000" w:themeColor="text1"/>
          <w:lang w:val="ro-RO"/>
        </w:rPr>
        <w:t xml:space="preserve"> suplimentare</w:t>
      </w:r>
    </w:p>
    <w:p w:rsidR="00F93B09" w:rsidRPr="00CD483C" w:rsidRDefault="00F93B09" w:rsidP="00F93B09">
      <w:pPr>
        <w:spacing w:after="0" w:line="240" w:lineRule="auto"/>
        <w:ind w:firstLine="284"/>
        <w:jc w:val="both"/>
        <w:rPr>
          <w:rFonts w:cstheme="minorHAnsi"/>
          <w:b/>
          <w:color w:val="000000" w:themeColor="text1"/>
          <w:lang w:val="ro-RO"/>
        </w:rPr>
      </w:pPr>
      <w:r w:rsidRPr="00CD483C">
        <w:rPr>
          <w:rFonts w:cstheme="minorHAnsi"/>
          <w:b/>
          <w:color w:val="000000" w:themeColor="text1"/>
          <w:lang w:val="ro-RO"/>
        </w:rPr>
        <w:t>6.Modul de încorporare a actului în cadrul normativ în vigoare</w:t>
      </w:r>
    </w:p>
    <w:p w:rsidR="00F93B09" w:rsidRPr="00CD483C" w:rsidRDefault="00F93B09" w:rsidP="00F93B09">
      <w:pPr>
        <w:spacing w:after="0" w:line="240" w:lineRule="auto"/>
        <w:ind w:firstLine="284"/>
        <w:jc w:val="both"/>
        <w:rPr>
          <w:rFonts w:cstheme="minorHAnsi"/>
          <w:color w:val="000000" w:themeColor="text1"/>
          <w:lang w:val="ro-RO"/>
        </w:rPr>
      </w:pPr>
      <w:r w:rsidRPr="00CD483C">
        <w:rPr>
          <w:rFonts w:cstheme="minorHAnsi"/>
          <w:color w:val="000000" w:themeColor="text1"/>
          <w:lang w:val="ro-RO"/>
        </w:rPr>
        <w:t>Proiectul se încorporează în sistemul actelor  legislative și normative în vigoare</w:t>
      </w:r>
    </w:p>
    <w:p w:rsidR="00F93B09" w:rsidRPr="00CD483C" w:rsidRDefault="00F93B09" w:rsidP="00F93B09">
      <w:pPr>
        <w:spacing w:after="0" w:line="240" w:lineRule="auto"/>
        <w:ind w:firstLine="284"/>
        <w:jc w:val="both"/>
        <w:rPr>
          <w:rFonts w:cstheme="minorHAnsi"/>
          <w:b/>
          <w:color w:val="000000" w:themeColor="text1"/>
          <w:lang w:val="ro-RO"/>
        </w:rPr>
      </w:pPr>
      <w:r w:rsidRPr="00CD483C">
        <w:rPr>
          <w:rFonts w:cstheme="minorHAnsi"/>
          <w:b/>
          <w:color w:val="000000" w:themeColor="text1"/>
          <w:lang w:val="ro-RO"/>
        </w:rPr>
        <w:t xml:space="preserve">7. Avizarea și consultarea publică a proiectului </w:t>
      </w:r>
      <w:r w:rsidRPr="00CD483C">
        <w:rPr>
          <w:rFonts w:cstheme="minorHAnsi"/>
          <w:color w:val="000000" w:themeColor="text1"/>
          <w:lang w:val="ro-RO"/>
        </w:rPr>
        <w:t>Nu este aplicabil</w:t>
      </w:r>
    </w:p>
    <w:p w:rsidR="00F93B09" w:rsidRPr="00CD483C" w:rsidRDefault="00F93B09" w:rsidP="00F93B09">
      <w:pPr>
        <w:spacing w:after="0" w:line="240" w:lineRule="auto"/>
        <w:ind w:firstLine="284"/>
        <w:jc w:val="both"/>
        <w:rPr>
          <w:rFonts w:cstheme="minorHAnsi"/>
          <w:b/>
          <w:color w:val="000000" w:themeColor="text1"/>
          <w:lang w:val="ro-RO"/>
        </w:rPr>
      </w:pPr>
      <w:r w:rsidRPr="00CD483C">
        <w:rPr>
          <w:rFonts w:cstheme="minorHAnsi"/>
          <w:b/>
          <w:color w:val="000000" w:themeColor="text1"/>
          <w:lang w:val="ro-RO"/>
        </w:rPr>
        <w:t xml:space="preserve">8. Constatările expertizei anticorupție </w:t>
      </w:r>
      <w:r w:rsidRPr="00CD483C">
        <w:rPr>
          <w:rFonts w:cstheme="minorHAnsi"/>
          <w:color w:val="000000" w:themeColor="text1"/>
          <w:lang w:val="ro-RO"/>
        </w:rPr>
        <w:t>Nu este aplicabil</w:t>
      </w:r>
    </w:p>
    <w:p w:rsidR="00F93B09" w:rsidRPr="00CD483C" w:rsidRDefault="00F93B09" w:rsidP="00F93B09">
      <w:pPr>
        <w:spacing w:after="0" w:line="240" w:lineRule="auto"/>
        <w:ind w:firstLine="284"/>
        <w:jc w:val="both"/>
        <w:rPr>
          <w:rFonts w:cstheme="minorHAnsi"/>
          <w:b/>
          <w:color w:val="000000" w:themeColor="text1"/>
          <w:lang w:val="ro-RO"/>
        </w:rPr>
      </w:pPr>
      <w:r w:rsidRPr="00CD483C">
        <w:rPr>
          <w:rFonts w:cstheme="minorHAnsi"/>
          <w:b/>
          <w:color w:val="000000" w:themeColor="text1"/>
          <w:lang w:val="ro-RO"/>
        </w:rPr>
        <w:t xml:space="preserve">9. Constatările expertizei de compatibilitate </w:t>
      </w:r>
      <w:r w:rsidRPr="00CD483C">
        <w:rPr>
          <w:rFonts w:cstheme="minorHAnsi"/>
          <w:color w:val="000000" w:themeColor="text1"/>
          <w:lang w:val="ro-RO"/>
        </w:rPr>
        <w:t>Nu este aplicabil</w:t>
      </w:r>
    </w:p>
    <w:p w:rsidR="00F93B09" w:rsidRPr="00CD483C" w:rsidRDefault="00F93B09" w:rsidP="00F93B09">
      <w:pPr>
        <w:spacing w:after="0" w:line="240" w:lineRule="auto"/>
        <w:ind w:firstLine="284"/>
        <w:jc w:val="both"/>
        <w:rPr>
          <w:rFonts w:cstheme="minorHAnsi"/>
          <w:b/>
          <w:color w:val="000000" w:themeColor="text1"/>
          <w:lang w:val="ro-RO"/>
        </w:rPr>
      </w:pPr>
      <w:r w:rsidRPr="00CD483C">
        <w:rPr>
          <w:rFonts w:cstheme="minorHAnsi"/>
          <w:b/>
          <w:color w:val="000000" w:themeColor="text1"/>
          <w:lang w:val="ro-RO"/>
        </w:rPr>
        <w:t>10. Constatările expertizei juridice</w:t>
      </w:r>
    </w:p>
    <w:p w:rsidR="00F93B09" w:rsidRPr="00CD483C" w:rsidRDefault="00F93B09" w:rsidP="00F93B09">
      <w:pPr>
        <w:pStyle w:val="a5"/>
        <w:ind w:left="0" w:firstLine="284"/>
        <w:rPr>
          <w:rFonts w:asciiTheme="minorHAnsi" w:hAnsiTheme="minorHAnsi" w:cstheme="minorHAnsi"/>
          <w:color w:val="000000" w:themeColor="text1"/>
          <w:sz w:val="22"/>
          <w:szCs w:val="22"/>
        </w:rPr>
      </w:pPr>
      <w:r w:rsidRPr="00CD483C">
        <w:rPr>
          <w:rFonts w:asciiTheme="minorHAnsi" w:hAnsiTheme="minorHAnsi" w:cstheme="minorHAnsi"/>
          <w:color w:val="000000" w:themeColor="text1"/>
          <w:sz w:val="22"/>
          <w:szCs w:val="22"/>
        </w:rPr>
        <w:t>În temeiul art. 37 din  Legea nr. 100 din 22 decembrie 2017 cu privire la actele normative  a fost expus expertizei juridice de către Serviciul juridic, subdiviziune a Consiliului raional. Proiectul deciziei este în concordanță cu legislația în vigoare. Structura și conținutul actului corespund normelor de tehnică legislativă.</w:t>
      </w:r>
    </w:p>
    <w:p w:rsidR="00F93B09" w:rsidRPr="00CD483C" w:rsidRDefault="00F93B09" w:rsidP="00F93B09">
      <w:pPr>
        <w:pStyle w:val="a5"/>
        <w:ind w:left="0" w:firstLine="284"/>
        <w:rPr>
          <w:rFonts w:asciiTheme="minorHAnsi" w:hAnsiTheme="minorHAnsi" w:cstheme="minorHAnsi"/>
          <w:color w:val="000000" w:themeColor="text1"/>
          <w:sz w:val="22"/>
          <w:szCs w:val="22"/>
        </w:rPr>
      </w:pPr>
      <w:r w:rsidRPr="00CD483C">
        <w:rPr>
          <w:rFonts w:asciiTheme="minorHAnsi" w:hAnsiTheme="minorHAnsi" w:cstheme="minorHAnsi"/>
          <w:b/>
          <w:color w:val="000000" w:themeColor="text1"/>
          <w:sz w:val="22"/>
          <w:szCs w:val="22"/>
        </w:rPr>
        <w:t>11.</w:t>
      </w:r>
      <w:r w:rsidRPr="00CD483C">
        <w:rPr>
          <w:rFonts w:asciiTheme="minorHAnsi" w:hAnsiTheme="minorHAnsi" w:cstheme="minorHAnsi"/>
          <w:color w:val="000000" w:themeColor="text1"/>
          <w:sz w:val="22"/>
          <w:szCs w:val="22"/>
        </w:rPr>
        <w:t xml:space="preserve"> </w:t>
      </w:r>
      <w:r w:rsidRPr="00CD483C">
        <w:rPr>
          <w:rFonts w:asciiTheme="minorHAnsi" w:hAnsiTheme="minorHAnsi" w:cstheme="minorHAnsi"/>
          <w:b/>
          <w:color w:val="000000" w:themeColor="text1"/>
          <w:sz w:val="22"/>
          <w:szCs w:val="22"/>
        </w:rPr>
        <w:t>Constatările altor expertize</w:t>
      </w:r>
      <w:r w:rsidRPr="00CD483C">
        <w:rPr>
          <w:rFonts w:asciiTheme="minorHAnsi" w:hAnsiTheme="minorHAnsi" w:cstheme="minorHAnsi"/>
          <w:color w:val="000000" w:themeColor="text1"/>
          <w:sz w:val="22"/>
          <w:szCs w:val="22"/>
        </w:rPr>
        <w:t>.</w:t>
      </w:r>
    </w:p>
    <w:p w:rsidR="00F93B09" w:rsidRPr="00CD483C" w:rsidRDefault="00F93B09" w:rsidP="00F93B09">
      <w:pPr>
        <w:pStyle w:val="a5"/>
        <w:ind w:left="0" w:firstLine="284"/>
        <w:rPr>
          <w:rFonts w:asciiTheme="minorHAnsi" w:hAnsiTheme="minorHAnsi" w:cstheme="minorHAnsi"/>
          <w:color w:val="000000" w:themeColor="text1"/>
          <w:sz w:val="22"/>
          <w:szCs w:val="22"/>
        </w:rPr>
      </w:pPr>
      <w:r w:rsidRPr="00CD483C">
        <w:rPr>
          <w:rFonts w:asciiTheme="minorHAnsi" w:hAnsiTheme="minorHAnsi" w:cstheme="minorHAnsi"/>
          <w:color w:val="000000" w:themeColor="text1"/>
          <w:sz w:val="22"/>
          <w:szCs w:val="22"/>
        </w:rPr>
        <w:t>Proiectul deciziei  se prezintă comisiilor consultative de specialitate pentru avizare şi se  propune  Consiliului raional pentru examinare şi adoptare în şedinţă.</w:t>
      </w:r>
    </w:p>
    <w:p w:rsidR="00F93B09" w:rsidRDefault="00F93B09" w:rsidP="00F93B09">
      <w:pPr>
        <w:spacing w:after="0" w:line="240" w:lineRule="auto"/>
        <w:ind w:firstLine="284"/>
        <w:jc w:val="both"/>
        <w:rPr>
          <w:b/>
          <w:color w:val="000000" w:themeColor="text1"/>
          <w:lang w:val="ro-RO"/>
        </w:rPr>
      </w:pPr>
    </w:p>
    <w:p w:rsidR="00F93B09" w:rsidRPr="00CD483C" w:rsidRDefault="00F93B09" w:rsidP="00F93B09">
      <w:pPr>
        <w:spacing w:after="0" w:line="240" w:lineRule="auto"/>
        <w:ind w:firstLine="284"/>
        <w:jc w:val="both"/>
        <w:rPr>
          <w:b/>
          <w:color w:val="000000" w:themeColor="text1"/>
          <w:lang w:val="ro-RO"/>
        </w:rPr>
      </w:pPr>
      <w:r w:rsidRPr="00CD483C">
        <w:rPr>
          <w:b/>
          <w:color w:val="000000" w:themeColor="text1"/>
          <w:lang w:val="ro-RO"/>
        </w:rPr>
        <w:t>Șef Serviciu resurse umane</w:t>
      </w:r>
      <w:r w:rsidRPr="00CD483C">
        <w:rPr>
          <w:b/>
          <w:color w:val="000000" w:themeColor="text1"/>
          <w:lang w:val="ro-RO"/>
        </w:rPr>
        <w:tab/>
      </w:r>
      <w:r w:rsidRPr="00CD483C">
        <w:rPr>
          <w:b/>
          <w:color w:val="000000" w:themeColor="text1"/>
          <w:lang w:val="ro-RO"/>
        </w:rPr>
        <w:tab/>
      </w:r>
      <w:r w:rsidRPr="00CD483C">
        <w:rPr>
          <w:b/>
          <w:color w:val="000000" w:themeColor="text1"/>
          <w:lang w:val="ro-RO"/>
        </w:rPr>
        <w:tab/>
      </w:r>
      <w:r w:rsidRPr="00CD483C">
        <w:rPr>
          <w:b/>
          <w:color w:val="000000" w:themeColor="text1"/>
          <w:lang w:val="ro-RO"/>
        </w:rPr>
        <w:tab/>
        <w:t>Eleonora BALAN</w:t>
      </w:r>
    </w:p>
    <w:p w:rsidR="00F93B09" w:rsidRDefault="00F93B09" w:rsidP="00F93B09">
      <w:pPr>
        <w:spacing w:after="0" w:line="240" w:lineRule="auto"/>
        <w:ind w:firstLine="567"/>
        <w:rPr>
          <w:rFonts w:ascii="Times New Roman" w:eastAsia="Times New Roman" w:hAnsi="Times New Roman" w:cs="Times New Roman"/>
          <w:b/>
          <w:bCs/>
          <w:sz w:val="28"/>
          <w:szCs w:val="28"/>
          <w:lang w:val="ro-RO" w:eastAsia="ru-RU"/>
        </w:rPr>
      </w:pP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sidRPr="00E658D3">
        <w:rPr>
          <w:rFonts w:eastAsia="Times New Roman" w:cstheme="minorHAnsi"/>
          <w:b/>
          <w:bCs/>
          <w:i/>
          <w:sz w:val="28"/>
          <w:szCs w:val="28"/>
          <w:u w:val="single"/>
          <w:lang w:val="ro-RO" w:eastAsia="ru-RU"/>
        </w:rPr>
        <w:t>Proiectul nr.</w:t>
      </w:r>
      <w:r>
        <w:rPr>
          <w:rFonts w:eastAsia="Times New Roman" w:cstheme="minorHAnsi"/>
          <w:b/>
          <w:bCs/>
          <w:i/>
          <w:sz w:val="28"/>
          <w:szCs w:val="28"/>
          <w:u w:val="single"/>
          <w:lang w:val="ro-RO" w:eastAsia="ru-RU"/>
        </w:rPr>
        <w:t>2</w:t>
      </w:r>
    </w:p>
    <w:p w:rsidR="00F93B09" w:rsidRPr="00487C5F" w:rsidRDefault="00F93B09" w:rsidP="00F93B09">
      <w:pPr>
        <w:spacing w:after="0" w:line="240" w:lineRule="auto"/>
        <w:ind w:left="426" w:firstLine="141"/>
        <w:rPr>
          <w:rFonts w:cstheme="minorHAnsi"/>
          <w:b/>
          <w:sz w:val="28"/>
          <w:szCs w:val="28"/>
          <w:lang w:val="ro-RO"/>
        </w:rPr>
      </w:pPr>
      <w:r w:rsidRPr="00487C5F">
        <w:rPr>
          <w:rFonts w:cstheme="minorHAnsi"/>
          <w:b/>
          <w:sz w:val="28"/>
          <w:szCs w:val="28"/>
          <w:lang w:val="ro-RO"/>
        </w:rPr>
        <w:t>Cu privire la încorporarea cetăţenilor în serviciul militar în termen,</w:t>
      </w:r>
    </w:p>
    <w:p w:rsidR="00F93B09" w:rsidRPr="00487C5F" w:rsidRDefault="00F93B09" w:rsidP="00F93B09">
      <w:pPr>
        <w:spacing w:after="0" w:line="240" w:lineRule="auto"/>
        <w:ind w:left="426" w:firstLine="141"/>
        <w:rPr>
          <w:rFonts w:cstheme="minorHAnsi"/>
          <w:b/>
          <w:sz w:val="28"/>
          <w:szCs w:val="28"/>
          <w:lang w:val="ro-RO"/>
        </w:rPr>
      </w:pPr>
      <w:r w:rsidRPr="00487C5F">
        <w:rPr>
          <w:rFonts w:cstheme="minorHAnsi"/>
          <w:b/>
          <w:sz w:val="28"/>
          <w:szCs w:val="28"/>
          <w:lang w:val="ro-RO"/>
        </w:rPr>
        <w:t>termen redus şi serviciul civil în primăvara</w:t>
      </w:r>
      <w:r>
        <w:rPr>
          <w:rFonts w:cstheme="minorHAnsi"/>
          <w:b/>
          <w:sz w:val="28"/>
          <w:szCs w:val="28"/>
          <w:lang w:val="ro-RO"/>
        </w:rPr>
        <w:t>-</w:t>
      </w:r>
      <w:r w:rsidRPr="00487C5F">
        <w:rPr>
          <w:rFonts w:cstheme="minorHAnsi"/>
          <w:b/>
          <w:sz w:val="28"/>
          <w:szCs w:val="28"/>
          <w:lang w:val="ro-RO"/>
        </w:rPr>
        <w:t>vara anului 2021</w:t>
      </w:r>
    </w:p>
    <w:p w:rsidR="00F93B09" w:rsidRPr="00487C5F" w:rsidRDefault="00F93B09" w:rsidP="00F93B09">
      <w:pPr>
        <w:spacing w:after="0" w:line="240" w:lineRule="auto"/>
        <w:ind w:firstLine="426"/>
        <w:jc w:val="both"/>
        <w:rPr>
          <w:rFonts w:cstheme="minorHAnsi"/>
          <w:sz w:val="28"/>
          <w:szCs w:val="28"/>
          <w:lang w:val="ro-RO"/>
        </w:rPr>
      </w:pPr>
      <w:r w:rsidRPr="00487C5F">
        <w:rPr>
          <w:rFonts w:cstheme="minorHAnsi"/>
          <w:b/>
          <w:sz w:val="28"/>
          <w:szCs w:val="28"/>
          <w:lang w:val="ro-RO"/>
        </w:rPr>
        <w:tab/>
      </w:r>
      <w:r w:rsidRPr="00487C5F">
        <w:rPr>
          <w:rFonts w:cstheme="minorHAnsi"/>
          <w:sz w:val="28"/>
          <w:szCs w:val="28"/>
          <w:lang w:val="ro-RO"/>
        </w:rPr>
        <w:t>Consiliul raional Ialoveni,</w:t>
      </w:r>
    </w:p>
    <w:p w:rsidR="00F93B09" w:rsidRPr="00487C5F" w:rsidRDefault="00F93B09" w:rsidP="00F93B09">
      <w:pPr>
        <w:spacing w:after="0" w:line="240" w:lineRule="auto"/>
        <w:ind w:firstLine="426"/>
        <w:jc w:val="both"/>
        <w:rPr>
          <w:rFonts w:cstheme="minorHAnsi"/>
          <w:sz w:val="28"/>
          <w:szCs w:val="28"/>
          <w:lang w:val="ro-RO"/>
        </w:rPr>
      </w:pPr>
      <w:r w:rsidRPr="00487C5F">
        <w:rPr>
          <w:rFonts w:cstheme="minorHAnsi"/>
          <w:sz w:val="28"/>
          <w:szCs w:val="28"/>
          <w:lang w:val="ro-RO"/>
        </w:rPr>
        <w:tab/>
        <w:t>Avînd în vedere:</w:t>
      </w:r>
    </w:p>
    <w:p w:rsidR="00F93B09" w:rsidRPr="00487C5F" w:rsidRDefault="00F93B09" w:rsidP="00F93B09">
      <w:pPr>
        <w:numPr>
          <w:ilvl w:val="0"/>
          <w:numId w:val="2"/>
        </w:numPr>
        <w:spacing w:after="0" w:line="240" w:lineRule="auto"/>
        <w:ind w:left="0" w:firstLine="426"/>
        <w:jc w:val="both"/>
        <w:rPr>
          <w:rFonts w:cstheme="minorHAnsi"/>
          <w:sz w:val="28"/>
          <w:szCs w:val="28"/>
          <w:lang w:val="ro-RO"/>
        </w:rPr>
      </w:pPr>
      <w:r w:rsidRPr="00487C5F">
        <w:rPr>
          <w:rFonts w:cstheme="minorHAnsi"/>
          <w:sz w:val="28"/>
          <w:szCs w:val="28"/>
          <w:lang w:val="ro-RO"/>
        </w:rPr>
        <w:t>Prevederile art. 28 şi art.29  ale  Legii nr.1245</w:t>
      </w:r>
      <w:r>
        <w:rPr>
          <w:rFonts w:cstheme="minorHAnsi"/>
          <w:sz w:val="28"/>
          <w:szCs w:val="28"/>
          <w:lang w:val="ro-RO"/>
        </w:rPr>
        <w:t>/</w:t>
      </w:r>
      <w:r w:rsidRPr="00487C5F">
        <w:rPr>
          <w:rFonts w:cstheme="minorHAnsi"/>
          <w:sz w:val="28"/>
          <w:szCs w:val="28"/>
          <w:lang w:val="ro-RO"/>
        </w:rPr>
        <w:t>2002  privind pregătirea cetăţenilor pentru apărarea Patriei;</w:t>
      </w:r>
    </w:p>
    <w:p w:rsidR="00F93B09" w:rsidRPr="00487C5F" w:rsidRDefault="00F93B09" w:rsidP="00F93B09">
      <w:pPr>
        <w:numPr>
          <w:ilvl w:val="0"/>
          <w:numId w:val="2"/>
        </w:numPr>
        <w:spacing w:after="0" w:line="240" w:lineRule="auto"/>
        <w:ind w:left="0" w:firstLine="426"/>
        <w:jc w:val="both"/>
        <w:rPr>
          <w:rFonts w:cstheme="minorHAnsi"/>
          <w:sz w:val="28"/>
          <w:szCs w:val="28"/>
          <w:lang w:val="ro-RO"/>
        </w:rPr>
      </w:pPr>
      <w:r w:rsidRPr="00487C5F">
        <w:rPr>
          <w:rFonts w:cstheme="minorHAnsi"/>
          <w:sz w:val="28"/>
          <w:szCs w:val="28"/>
          <w:lang w:val="ro-RO"/>
        </w:rPr>
        <w:lastRenderedPageBreak/>
        <w:t>Prevederile Legii nr.156</w:t>
      </w:r>
      <w:r>
        <w:rPr>
          <w:rFonts w:cstheme="minorHAnsi"/>
          <w:sz w:val="28"/>
          <w:szCs w:val="28"/>
          <w:lang w:val="ro-RO"/>
        </w:rPr>
        <w:t>/</w:t>
      </w:r>
      <w:r w:rsidRPr="00487C5F">
        <w:rPr>
          <w:rFonts w:cstheme="minorHAnsi"/>
          <w:sz w:val="28"/>
          <w:szCs w:val="28"/>
          <w:lang w:val="ro-RO"/>
        </w:rPr>
        <w:t>2007 privind organizarea serviciului civil (de alternativă);</w:t>
      </w:r>
    </w:p>
    <w:p w:rsidR="00F93B09" w:rsidRPr="00487C5F" w:rsidRDefault="00F93B09" w:rsidP="00F93B09">
      <w:pPr>
        <w:numPr>
          <w:ilvl w:val="0"/>
          <w:numId w:val="2"/>
        </w:numPr>
        <w:spacing w:after="0" w:line="240" w:lineRule="auto"/>
        <w:ind w:left="0" w:firstLine="426"/>
        <w:jc w:val="both"/>
        <w:rPr>
          <w:rFonts w:cstheme="minorHAnsi"/>
          <w:sz w:val="28"/>
          <w:szCs w:val="28"/>
          <w:lang w:val="ro-RO"/>
        </w:rPr>
      </w:pPr>
      <w:r w:rsidRPr="00487C5F">
        <w:rPr>
          <w:rFonts w:cstheme="minorHAnsi"/>
          <w:sz w:val="28"/>
          <w:szCs w:val="28"/>
          <w:lang w:val="ro-RO"/>
        </w:rPr>
        <w:t>Prevederile Hotărîrii Guvernului Republicii Moldova nr.77</w:t>
      </w:r>
      <w:r>
        <w:rPr>
          <w:rFonts w:cstheme="minorHAnsi"/>
          <w:sz w:val="28"/>
          <w:szCs w:val="28"/>
          <w:lang w:val="ro-RO"/>
        </w:rPr>
        <w:t>/2</w:t>
      </w:r>
      <w:r w:rsidRPr="00487C5F">
        <w:rPr>
          <w:rFonts w:cstheme="minorHAnsi"/>
          <w:sz w:val="28"/>
          <w:szCs w:val="28"/>
          <w:lang w:val="ro-RO"/>
        </w:rPr>
        <w:t>001 despre aprobarea Regulamentului privind activitatea Secţiei administrativ-militară şi efectivului-limită;</w:t>
      </w:r>
    </w:p>
    <w:p w:rsidR="00F93B09" w:rsidRPr="00487C5F" w:rsidRDefault="00F93B09" w:rsidP="00F93B09">
      <w:pPr>
        <w:numPr>
          <w:ilvl w:val="0"/>
          <w:numId w:val="2"/>
        </w:numPr>
        <w:spacing w:after="0" w:line="240" w:lineRule="auto"/>
        <w:ind w:left="0" w:firstLine="426"/>
        <w:jc w:val="both"/>
        <w:rPr>
          <w:rFonts w:cstheme="minorHAnsi"/>
          <w:sz w:val="28"/>
          <w:szCs w:val="28"/>
          <w:lang w:val="ro-RO"/>
        </w:rPr>
      </w:pPr>
      <w:r w:rsidRPr="00487C5F">
        <w:rPr>
          <w:rFonts w:cstheme="minorHAnsi"/>
          <w:sz w:val="28"/>
          <w:szCs w:val="28"/>
          <w:lang w:val="ro-RO"/>
        </w:rPr>
        <w:t>Prevederile Hotărîrii Guvernului Republicii Moldova  nr.864</w:t>
      </w:r>
      <w:r>
        <w:rPr>
          <w:rFonts w:cstheme="minorHAnsi"/>
          <w:sz w:val="28"/>
          <w:szCs w:val="28"/>
          <w:lang w:val="ro-RO"/>
        </w:rPr>
        <w:t>/</w:t>
      </w:r>
      <w:r w:rsidRPr="00487C5F">
        <w:rPr>
          <w:rFonts w:cstheme="minorHAnsi"/>
          <w:sz w:val="28"/>
          <w:szCs w:val="28"/>
          <w:lang w:val="ro-RO"/>
        </w:rPr>
        <w:t>2005 despre aprobarea Regulamentului cu privire la încorporarea cetăţenilor în serviciul militar în termen sau în cel cu termen redus</w:t>
      </w:r>
      <w:r w:rsidRPr="00487C5F">
        <w:rPr>
          <w:rFonts w:cstheme="minorHAnsi"/>
          <w:b/>
          <w:sz w:val="28"/>
          <w:szCs w:val="28"/>
          <w:lang w:val="ro-RO"/>
        </w:rPr>
        <w:t xml:space="preserve">, </w:t>
      </w:r>
      <w:r w:rsidRPr="00487C5F">
        <w:rPr>
          <w:rFonts w:cstheme="minorHAnsi"/>
          <w:sz w:val="28"/>
          <w:szCs w:val="28"/>
          <w:lang w:val="ro-RO"/>
        </w:rPr>
        <w:t>organizarea şi</w:t>
      </w:r>
      <w:r w:rsidRPr="00487C5F">
        <w:rPr>
          <w:rFonts w:cstheme="minorHAnsi"/>
          <w:b/>
          <w:sz w:val="28"/>
          <w:szCs w:val="28"/>
          <w:lang w:val="ro-RO"/>
        </w:rPr>
        <w:t xml:space="preserve"> </w:t>
      </w:r>
      <w:r w:rsidRPr="00487C5F">
        <w:rPr>
          <w:rFonts w:cstheme="minorHAnsi"/>
          <w:sz w:val="28"/>
          <w:szCs w:val="28"/>
          <w:lang w:val="ro-RO"/>
        </w:rPr>
        <w:t xml:space="preserve"> desfăşurarea sărbătorii „Ziua recrutului”; </w:t>
      </w:r>
    </w:p>
    <w:p w:rsidR="00F93B09" w:rsidRPr="00487C5F" w:rsidRDefault="00F93B09" w:rsidP="00F93B09">
      <w:pPr>
        <w:numPr>
          <w:ilvl w:val="0"/>
          <w:numId w:val="2"/>
        </w:numPr>
        <w:spacing w:after="0" w:line="240" w:lineRule="auto"/>
        <w:ind w:left="0" w:firstLine="426"/>
        <w:jc w:val="both"/>
        <w:rPr>
          <w:rFonts w:cstheme="minorHAnsi"/>
          <w:sz w:val="28"/>
          <w:szCs w:val="28"/>
          <w:lang w:val="ro-RO"/>
        </w:rPr>
      </w:pPr>
      <w:r w:rsidRPr="00487C5F">
        <w:rPr>
          <w:rFonts w:cstheme="minorHAnsi"/>
          <w:sz w:val="28"/>
          <w:szCs w:val="28"/>
          <w:lang w:val="ro-RO"/>
        </w:rPr>
        <w:t>Prevederile art. 43 al Legii nr. 436</w:t>
      </w:r>
      <w:r>
        <w:rPr>
          <w:rFonts w:cstheme="minorHAnsi"/>
          <w:sz w:val="28"/>
          <w:szCs w:val="28"/>
          <w:lang w:val="ro-RO"/>
        </w:rPr>
        <w:t>/</w:t>
      </w:r>
      <w:r w:rsidRPr="00487C5F">
        <w:rPr>
          <w:rFonts w:cstheme="minorHAnsi"/>
          <w:sz w:val="28"/>
          <w:szCs w:val="28"/>
          <w:lang w:val="ro-RO"/>
        </w:rPr>
        <w:t xml:space="preserve">2006  privind  administraţia publică locală, </w:t>
      </w:r>
    </w:p>
    <w:p w:rsidR="00F93B09" w:rsidRPr="00487C5F" w:rsidRDefault="00F93B09" w:rsidP="00F93B09">
      <w:pPr>
        <w:spacing w:after="0" w:line="240" w:lineRule="auto"/>
        <w:ind w:firstLine="426"/>
        <w:jc w:val="both"/>
        <w:rPr>
          <w:rFonts w:cstheme="minorHAnsi"/>
          <w:sz w:val="28"/>
          <w:szCs w:val="28"/>
          <w:lang w:val="ro-RO"/>
        </w:rPr>
      </w:pPr>
      <w:r w:rsidRPr="00487C5F">
        <w:rPr>
          <w:rFonts w:cstheme="minorHAnsi"/>
          <w:b/>
          <w:sz w:val="28"/>
          <w:szCs w:val="28"/>
          <w:lang w:val="ro-RO"/>
        </w:rPr>
        <w:t>DECIDE:</w:t>
      </w:r>
    </w:p>
    <w:p w:rsidR="00F93B09" w:rsidRPr="00487C5F" w:rsidRDefault="00F93B09" w:rsidP="00F93B09">
      <w:pPr>
        <w:spacing w:after="0" w:line="240" w:lineRule="auto"/>
        <w:ind w:firstLine="540"/>
        <w:jc w:val="both"/>
        <w:rPr>
          <w:rFonts w:cstheme="minorHAnsi"/>
          <w:sz w:val="28"/>
          <w:szCs w:val="28"/>
          <w:lang w:val="ro-RO"/>
        </w:rPr>
      </w:pPr>
      <w:r w:rsidRPr="00487C5F">
        <w:rPr>
          <w:rFonts w:cstheme="minorHAnsi"/>
          <w:sz w:val="28"/>
          <w:szCs w:val="28"/>
          <w:lang w:val="ro-RO"/>
        </w:rPr>
        <w:t>1. Se stabileşte termenul 15 martie  – 31 iulie 2021 pentru examinarea medico-militară a recruţilor din raionul Ialoveni cu anii de naştere 1994-2003 (2003 născuţi în prima jumătate a anului) la Secţia administrativ-militară (l.d.p. Ialoveni) și pentru recruții</w:t>
      </w:r>
      <w:r>
        <w:rPr>
          <w:rFonts w:cstheme="minorHAnsi"/>
          <w:sz w:val="28"/>
          <w:szCs w:val="28"/>
          <w:lang w:val="ro-RO"/>
        </w:rPr>
        <w:t>,</w:t>
      </w:r>
      <w:r w:rsidRPr="00487C5F">
        <w:rPr>
          <w:rFonts w:cstheme="minorHAnsi"/>
          <w:sz w:val="28"/>
          <w:szCs w:val="28"/>
          <w:lang w:val="ro-RO"/>
        </w:rPr>
        <w:t xml:space="preserve"> care se adresează la SAM Ialoveni după atingerea vîrstei de 27 de ani pînă la 13 septembrie 2021. </w:t>
      </w:r>
    </w:p>
    <w:p w:rsidR="00F93B09" w:rsidRPr="00487C5F" w:rsidRDefault="00F93B09" w:rsidP="00F93B09">
      <w:pPr>
        <w:spacing w:after="0" w:line="240" w:lineRule="auto"/>
        <w:ind w:firstLine="540"/>
        <w:jc w:val="both"/>
        <w:rPr>
          <w:rFonts w:cstheme="minorHAnsi"/>
          <w:sz w:val="28"/>
          <w:szCs w:val="28"/>
          <w:lang w:val="ro-RO"/>
        </w:rPr>
      </w:pPr>
      <w:r w:rsidRPr="00487C5F">
        <w:rPr>
          <w:rFonts w:cstheme="minorHAnsi"/>
          <w:sz w:val="28"/>
          <w:szCs w:val="28"/>
          <w:lang w:val="ro-RO"/>
        </w:rPr>
        <w:t>2. Se confirmă componenţa nominală a Comisiei de recrutare</w:t>
      </w:r>
      <w:r>
        <w:rPr>
          <w:rFonts w:cstheme="minorHAnsi"/>
          <w:sz w:val="28"/>
          <w:szCs w:val="28"/>
          <w:lang w:val="ro-RO"/>
        </w:rPr>
        <w:t>-</w:t>
      </w:r>
      <w:r w:rsidRPr="00487C5F">
        <w:rPr>
          <w:rFonts w:cstheme="minorHAnsi"/>
          <w:sz w:val="28"/>
          <w:szCs w:val="28"/>
          <w:lang w:val="ro-RO"/>
        </w:rPr>
        <w:t xml:space="preserve">încorporare şi Comisiei medicale, conform anexei nr.1.                                           </w:t>
      </w:r>
    </w:p>
    <w:p w:rsidR="00F93B09" w:rsidRPr="00487C5F" w:rsidRDefault="00F93B09" w:rsidP="00F93B09">
      <w:pPr>
        <w:spacing w:after="0" w:line="240" w:lineRule="auto"/>
        <w:ind w:firstLine="540"/>
        <w:jc w:val="both"/>
        <w:rPr>
          <w:rFonts w:cstheme="minorHAnsi"/>
          <w:sz w:val="28"/>
          <w:szCs w:val="28"/>
          <w:lang w:val="ro-RO"/>
        </w:rPr>
      </w:pPr>
      <w:r w:rsidRPr="00487C5F">
        <w:rPr>
          <w:rFonts w:cstheme="minorHAnsi"/>
          <w:sz w:val="28"/>
          <w:szCs w:val="28"/>
          <w:lang w:val="ro-RO"/>
        </w:rPr>
        <w:t>3. Se aprobă graficul prezentării recruţilor la comisia medico-militară  de încorporare în Forţele Armate  a</w:t>
      </w:r>
      <w:r>
        <w:rPr>
          <w:rFonts w:cstheme="minorHAnsi"/>
          <w:sz w:val="28"/>
          <w:szCs w:val="28"/>
          <w:lang w:val="ro-RO"/>
        </w:rPr>
        <w:t>le</w:t>
      </w:r>
      <w:r w:rsidRPr="00487C5F">
        <w:rPr>
          <w:rFonts w:cstheme="minorHAnsi"/>
          <w:sz w:val="28"/>
          <w:szCs w:val="28"/>
          <w:lang w:val="ro-RO"/>
        </w:rPr>
        <w:t xml:space="preserve"> Republicii Moldova</w:t>
      </w:r>
      <w:r>
        <w:rPr>
          <w:rFonts w:cstheme="minorHAnsi"/>
          <w:sz w:val="28"/>
          <w:szCs w:val="28"/>
          <w:lang w:val="ro-RO"/>
        </w:rPr>
        <w:t>,</w:t>
      </w:r>
      <w:r w:rsidRPr="00487C5F">
        <w:rPr>
          <w:rFonts w:cstheme="minorHAnsi"/>
          <w:sz w:val="28"/>
          <w:szCs w:val="28"/>
          <w:lang w:val="ro-RO"/>
        </w:rPr>
        <w:t xml:space="preserve"> conform listelor întocmite de SAM pentru comunele, satele şi or</w:t>
      </w:r>
      <w:r>
        <w:rPr>
          <w:rFonts w:cstheme="minorHAnsi"/>
          <w:sz w:val="28"/>
          <w:szCs w:val="28"/>
          <w:lang w:val="ro-RO"/>
        </w:rPr>
        <w:t xml:space="preserve">așul </w:t>
      </w:r>
      <w:r w:rsidRPr="00487C5F">
        <w:rPr>
          <w:rFonts w:cstheme="minorHAnsi"/>
          <w:sz w:val="28"/>
          <w:szCs w:val="28"/>
          <w:lang w:val="ro-RO"/>
        </w:rPr>
        <w:t>Ialoveni în primăvara-vara anului 2021, conform anexei 2.</w:t>
      </w:r>
    </w:p>
    <w:p w:rsidR="00F93B09" w:rsidRPr="00487C5F" w:rsidRDefault="00F93B09" w:rsidP="00F93B09">
      <w:pPr>
        <w:spacing w:after="0" w:line="240" w:lineRule="auto"/>
        <w:ind w:firstLine="540"/>
        <w:jc w:val="both"/>
        <w:rPr>
          <w:rFonts w:cstheme="minorHAnsi"/>
          <w:sz w:val="28"/>
          <w:szCs w:val="28"/>
          <w:lang w:val="ro-RO"/>
        </w:rPr>
      </w:pPr>
      <w:r w:rsidRPr="00487C5F">
        <w:rPr>
          <w:rFonts w:cstheme="minorHAnsi"/>
          <w:sz w:val="28"/>
          <w:szCs w:val="28"/>
          <w:lang w:val="ro-RO"/>
        </w:rPr>
        <w:t>4. Se aprobă sarcina de încorporare a recruţilor pe primării</w:t>
      </w:r>
      <w:r>
        <w:rPr>
          <w:rFonts w:cstheme="minorHAnsi"/>
          <w:sz w:val="28"/>
          <w:szCs w:val="28"/>
          <w:lang w:val="ro-RO"/>
        </w:rPr>
        <w:t>,</w:t>
      </w:r>
      <w:r w:rsidRPr="00487C5F">
        <w:rPr>
          <w:rFonts w:cstheme="minorHAnsi"/>
          <w:sz w:val="28"/>
          <w:szCs w:val="28"/>
          <w:lang w:val="ro-RO"/>
        </w:rPr>
        <w:t xml:space="preserve"> conform anexei 3.</w:t>
      </w:r>
    </w:p>
    <w:p w:rsidR="00F93B09" w:rsidRPr="00487C5F" w:rsidRDefault="00F93B09" w:rsidP="00F93B09">
      <w:pPr>
        <w:spacing w:after="0" w:line="240" w:lineRule="auto"/>
        <w:ind w:firstLine="540"/>
        <w:jc w:val="both"/>
        <w:rPr>
          <w:rFonts w:cstheme="minorHAnsi"/>
          <w:sz w:val="28"/>
          <w:szCs w:val="28"/>
          <w:lang w:val="ro-RO"/>
        </w:rPr>
      </w:pPr>
      <w:r w:rsidRPr="00487C5F">
        <w:rPr>
          <w:rFonts w:cstheme="minorHAnsi"/>
          <w:sz w:val="28"/>
          <w:szCs w:val="28"/>
          <w:lang w:val="ro-RO"/>
        </w:rPr>
        <w:t>5. Se recomandă autorităţilor publice locale de nivelul întîi:</w:t>
      </w:r>
    </w:p>
    <w:p w:rsidR="00F93B09" w:rsidRPr="00487C5F" w:rsidRDefault="00F93B09" w:rsidP="00F93B09">
      <w:pPr>
        <w:numPr>
          <w:ilvl w:val="0"/>
          <w:numId w:val="3"/>
        </w:numPr>
        <w:spacing w:after="0" w:line="240" w:lineRule="auto"/>
        <w:ind w:left="0" w:firstLine="540"/>
        <w:jc w:val="both"/>
        <w:rPr>
          <w:rFonts w:cstheme="minorHAnsi"/>
          <w:sz w:val="28"/>
          <w:szCs w:val="28"/>
          <w:lang w:val="ro-RO"/>
        </w:rPr>
      </w:pPr>
      <w:r w:rsidRPr="00487C5F">
        <w:rPr>
          <w:rFonts w:cstheme="minorHAnsi"/>
          <w:sz w:val="28"/>
          <w:szCs w:val="28"/>
          <w:lang w:val="ro-RO"/>
        </w:rPr>
        <w:t>să asigure prezentarea în termenul stabilit, la comisia de recrutare – încorporare a tinerilor conform prevederilor Regulamentului privind încorporarea cetăţenilor în serviciul militar în termen, termen redus şi serviciul civil;</w:t>
      </w:r>
    </w:p>
    <w:p w:rsidR="00F93B09" w:rsidRPr="00487C5F" w:rsidRDefault="00F93B09" w:rsidP="00F93B09">
      <w:pPr>
        <w:numPr>
          <w:ilvl w:val="0"/>
          <w:numId w:val="3"/>
        </w:numPr>
        <w:spacing w:after="0" w:line="240" w:lineRule="auto"/>
        <w:ind w:left="0" w:firstLine="540"/>
        <w:jc w:val="both"/>
        <w:rPr>
          <w:rFonts w:cstheme="minorHAnsi"/>
          <w:sz w:val="28"/>
          <w:szCs w:val="28"/>
          <w:lang w:val="ro-RO"/>
        </w:rPr>
      </w:pPr>
      <w:r w:rsidRPr="00487C5F">
        <w:rPr>
          <w:rFonts w:cstheme="minorHAnsi"/>
          <w:sz w:val="28"/>
          <w:szCs w:val="28"/>
          <w:lang w:val="ro-RO"/>
        </w:rPr>
        <w:t>să studieze, în comun cu specialiştii Secţiei administrativ-militare starea familiară a recruţilor pentru  înregistrarea lor, care au dreptul la amînare de la serviciul militar în termen, conform prevederilor legislaţiei;</w:t>
      </w:r>
    </w:p>
    <w:p w:rsidR="00F93B09" w:rsidRPr="00487C5F" w:rsidRDefault="00F93B09" w:rsidP="00F93B09">
      <w:pPr>
        <w:numPr>
          <w:ilvl w:val="0"/>
          <w:numId w:val="3"/>
        </w:numPr>
        <w:spacing w:after="0" w:line="240" w:lineRule="auto"/>
        <w:ind w:left="0" w:firstLine="540"/>
        <w:jc w:val="both"/>
        <w:rPr>
          <w:rFonts w:cstheme="minorHAnsi"/>
          <w:sz w:val="28"/>
          <w:szCs w:val="28"/>
          <w:lang w:val="ro-RO"/>
        </w:rPr>
      </w:pPr>
      <w:r w:rsidRPr="00487C5F">
        <w:rPr>
          <w:rFonts w:cstheme="minorHAnsi"/>
          <w:sz w:val="28"/>
          <w:szCs w:val="28"/>
          <w:lang w:val="ro-RO"/>
        </w:rPr>
        <w:t>în comun cu Inspectoratul de Poliţie şi Secţia administrativ-militară să depisteze recruţii</w:t>
      </w:r>
      <w:r>
        <w:rPr>
          <w:rFonts w:cstheme="minorHAnsi"/>
          <w:sz w:val="28"/>
          <w:szCs w:val="28"/>
          <w:lang w:val="ro-RO"/>
        </w:rPr>
        <w:t>,</w:t>
      </w:r>
      <w:r w:rsidRPr="00487C5F">
        <w:rPr>
          <w:rFonts w:cstheme="minorHAnsi"/>
          <w:sz w:val="28"/>
          <w:szCs w:val="28"/>
          <w:lang w:val="ro-RO"/>
        </w:rPr>
        <w:t xml:space="preserve"> care nu s-au prezentat la comisia medico-militară de recrutare-încorporare şi să întocmească materialele necesare şi prezentarea lor în organele de drept pentru studierea dosarelor.</w:t>
      </w:r>
    </w:p>
    <w:p w:rsidR="00F93B09" w:rsidRPr="00487C5F" w:rsidRDefault="00F93B09" w:rsidP="00F93B09">
      <w:pPr>
        <w:spacing w:after="0" w:line="240" w:lineRule="auto"/>
        <w:ind w:firstLine="540"/>
        <w:jc w:val="both"/>
        <w:rPr>
          <w:rFonts w:cstheme="minorHAnsi"/>
          <w:sz w:val="28"/>
          <w:szCs w:val="28"/>
          <w:lang w:val="ro-RO"/>
        </w:rPr>
      </w:pPr>
      <w:r w:rsidRPr="00487C5F">
        <w:rPr>
          <w:rFonts w:cstheme="minorHAnsi"/>
          <w:sz w:val="28"/>
          <w:szCs w:val="28"/>
          <w:lang w:val="ro-RO"/>
        </w:rPr>
        <w:t xml:space="preserve">6. Administraţia IMSP Spitalul raional: </w:t>
      </w:r>
    </w:p>
    <w:p w:rsidR="00F93B09" w:rsidRPr="00487C5F" w:rsidRDefault="00F93B09" w:rsidP="00F93B09">
      <w:pPr>
        <w:numPr>
          <w:ilvl w:val="0"/>
          <w:numId w:val="4"/>
        </w:numPr>
        <w:spacing w:after="0" w:line="240" w:lineRule="auto"/>
        <w:ind w:left="0" w:firstLine="540"/>
        <w:jc w:val="both"/>
        <w:rPr>
          <w:rFonts w:cstheme="minorHAnsi"/>
          <w:sz w:val="28"/>
          <w:szCs w:val="28"/>
          <w:lang w:val="ro-RO"/>
        </w:rPr>
      </w:pPr>
      <w:r w:rsidRPr="00487C5F">
        <w:rPr>
          <w:rFonts w:cstheme="minorHAnsi"/>
          <w:sz w:val="28"/>
          <w:szCs w:val="28"/>
          <w:lang w:val="ro-RO"/>
        </w:rPr>
        <w:t>va contribui la organizarea activităţii Comisiei medicale în Policlinica raională în perioada 15 martie</w:t>
      </w:r>
      <w:r>
        <w:rPr>
          <w:rFonts w:cstheme="minorHAnsi"/>
          <w:sz w:val="28"/>
          <w:szCs w:val="28"/>
          <w:lang w:val="ro-RO"/>
        </w:rPr>
        <w:t>-</w:t>
      </w:r>
      <w:r w:rsidRPr="00487C5F">
        <w:rPr>
          <w:rFonts w:cstheme="minorHAnsi"/>
          <w:sz w:val="28"/>
          <w:szCs w:val="28"/>
          <w:lang w:val="ro-RO"/>
        </w:rPr>
        <w:t>13 iulie 2021  şi o va asigura cu utilaj medical necesar pentru activitate;</w:t>
      </w:r>
    </w:p>
    <w:p w:rsidR="00F93B09" w:rsidRPr="00487C5F" w:rsidRDefault="00F93B09" w:rsidP="00F93B09">
      <w:pPr>
        <w:numPr>
          <w:ilvl w:val="0"/>
          <w:numId w:val="4"/>
        </w:numPr>
        <w:spacing w:after="0" w:line="240" w:lineRule="auto"/>
        <w:ind w:left="0" w:firstLine="426"/>
        <w:jc w:val="both"/>
        <w:rPr>
          <w:rFonts w:cstheme="minorHAnsi"/>
          <w:sz w:val="28"/>
          <w:szCs w:val="28"/>
          <w:lang w:val="ro-RO"/>
        </w:rPr>
      </w:pPr>
      <w:r w:rsidRPr="00487C5F">
        <w:rPr>
          <w:rFonts w:cstheme="minorHAnsi"/>
          <w:sz w:val="28"/>
          <w:szCs w:val="28"/>
          <w:lang w:val="ro-RO"/>
        </w:rPr>
        <w:lastRenderedPageBreak/>
        <w:t>va asigura examinarea medicală suplimentară şi tratamentul recruţilor utilizînd spitalizarea lor atît în secţiile spitalului raional, precum şi în instituţiile republicane de profil, în caz de necesitate;</w:t>
      </w:r>
    </w:p>
    <w:p w:rsidR="00F93B09" w:rsidRPr="00487C5F" w:rsidRDefault="00F93B09" w:rsidP="00F93B09">
      <w:pPr>
        <w:numPr>
          <w:ilvl w:val="0"/>
          <w:numId w:val="4"/>
        </w:numPr>
        <w:spacing w:after="0" w:line="240" w:lineRule="auto"/>
        <w:ind w:left="0" w:firstLine="426"/>
        <w:jc w:val="both"/>
        <w:rPr>
          <w:rFonts w:cstheme="minorHAnsi"/>
          <w:sz w:val="28"/>
          <w:szCs w:val="28"/>
          <w:lang w:val="ro-RO"/>
        </w:rPr>
      </w:pPr>
      <w:r w:rsidRPr="00487C5F">
        <w:rPr>
          <w:rFonts w:cstheme="minorHAnsi"/>
          <w:sz w:val="28"/>
          <w:szCs w:val="28"/>
          <w:lang w:val="ro-RO"/>
        </w:rPr>
        <w:t>va desemna numărul necesar de asistente medicale</w:t>
      </w:r>
      <w:r>
        <w:rPr>
          <w:rFonts w:cstheme="minorHAnsi"/>
          <w:sz w:val="28"/>
          <w:szCs w:val="28"/>
          <w:lang w:val="ro-RO"/>
        </w:rPr>
        <w:t>,</w:t>
      </w:r>
      <w:r w:rsidRPr="00487C5F">
        <w:rPr>
          <w:rFonts w:cstheme="minorHAnsi"/>
          <w:sz w:val="28"/>
          <w:szCs w:val="28"/>
          <w:lang w:val="ro-RO"/>
        </w:rPr>
        <w:t xml:space="preserve"> care vor asista operativitatea în activitatea Comisiei.</w:t>
      </w:r>
    </w:p>
    <w:p w:rsidR="00F93B09" w:rsidRPr="00487C5F" w:rsidRDefault="00F93B09" w:rsidP="00F93B09">
      <w:pPr>
        <w:spacing w:after="0" w:line="240" w:lineRule="auto"/>
        <w:ind w:firstLine="426"/>
        <w:jc w:val="both"/>
        <w:rPr>
          <w:rFonts w:cstheme="minorHAnsi"/>
          <w:sz w:val="28"/>
          <w:szCs w:val="28"/>
          <w:lang w:val="ro-RO"/>
        </w:rPr>
      </w:pPr>
      <w:r w:rsidRPr="00487C5F">
        <w:rPr>
          <w:rFonts w:cstheme="minorHAnsi"/>
          <w:sz w:val="28"/>
          <w:szCs w:val="28"/>
          <w:lang w:val="ro-RO"/>
        </w:rPr>
        <w:t>7. Inspectoratul  de Poliţie Ialoveni:</w:t>
      </w:r>
    </w:p>
    <w:p w:rsidR="00F93B09" w:rsidRPr="00487C5F" w:rsidRDefault="00F93B09" w:rsidP="00F93B09">
      <w:pPr>
        <w:numPr>
          <w:ilvl w:val="0"/>
          <w:numId w:val="5"/>
        </w:numPr>
        <w:spacing w:after="0" w:line="240" w:lineRule="auto"/>
        <w:ind w:left="0" w:firstLine="426"/>
        <w:jc w:val="both"/>
        <w:rPr>
          <w:rFonts w:cstheme="minorHAnsi"/>
          <w:sz w:val="28"/>
          <w:szCs w:val="28"/>
          <w:lang w:val="ro-RO"/>
        </w:rPr>
      </w:pPr>
      <w:r w:rsidRPr="00487C5F">
        <w:rPr>
          <w:rFonts w:cstheme="minorHAnsi"/>
          <w:sz w:val="28"/>
          <w:szCs w:val="28"/>
          <w:lang w:val="ro-RO"/>
        </w:rPr>
        <w:t>va acorda ajutor Secţiei administrativ-militare în vederea prezentării recruţilor la comisia medico-militară şi  încorporării lor în serviciul militar în termen, conform graficului stabilit;</w:t>
      </w:r>
    </w:p>
    <w:p w:rsidR="00F93B09" w:rsidRPr="00487C5F" w:rsidRDefault="00F93B09" w:rsidP="00F93B09">
      <w:pPr>
        <w:numPr>
          <w:ilvl w:val="0"/>
          <w:numId w:val="5"/>
        </w:numPr>
        <w:spacing w:after="0" w:line="240" w:lineRule="auto"/>
        <w:ind w:left="0" w:firstLine="426"/>
        <w:jc w:val="both"/>
        <w:rPr>
          <w:rFonts w:cstheme="minorHAnsi"/>
          <w:sz w:val="28"/>
          <w:szCs w:val="28"/>
          <w:lang w:val="ro-RO"/>
        </w:rPr>
      </w:pPr>
      <w:r w:rsidRPr="00487C5F">
        <w:rPr>
          <w:rFonts w:cstheme="minorHAnsi"/>
          <w:sz w:val="28"/>
          <w:szCs w:val="28"/>
          <w:lang w:val="ro-RO"/>
        </w:rPr>
        <w:t>va asigura menţinerea ordinii publice în zilele de  expediere a recruţilor în unităţile militare.</w:t>
      </w:r>
    </w:p>
    <w:p w:rsidR="00F93B09" w:rsidRPr="00487C5F" w:rsidRDefault="00F93B09" w:rsidP="00F93B09">
      <w:pPr>
        <w:spacing w:after="0" w:line="240" w:lineRule="auto"/>
        <w:ind w:firstLine="426"/>
        <w:jc w:val="both"/>
        <w:rPr>
          <w:rFonts w:cstheme="minorHAnsi"/>
          <w:sz w:val="28"/>
          <w:szCs w:val="28"/>
          <w:lang w:val="ro-RO"/>
        </w:rPr>
      </w:pPr>
      <w:r w:rsidRPr="00487C5F">
        <w:rPr>
          <w:rFonts w:cstheme="minorHAnsi"/>
          <w:sz w:val="28"/>
          <w:szCs w:val="28"/>
          <w:lang w:val="ro-RO"/>
        </w:rPr>
        <w:t>8. Secţia administrativ-militară (l.d.p.Ialoveni):</w:t>
      </w:r>
    </w:p>
    <w:p w:rsidR="00F93B09" w:rsidRPr="00487C5F" w:rsidRDefault="00F93B09" w:rsidP="00F93B09">
      <w:pPr>
        <w:numPr>
          <w:ilvl w:val="0"/>
          <w:numId w:val="6"/>
        </w:numPr>
        <w:spacing w:after="0" w:line="240" w:lineRule="auto"/>
        <w:ind w:left="0" w:firstLine="426"/>
        <w:jc w:val="both"/>
        <w:rPr>
          <w:rFonts w:cstheme="minorHAnsi"/>
          <w:sz w:val="28"/>
          <w:szCs w:val="28"/>
          <w:lang w:val="ro-RO"/>
        </w:rPr>
      </w:pPr>
      <w:r w:rsidRPr="00487C5F">
        <w:rPr>
          <w:rFonts w:cstheme="minorHAnsi"/>
          <w:sz w:val="28"/>
          <w:szCs w:val="28"/>
          <w:lang w:val="ro-RO"/>
        </w:rPr>
        <w:t>va informa săptămînal preşedintele raionului despre rezultatele examinării medicale şi încorporării cetăţenilor în serviciul militar în termen, termen redus şi serviciul civil în primăvara-vara anului 2021, precum şi despre activitatea primăriilor în problemele vizate;</w:t>
      </w:r>
    </w:p>
    <w:p w:rsidR="00F93B09" w:rsidRPr="00487C5F" w:rsidRDefault="00F93B09" w:rsidP="00F93B09">
      <w:pPr>
        <w:numPr>
          <w:ilvl w:val="0"/>
          <w:numId w:val="6"/>
        </w:numPr>
        <w:spacing w:after="0" w:line="240" w:lineRule="auto"/>
        <w:ind w:left="0" w:firstLine="426"/>
        <w:jc w:val="both"/>
        <w:rPr>
          <w:rFonts w:cstheme="minorHAnsi"/>
          <w:sz w:val="28"/>
          <w:szCs w:val="28"/>
          <w:lang w:val="ro-RO"/>
        </w:rPr>
      </w:pPr>
      <w:r w:rsidRPr="00487C5F">
        <w:rPr>
          <w:rFonts w:cstheme="minorHAnsi"/>
          <w:sz w:val="28"/>
          <w:szCs w:val="28"/>
          <w:lang w:val="ro-RO"/>
        </w:rPr>
        <w:t>în comun cu autorităţile administraţiei publice locale de nivelul întîi va elabora graficul deplasării în localităţile raionului</w:t>
      </w:r>
      <w:r>
        <w:rPr>
          <w:rFonts w:cstheme="minorHAnsi"/>
          <w:sz w:val="28"/>
          <w:szCs w:val="28"/>
          <w:lang w:val="ro-RO"/>
        </w:rPr>
        <w:t>,</w:t>
      </w:r>
      <w:r w:rsidRPr="00487C5F">
        <w:rPr>
          <w:rFonts w:cstheme="minorHAnsi"/>
          <w:sz w:val="28"/>
          <w:szCs w:val="28"/>
          <w:lang w:val="ro-RO"/>
        </w:rPr>
        <w:t xml:space="preserve"> cu scopul studierii şi examinării stării familiare a recruţilor.</w:t>
      </w:r>
    </w:p>
    <w:p w:rsidR="00F93B09" w:rsidRPr="00487C5F" w:rsidRDefault="00F93B09" w:rsidP="00F93B09">
      <w:pPr>
        <w:spacing w:after="0" w:line="240" w:lineRule="auto"/>
        <w:ind w:firstLine="540"/>
        <w:rPr>
          <w:rFonts w:cstheme="minorHAnsi"/>
          <w:sz w:val="28"/>
          <w:szCs w:val="28"/>
          <w:lang w:val="ro-RO"/>
        </w:rPr>
      </w:pPr>
      <w:r w:rsidRPr="00487C5F">
        <w:rPr>
          <w:rFonts w:cstheme="minorHAnsi"/>
          <w:sz w:val="28"/>
          <w:szCs w:val="28"/>
          <w:lang w:val="ro-RO"/>
        </w:rPr>
        <w:t xml:space="preserve">9. Se stabileşte ca în caz de eliberare a membrilor comisiilor nominalizate din funcţiile deţinute, atribuţiile lor vor fi executate de persoanele  nou  desemnate în aceste funcţii, fără adoptarea altei decizii  a Consiliului raional.                                                         </w:t>
      </w:r>
    </w:p>
    <w:p w:rsidR="00F93B09" w:rsidRDefault="00F93B09" w:rsidP="00F93B09">
      <w:pPr>
        <w:spacing w:after="0" w:line="240" w:lineRule="auto"/>
        <w:ind w:firstLine="540"/>
        <w:rPr>
          <w:rFonts w:cstheme="minorHAnsi"/>
          <w:sz w:val="28"/>
          <w:szCs w:val="28"/>
          <w:lang w:val="ro-RO"/>
        </w:rPr>
      </w:pPr>
      <w:r w:rsidRPr="00487C5F">
        <w:rPr>
          <w:rFonts w:cstheme="minorHAnsi"/>
          <w:sz w:val="28"/>
          <w:szCs w:val="28"/>
          <w:lang w:val="ro-RO"/>
        </w:rPr>
        <w:t>10. Control asupra executării prezentei decizii va fi asigurat de domnii Andrei Eremia, vicepreşedinte al raionului, Ion Gîscă şef Secţie administrativ- militară (l.d.p. Ialoveni).</w:t>
      </w:r>
    </w:p>
    <w:p w:rsidR="00F93B09" w:rsidRPr="00487C5F" w:rsidRDefault="00F93B09" w:rsidP="00F93B09">
      <w:pPr>
        <w:spacing w:after="0" w:line="240" w:lineRule="auto"/>
        <w:ind w:firstLine="540"/>
        <w:rPr>
          <w:rFonts w:cstheme="minorHAnsi"/>
          <w:b/>
          <w:i/>
          <w:sz w:val="24"/>
          <w:szCs w:val="24"/>
          <w:lang w:val="ro-RO"/>
        </w:rPr>
      </w:pPr>
      <w:r w:rsidRPr="00487C5F">
        <w:rPr>
          <w:rFonts w:cstheme="minorHAnsi"/>
          <w:b/>
          <w:i/>
          <w:sz w:val="24"/>
          <w:szCs w:val="24"/>
          <w:lang w:val="ro-RO"/>
        </w:rPr>
        <w:t>Anexa nr.1</w:t>
      </w:r>
    </w:p>
    <w:p w:rsidR="00F93B09" w:rsidRPr="00487C5F" w:rsidRDefault="00F93B09" w:rsidP="00F93B09">
      <w:pPr>
        <w:spacing w:after="0" w:line="240" w:lineRule="auto"/>
        <w:jc w:val="center"/>
        <w:rPr>
          <w:rFonts w:cstheme="minorHAnsi"/>
          <w:b/>
          <w:sz w:val="24"/>
          <w:szCs w:val="24"/>
          <w:lang w:val="ro-RO"/>
        </w:rPr>
      </w:pPr>
      <w:r w:rsidRPr="00487C5F">
        <w:rPr>
          <w:rFonts w:cstheme="minorHAnsi"/>
          <w:b/>
          <w:sz w:val="24"/>
          <w:szCs w:val="24"/>
          <w:lang w:val="ro-RO"/>
        </w:rPr>
        <w:t>I.Componenţa comisiei de recrutare- încorporare</w:t>
      </w:r>
    </w:p>
    <w:tbl>
      <w:tblPr>
        <w:tblW w:w="0" w:type="auto"/>
        <w:tblLook w:val="01E0" w:firstRow="1" w:lastRow="1" w:firstColumn="1" w:lastColumn="1" w:noHBand="0" w:noVBand="0"/>
      </w:tblPr>
      <w:tblGrid>
        <w:gridCol w:w="2277"/>
        <w:gridCol w:w="7293"/>
      </w:tblGrid>
      <w:tr w:rsidR="00F93B09" w:rsidRPr="00487C5F" w:rsidTr="000C25E9">
        <w:tc>
          <w:tcPr>
            <w:tcW w:w="2277" w:type="dxa"/>
          </w:tcPr>
          <w:p w:rsidR="00F93B09" w:rsidRPr="00487C5F" w:rsidRDefault="00F93B09" w:rsidP="000C25E9">
            <w:pPr>
              <w:spacing w:after="0" w:line="240" w:lineRule="auto"/>
              <w:jc w:val="center"/>
              <w:rPr>
                <w:rFonts w:cstheme="minorHAnsi"/>
                <w:b/>
                <w:sz w:val="24"/>
                <w:szCs w:val="24"/>
                <w:u w:val="single"/>
                <w:lang w:val="ro-RO"/>
              </w:rPr>
            </w:pPr>
            <w:r w:rsidRPr="00487C5F">
              <w:rPr>
                <w:rFonts w:cstheme="minorHAnsi"/>
                <w:b/>
                <w:sz w:val="24"/>
                <w:szCs w:val="24"/>
                <w:u w:val="single"/>
                <w:lang w:val="ro-RO"/>
              </w:rPr>
              <w:t>Comisia de bază:</w:t>
            </w:r>
          </w:p>
          <w:p w:rsidR="00F93B09" w:rsidRPr="00487C5F" w:rsidRDefault="00F93B09" w:rsidP="000C25E9">
            <w:pPr>
              <w:spacing w:after="0" w:line="240" w:lineRule="auto"/>
              <w:jc w:val="center"/>
              <w:rPr>
                <w:rFonts w:cstheme="minorHAnsi"/>
                <w:sz w:val="24"/>
                <w:szCs w:val="24"/>
              </w:rPr>
            </w:pPr>
            <w:r w:rsidRPr="00487C5F">
              <w:rPr>
                <w:rFonts w:cstheme="minorHAnsi"/>
                <w:b/>
                <w:sz w:val="24"/>
                <w:szCs w:val="24"/>
                <w:lang w:val="ro-RO"/>
              </w:rPr>
              <w:t>Preşedinte  -</w:t>
            </w:r>
          </w:p>
        </w:tc>
        <w:tc>
          <w:tcPr>
            <w:tcW w:w="7293" w:type="dxa"/>
          </w:tcPr>
          <w:p w:rsidR="00F93B09" w:rsidRPr="00487C5F" w:rsidRDefault="00F93B09" w:rsidP="000C25E9">
            <w:pPr>
              <w:spacing w:after="0" w:line="240" w:lineRule="auto"/>
              <w:jc w:val="both"/>
              <w:rPr>
                <w:rFonts w:cstheme="minorHAnsi"/>
                <w:sz w:val="24"/>
                <w:szCs w:val="24"/>
                <w:lang w:val="ro-RO"/>
              </w:rPr>
            </w:pPr>
          </w:p>
          <w:p w:rsidR="00F93B09" w:rsidRPr="00487C5F" w:rsidRDefault="00F93B09" w:rsidP="000C25E9">
            <w:pPr>
              <w:spacing w:after="0" w:line="240" w:lineRule="auto"/>
              <w:jc w:val="both"/>
              <w:rPr>
                <w:rFonts w:cstheme="minorHAnsi"/>
                <w:sz w:val="24"/>
                <w:szCs w:val="24"/>
                <w:lang w:val="ro-RO"/>
              </w:rPr>
            </w:pPr>
            <w:r w:rsidRPr="00487C5F">
              <w:rPr>
                <w:rFonts w:cstheme="minorHAnsi"/>
                <w:sz w:val="24"/>
                <w:szCs w:val="24"/>
                <w:lang w:val="ro-RO"/>
              </w:rPr>
              <w:t>EREMIA Andrei, vicepreşedinte al raionului;</w:t>
            </w:r>
          </w:p>
        </w:tc>
      </w:tr>
      <w:tr w:rsidR="00F93B09" w:rsidRPr="00487C5F" w:rsidTr="000C25E9">
        <w:tc>
          <w:tcPr>
            <w:tcW w:w="2277" w:type="dxa"/>
          </w:tcPr>
          <w:p w:rsidR="00F93B09" w:rsidRPr="00487C5F" w:rsidRDefault="00F93B09" w:rsidP="000C25E9">
            <w:pPr>
              <w:spacing w:after="0" w:line="240" w:lineRule="auto"/>
              <w:jc w:val="center"/>
              <w:rPr>
                <w:rFonts w:cstheme="minorHAnsi"/>
                <w:sz w:val="24"/>
                <w:szCs w:val="24"/>
              </w:rPr>
            </w:pPr>
            <w:r w:rsidRPr="00487C5F">
              <w:rPr>
                <w:rFonts w:cstheme="minorHAnsi"/>
                <w:b/>
                <w:sz w:val="24"/>
                <w:szCs w:val="24"/>
                <w:lang w:val="ro-RO"/>
              </w:rPr>
              <w:t xml:space="preserve"> Locţiitori ai preşedintelui -</w:t>
            </w:r>
          </w:p>
        </w:tc>
        <w:tc>
          <w:tcPr>
            <w:tcW w:w="7293" w:type="dxa"/>
          </w:tcPr>
          <w:p w:rsidR="00F93B09" w:rsidRPr="00487C5F" w:rsidRDefault="00F93B09" w:rsidP="000C25E9">
            <w:pPr>
              <w:spacing w:after="0" w:line="240" w:lineRule="auto"/>
              <w:rPr>
                <w:rFonts w:cstheme="minorHAnsi"/>
                <w:sz w:val="24"/>
                <w:szCs w:val="24"/>
                <w:lang w:val="ro-RO"/>
              </w:rPr>
            </w:pPr>
          </w:p>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GÎSCĂ  Ion, şeful Secţiei administrativ-militară (l.d.p.Ialoveni);</w:t>
            </w:r>
          </w:p>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BORDEA Ion, reprezentantul Serviciului Civil.</w:t>
            </w:r>
          </w:p>
        </w:tc>
      </w:tr>
      <w:tr w:rsidR="00F93B09" w:rsidRPr="00487C5F" w:rsidTr="000C25E9">
        <w:tc>
          <w:tcPr>
            <w:tcW w:w="2277" w:type="dxa"/>
          </w:tcPr>
          <w:p w:rsidR="00F93B09" w:rsidRPr="00487C5F" w:rsidRDefault="00F93B09" w:rsidP="000C25E9">
            <w:pPr>
              <w:spacing w:after="0" w:line="240" w:lineRule="auto"/>
              <w:jc w:val="center"/>
              <w:rPr>
                <w:rFonts w:cstheme="minorHAnsi"/>
                <w:sz w:val="24"/>
                <w:szCs w:val="24"/>
              </w:rPr>
            </w:pPr>
          </w:p>
        </w:tc>
        <w:tc>
          <w:tcPr>
            <w:tcW w:w="7293" w:type="dxa"/>
          </w:tcPr>
          <w:p w:rsidR="00F93B09" w:rsidRPr="00487C5F" w:rsidRDefault="00F93B09" w:rsidP="000C25E9">
            <w:pPr>
              <w:spacing w:after="0" w:line="240" w:lineRule="auto"/>
              <w:rPr>
                <w:rFonts w:cstheme="minorHAnsi"/>
                <w:sz w:val="24"/>
                <w:szCs w:val="24"/>
              </w:rPr>
            </w:pPr>
          </w:p>
        </w:tc>
      </w:tr>
      <w:tr w:rsidR="00F93B09" w:rsidRPr="00487C5F" w:rsidTr="000C25E9">
        <w:tc>
          <w:tcPr>
            <w:tcW w:w="2277" w:type="dxa"/>
          </w:tcPr>
          <w:p w:rsidR="00F93B09" w:rsidRPr="00487C5F" w:rsidRDefault="00F93B09" w:rsidP="000C25E9">
            <w:pPr>
              <w:spacing w:after="0" w:line="240" w:lineRule="auto"/>
              <w:jc w:val="center"/>
              <w:rPr>
                <w:rFonts w:cstheme="minorHAnsi"/>
                <w:b/>
                <w:sz w:val="24"/>
                <w:szCs w:val="24"/>
              </w:rPr>
            </w:pPr>
            <w:r w:rsidRPr="00487C5F">
              <w:rPr>
                <w:rFonts w:cstheme="minorHAnsi"/>
                <w:b/>
                <w:sz w:val="24"/>
                <w:szCs w:val="24"/>
                <w:lang w:val="ro-RO"/>
              </w:rPr>
              <w:t>Membri -</w:t>
            </w:r>
          </w:p>
        </w:tc>
        <w:tc>
          <w:tcPr>
            <w:tcW w:w="7293" w:type="dxa"/>
          </w:tcPr>
          <w:p w:rsidR="00F93B09" w:rsidRPr="00487C5F" w:rsidRDefault="00F93B09" w:rsidP="000C25E9">
            <w:pPr>
              <w:spacing w:after="0" w:line="240" w:lineRule="auto"/>
              <w:jc w:val="both"/>
              <w:rPr>
                <w:rFonts w:cstheme="minorHAnsi"/>
                <w:sz w:val="24"/>
                <w:szCs w:val="24"/>
                <w:lang w:val="ro-RO"/>
              </w:rPr>
            </w:pPr>
            <w:r w:rsidRPr="00487C5F">
              <w:rPr>
                <w:rFonts w:cstheme="minorHAnsi"/>
                <w:sz w:val="24"/>
                <w:szCs w:val="24"/>
                <w:lang w:val="ro-RO"/>
              </w:rPr>
              <w:t>LEU Vasile,  şef adjunct  S.S.P. I.P</w:t>
            </w:r>
            <w:r w:rsidRPr="00487C5F">
              <w:rPr>
                <w:rFonts w:cstheme="minorHAnsi"/>
                <w:b/>
                <w:sz w:val="24"/>
                <w:szCs w:val="24"/>
                <w:lang w:val="ro-RO"/>
              </w:rPr>
              <w:t xml:space="preserve"> </w:t>
            </w:r>
            <w:r w:rsidRPr="00487C5F">
              <w:rPr>
                <w:rFonts w:cstheme="minorHAnsi"/>
                <w:sz w:val="24"/>
                <w:szCs w:val="24"/>
                <w:lang w:val="ro-RO"/>
              </w:rPr>
              <w:t>Ialoveni;</w:t>
            </w:r>
          </w:p>
          <w:p w:rsidR="00F93B09" w:rsidRPr="00487C5F" w:rsidRDefault="00F93B09" w:rsidP="000C25E9">
            <w:pPr>
              <w:spacing w:after="0" w:line="240" w:lineRule="auto"/>
              <w:jc w:val="both"/>
              <w:rPr>
                <w:rFonts w:cstheme="minorHAnsi"/>
                <w:sz w:val="24"/>
                <w:szCs w:val="24"/>
                <w:lang w:val="ro-RO"/>
              </w:rPr>
            </w:pPr>
            <w:r w:rsidRPr="00487C5F">
              <w:rPr>
                <w:rFonts w:cstheme="minorHAnsi"/>
                <w:sz w:val="24"/>
                <w:szCs w:val="24"/>
                <w:lang w:val="ro-RO"/>
              </w:rPr>
              <w:t xml:space="preserve">VRANCEAN Alina, medic-internist,preşedintele comisiei medico-militare;                                                 </w:t>
            </w:r>
          </w:p>
          <w:p w:rsidR="00F93B09" w:rsidRPr="00487C5F" w:rsidRDefault="00F93B09" w:rsidP="000C25E9">
            <w:pPr>
              <w:spacing w:after="0" w:line="240" w:lineRule="auto"/>
              <w:jc w:val="both"/>
              <w:rPr>
                <w:rFonts w:cstheme="minorHAnsi"/>
                <w:sz w:val="24"/>
                <w:szCs w:val="24"/>
                <w:lang w:val="ro-RO"/>
              </w:rPr>
            </w:pPr>
            <w:r w:rsidRPr="00487C5F">
              <w:rPr>
                <w:rFonts w:cstheme="minorHAnsi"/>
                <w:sz w:val="24"/>
                <w:szCs w:val="24"/>
                <w:lang w:val="ro-RO"/>
              </w:rPr>
              <w:t>BORȘ Lilia, psiholog, specialist SAM Ialoveni;</w:t>
            </w:r>
          </w:p>
        </w:tc>
      </w:tr>
      <w:tr w:rsidR="00F93B09" w:rsidRPr="00487C5F" w:rsidTr="000C25E9">
        <w:tc>
          <w:tcPr>
            <w:tcW w:w="9570" w:type="dxa"/>
            <w:gridSpan w:val="2"/>
          </w:tcPr>
          <w:p w:rsidR="00F93B09" w:rsidRPr="00487C5F" w:rsidRDefault="00F93B09" w:rsidP="000C25E9">
            <w:pPr>
              <w:spacing w:after="0" w:line="240" w:lineRule="auto"/>
              <w:ind w:firstLine="37"/>
              <w:rPr>
                <w:rFonts w:cstheme="minorHAnsi"/>
                <w:b/>
                <w:sz w:val="24"/>
                <w:szCs w:val="24"/>
                <w:lang w:val="ro-RO"/>
              </w:rPr>
            </w:pPr>
            <w:r w:rsidRPr="00487C5F">
              <w:rPr>
                <w:rFonts w:cstheme="minorHAnsi"/>
                <w:sz w:val="24"/>
                <w:szCs w:val="24"/>
                <w:lang w:val="ro-RO"/>
              </w:rPr>
              <w:t xml:space="preserve">      </w:t>
            </w:r>
            <w:r w:rsidRPr="00487C5F">
              <w:rPr>
                <w:rFonts w:cstheme="minorHAnsi"/>
                <w:b/>
                <w:sz w:val="24"/>
                <w:szCs w:val="24"/>
                <w:lang w:val="ro-RO"/>
              </w:rPr>
              <w:t>Secretar -</w:t>
            </w:r>
            <w:r w:rsidRPr="00487C5F">
              <w:rPr>
                <w:rFonts w:cstheme="minorHAnsi"/>
                <w:sz w:val="24"/>
                <w:szCs w:val="24"/>
                <w:lang w:val="ro-RO"/>
              </w:rPr>
              <w:t xml:space="preserve">          EȘANU Tatiana, specialist superior  SAM Ialoveni.</w:t>
            </w:r>
          </w:p>
          <w:p w:rsidR="00F93B09" w:rsidRPr="00487C5F" w:rsidRDefault="00F93B09" w:rsidP="000C25E9">
            <w:pPr>
              <w:spacing w:after="0" w:line="240" w:lineRule="auto"/>
              <w:ind w:firstLine="462"/>
              <w:rPr>
                <w:rFonts w:cstheme="minorHAnsi"/>
                <w:b/>
                <w:sz w:val="24"/>
                <w:szCs w:val="24"/>
                <w:u w:val="single"/>
                <w:lang w:val="ro-RO"/>
              </w:rPr>
            </w:pPr>
            <w:r w:rsidRPr="00487C5F">
              <w:rPr>
                <w:rFonts w:cstheme="minorHAnsi"/>
                <w:b/>
                <w:sz w:val="24"/>
                <w:szCs w:val="24"/>
                <w:u w:val="single"/>
                <w:lang w:val="ro-RO"/>
              </w:rPr>
              <w:t>Comisia de rezervă:</w:t>
            </w:r>
          </w:p>
        </w:tc>
      </w:tr>
      <w:tr w:rsidR="00F93B09" w:rsidRPr="00487C5F" w:rsidTr="000C25E9">
        <w:tc>
          <w:tcPr>
            <w:tcW w:w="2277" w:type="dxa"/>
          </w:tcPr>
          <w:p w:rsidR="00F93B09" w:rsidRPr="00487C5F" w:rsidRDefault="00F93B09" w:rsidP="000C25E9">
            <w:pPr>
              <w:spacing w:after="0" w:line="240" w:lineRule="auto"/>
              <w:jc w:val="center"/>
              <w:rPr>
                <w:rFonts w:cstheme="minorHAnsi"/>
                <w:b/>
                <w:sz w:val="24"/>
                <w:szCs w:val="24"/>
                <w:lang w:val="ro-RO"/>
              </w:rPr>
            </w:pPr>
            <w:r w:rsidRPr="00487C5F">
              <w:rPr>
                <w:rFonts w:cstheme="minorHAnsi"/>
                <w:b/>
                <w:sz w:val="24"/>
                <w:szCs w:val="24"/>
                <w:lang w:val="ro-RO"/>
              </w:rPr>
              <w:t xml:space="preserve">  Preşedinte - </w:t>
            </w:r>
          </w:p>
        </w:tc>
        <w:tc>
          <w:tcPr>
            <w:tcW w:w="7293" w:type="dxa"/>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TONU Galina, vicepreşedinte al raionului;</w:t>
            </w:r>
          </w:p>
        </w:tc>
      </w:tr>
      <w:tr w:rsidR="00F93B09" w:rsidRPr="00487C5F" w:rsidTr="000C25E9">
        <w:tc>
          <w:tcPr>
            <w:tcW w:w="2277" w:type="dxa"/>
          </w:tcPr>
          <w:p w:rsidR="00F93B09" w:rsidRPr="00487C5F" w:rsidRDefault="00F93B09" w:rsidP="000C25E9">
            <w:pPr>
              <w:spacing w:after="0" w:line="240" w:lineRule="auto"/>
              <w:jc w:val="center"/>
              <w:rPr>
                <w:rFonts w:cstheme="minorHAnsi"/>
                <w:sz w:val="24"/>
                <w:szCs w:val="24"/>
              </w:rPr>
            </w:pPr>
            <w:r w:rsidRPr="00487C5F">
              <w:rPr>
                <w:rFonts w:cstheme="minorHAnsi"/>
                <w:b/>
                <w:sz w:val="24"/>
                <w:szCs w:val="24"/>
                <w:lang w:val="ro-RO"/>
              </w:rPr>
              <w:t>Locţiitor al         preşedintelui</w:t>
            </w:r>
            <w:r w:rsidRPr="00487C5F">
              <w:rPr>
                <w:rFonts w:cstheme="minorHAnsi"/>
                <w:sz w:val="24"/>
                <w:szCs w:val="24"/>
                <w:lang w:val="ro-RO"/>
              </w:rPr>
              <w:t xml:space="preserve"> -</w:t>
            </w:r>
          </w:p>
        </w:tc>
        <w:tc>
          <w:tcPr>
            <w:tcW w:w="7293" w:type="dxa"/>
          </w:tcPr>
          <w:p w:rsidR="00F93B09" w:rsidRPr="00487C5F" w:rsidRDefault="00F93B09" w:rsidP="000C25E9">
            <w:pPr>
              <w:spacing w:after="0" w:line="240" w:lineRule="auto"/>
              <w:rPr>
                <w:rFonts w:cstheme="minorHAnsi"/>
                <w:sz w:val="24"/>
                <w:szCs w:val="24"/>
                <w:lang w:val="ro-RO"/>
              </w:rPr>
            </w:pPr>
          </w:p>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FRECĂUŢAN Iurie, specialist superior  SAM Ialoveni;</w:t>
            </w:r>
          </w:p>
        </w:tc>
      </w:tr>
      <w:tr w:rsidR="00F93B09" w:rsidRPr="00487C5F" w:rsidTr="000C25E9">
        <w:tc>
          <w:tcPr>
            <w:tcW w:w="2277" w:type="dxa"/>
          </w:tcPr>
          <w:p w:rsidR="00F93B09" w:rsidRPr="00487C5F" w:rsidRDefault="00F93B09" w:rsidP="000C25E9">
            <w:pPr>
              <w:spacing w:after="0" w:line="240" w:lineRule="auto"/>
              <w:jc w:val="center"/>
              <w:rPr>
                <w:rFonts w:cstheme="minorHAnsi"/>
                <w:sz w:val="24"/>
                <w:szCs w:val="24"/>
                <w:lang w:val="ro-RO"/>
              </w:rPr>
            </w:pPr>
          </w:p>
        </w:tc>
        <w:tc>
          <w:tcPr>
            <w:tcW w:w="7293" w:type="dxa"/>
          </w:tcPr>
          <w:p w:rsidR="00F93B09" w:rsidRPr="00487C5F" w:rsidRDefault="00F93B09" w:rsidP="000C25E9">
            <w:pPr>
              <w:spacing w:after="0" w:line="240" w:lineRule="auto"/>
              <w:rPr>
                <w:rFonts w:cstheme="minorHAnsi"/>
                <w:sz w:val="24"/>
                <w:szCs w:val="24"/>
              </w:rPr>
            </w:pPr>
          </w:p>
        </w:tc>
      </w:tr>
      <w:tr w:rsidR="00F93B09" w:rsidRPr="00487C5F" w:rsidTr="000C25E9">
        <w:tc>
          <w:tcPr>
            <w:tcW w:w="2277" w:type="dxa"/>
          </w:tcPr>
          <w:p w:rsidR="00F93B09" w:rsidRPr="00487C5F" w:rsidRDefault="00F93B09" w:rsidP="000C25E9">
            <w:pPr>
              <w:spacing w:after="0" w:line="240" w:lineRule="auto"/>
              <w:jc w:val="center"/>
              <w:rPr>
                <w:rFonts w:cstheme="minorHAnsi"/>
                <w:b/>
                <w:sz w:val="24"/>
                <w:szCs w:val="24"/>
                <w:lang w:val="ro-RO"/>
              </w:rPr>
            </w:pPr>
            <w:r w:rsidRPr="00487C5F">
              <w:rPr>
                <w:rFonts w:cstheme="minorHAnsi"/>
                <w:b/>
                <w:sz w:val="24"/>
                <w:szCs w:val="24"/>
                <w:lang w:val="ro-RO"/>
              </w:rPr>
              <w:t>Membri -</w:t>
            </w:r>
          </w:p>
        </w:tc>
        <w:tc>
          <w:tcPr>
            <w:tcW w:w="7293" w:type="dxa"/>
          </w:tcPr>
          <w:p w:rsidR="00F93B09" w:rsidRPr="00487C5F" w:rsidRDefault="00F93B09" w:rsidP="000C25E9">
            <w:pPr>
              <w:spacing w:after="0" w:line="240" w:lineRule="auto"/>
              <w:jc w:val="both"/>
              <w:rPr>
                <w:rFonts w:cstheme="minorHAnsi"/>
                <w:sz w:val="24"/>
                <w:szCs w:val="24"/>
                <w:lang w:val="ro-RO"/>
              </w:rPr>
            </w:pPr>
            <w:r w:rsidRPr="00487C5F">
              <w:rPr>
                <w:rFonts w:cstheme="minorHAnsi"/>
                <w:sz w:val="24"/>
                <w:szCs w:val="24"/>
                <w:lang w:val="ro-RO"/>
              </w:rPr>
              <w:t>POSTICĂ Vasile, ofiţer principal în cadrul S.S.P. I.P</w:t>
            </w:r>
            <w:r w:rsidRPr="00487C5F">
              <w:rPr>
                <w:rFonts w:cstheme="minorHAnsi"/>
                <w:b/>
                <w:sz w:val="24"/>
                <w:szCs w:val="24"/>
                <w:lang w:val="ro-RO"/>
              </w:rPr>
              <w:t xml:space="preserve"> </w:t>
            </w:r>
            <w:r w:rsidRPr="00487C5F">
              <w:rPr>
                <w:rFonts w:cstheme="minorHAnsi"/>
                <w:sz w:val="24"/>
                <w:szCs w:val="24"/>
                <w:lang w:val="ro-RO"/>
              </w:rPr>
              <w:t>aloveni;</w:t>
            </w:r>
          </w:p>
        </w:tc>
      </w:tr>
      <w:tr w:rsidR="00F93B09" w:rsidRPr="00487C5F" w:rsidTr="000C25E9">
        <w:tc>
          <w:tcPr>
            <w:tcW w:w="2277" w:type="dxa"/>
          </w:tcPr>
          <w:p w:rsidR="00F93B09" w:rsidRPr="00487C5F" w:rsidRDefault="00F93B09" w:rsidP="000C25E9">
            <w:pPr>
              <w:spacing w:after="0" w:line="240" w:lineRule="auto"/>
              <w:rPr>
                <w:rFonts w:cstheme="minorHAnsi"/>
                <w:sz w:val="24"/>
                <w:szCs w:val="24"/>
                <w:lang w:val="it-IT"/>
              </w:rPr>
            </w:pPr>
          </w:p>
          <w:p w:rsidR="00F93B09" w:rsidRPr="00487C5F" w:rsidRDefault="00F93B09" w:rsidP="000C25E9">
            <w:pPr>
              <w:spacing w:after="0" w:line="240" w:lineRule="auto"/>
              <w:rPr>
                <w:rFonts w:cstheme="minorHAnsi"/>
                <w:sz w:val="24"/>
                <w:szCs w:val="24"/>
                <w:lang w:val="it-IT"/>
              </w:rPr>
            </w:pPr>
          </w:p>
          <w:p w:rsidR="00F93B09" w:rsidRPr="00487C5F" w:rsidRDefault="00F93B09" w:rsidP="000C25E9">
            <w:pPr>
              <w:spacing w:after="0" w:line="240" w:lineRule="auto"/>
              <w:rPr>
                <w:rFonts w:cstheme="minorHAnsi"/>
                <w:b/>
                <w:sz w:val="24"/>
                <w:szCs w:val="24"/>
                <w:lang w:val="it-IT"/>
              </w:rPr>
            </w:pPr>
            <w:r w:rsidRPr="00487C5F">
              <w:rPr>
                <w:rFonts w:cstheme="minorHAnsi"/>
                <w:sz w:val="24"/>
                <w:szCs w:val="24"/>
                <w:lang w:val="it-IT"/>
              </w:rPr>
              <w:t xml:space="preserve">      </w:t>
            </w:r>
            <w:r w:rsidRPr="00487C5F">
              <w:rPr>
                <w:rFonts w:cstheme="minorHAnsi"/>
                <w:b/>
                <w:sz w:val="24"/>
                <w:szCs w:val="24"/>
                <w:lang w:val="it-IT"/>
              </w:rPr>
              <w:t>Secretar -</w:t>
            </w:r>
          </w:p>
        </w:tc>
        <w:tc>
          <w:tcPr>
            <w:tcW w:w="7293" w:type="dxa"/>
          </w:tcPr>
          <w:p w:rsidR="00F93B09" w:rsidRPr="00487C5F" w:rsidRDefault="00F93B09" w:rsidP="000C25E9">
            <w:pPr>
              <w:tabs>
                <w:tab w:val="left" w:pos="3150"/>
              </w:tabs>
              <w:spacing w:after="0" w:line="240" w:lineRule="auto"/>
              <w:jc w:val="both"/>
              <w:rPr>
                <w:rFonts w:cstheme="minorHAnsi"/>
                <w:sz w:val="24"/>
                <w:szCs w:val="24"/>
                <w:lang w:val="ro-RO"/>
              </w:rPr>
            </w:pPr>
            <w:r w:rsidRPr="00487C5F">
              <w:rPr>
                <w:rFonts w:cstheme="minorHAnsi"/>
                <w:sz w:val="24"/>
                <w:szCs w:val="24"/>
                <w:lang w:val="ro-RO"/>
              </w:rPr>
              <w:t xml:space="preserve">COTLĂU Andrian, medic-chirurg-traumatolog, preşedinte a comisiei medico-militare de rezervă;                                                                                                                                                                                                                                                    </w:t>
            </w:r>
          </w:p>
          <w:p w:rsidR="00F93B09" w:rsidRPr="00487C5F" w:rsidRDefault="00F93B09" w:rsidP="000C25E9">
            <w:pPr>
              <w:tabs>
                <w:tab w:val="left" w:pos="3150"/>
              </w:tabs>
              <w:spacing w:after="0" w:line="240" w:lineRule="auto"/>
              <w:jc w:val="both"/>
              <w:rPr>
                <w:rFonts w:cstheme="minorHAnsi"/>
                <w:sz w:val="24"/>
                <w:szCs w:val="24"/>
                <w:lang w:val="ro-RO"/>
              </w:rPr>
            </w:pPr>
            <w:r w:rsidRPr="00487C5F">
              <w:rPr>
                <w:rFonts w:cstheme="minorHAnsi"/>
                <w:sz w:val="24"/>
                <w:szCs w:val="24"/>
                <w:lang w:val="ro-RO"/>
              </w:rPr>
              <w:t xml:space="preserve">EȘANU Tatiana, specialist superior  SAM Ialoveni. </w:t>
            </w:r>
          </w:p>
        </w:tc>
      </w:tr>
      <w:tr w:rsidR="00F93B09" w:rsidRPr="00487C5F" w:rsidTr="000C25E9">
        <w:tc>
          <w:tcPr>
            <w:tcW w:w="2277" w:type="dxa"/>
          </w:tcPr>
          <w:p w:rsidR="00F93B09" w:rsidRPr="00487C5F" w:rsidRDefault="00F93B09" w:rsidP="000C25E9">
            <w:pPr>
              <w:spacing w:after="0" w:line="240" w:lineRule="auto"/>
              <w:rPr>
                <w:rFonts w:cstheme="minorHAnsi"/>
                <w:sz w:val="24"/>
                <w:szCs w:val="24"/>
                <w:lang w:val="it-IT"/>
              </w:rPr>
            </w:pPr>
          </w:p>
        </w:tc>
        <w:tc>
          <w:tcPr>
            <w:tcW w:w="7293" w:type="dxa"/>
          </w:tcPr>
          <w:p w:rsidR="00F93B09" w:rsidRPr="00487C5F" w:rsidRDefault="00F93B09" w:rsidP="000C25E9">
            <w:pPr>
              <w:tabs>
                <w:tab w:val="left" w:pos="3150"/>
              </w:tabs>
              <w:spacing w:after="0" w:line="240" w:lineRule="auto"/>
              <w:jc w:val="both"/>
              <w:rPr>
                <w:rFonts w:cstheme="minorHAnsi"/>
                <w:sz w:val="24"/>
                <w:szCs w:val="24"/>
                <w:lang w:val="ro-RO"/>
              </w:rPr>
            </w:pPr>
          </w:p>
        </w:tc>
      </w:tr>
    </w:tbl>
    <w:p w:rsidR="00F93B09" w:rsidRPr="00487C5F" w:rsidRDefault="00F93B09" w:rsidP="00F93B09">
      <w:pPr>
        <w:spacing w:after="0" w:line="240" w:lineRule="auto"/>
        <w:jc w:val="center"/>
        <w:rPr>
          <w:rFonts w:cstheme="minorHAnsi"/>
          <w:sz w:val="24"/>
          <w:szCs w:val="24"/>
          <w:lang w:val="ro-RO"/>
        </w:rPr>
      </w:pPr>
      <w:r w:rsidRPr="00487C5F">
        <w:rPr>
          <w:rFonts w:cstheme="minorHAnsi"/>
          <w:b/>
          <w:sz w:val="24"/>
          <w:szCs w:val="24"/>
          <w:lang w:val="ro-RO"/>
        </w:rPr>
        <w:t xml:space="preserve">II. </w:t>
      </w:r>
      <w:r w:rsidRPr="00487C5F">
        <w:rPr>
          <w:rFonts w:cstheme="minorHAnsi"/>
          <w:sz w:val="24"/>
          <w:szCs w:val="24"/>
          <w:lang w:val="ro-RO"/>
        </w:rPr>
        <w:t>Componenţa comisiei medico-militare la încorporare,</w:t>
      </w:r>
    </w:p>
    <w:p w:rsidR="00F93B09" w:rsidRPr="00487C5F" w:rsidRDefault="00F93B09" w:rsidP="00F93B09">
      <w:pPr>
        <w:spacing w:after="0" w:line="240" w:lineRule="auto"/>
        <w:jc w:val="center"/>
        <w:rPr>
          <w:rFonts w:cstheme="minorHAnsi"/>
          <w:sz w:val="24"/>
          <w:szCs w:val="24"/>
          <w:lang w:val="ro-RO"/>
        </w:rPr>
      </w:pPr>
      <w:r w:rsidRPr="00487C5F">
        <w:rPr>
          <w:rFonts w:cstheme="minorHAnsi"/>
          <w:sz w:val="24"/>
          <w:szCs w:val="24"/>
          <w:lang w:val="ro-RO"/>
        </w:rPr>
        <w:t xml:space="preserve"> formată din medici-specialişti (de bază şi de rezervă)</w:t>
      </w:r>
    </w:p>
    <w:tbl>
      <w:tblPr>
        <w:tblW w:w="0" w:type="auto"/>
        <w:tblLook w:val="01E0" w:firstRow="1" w:lastRow="1" w:firstColumn="1" w:lastColumn="1" w:noHBand="0" w:noVBand="0"/>
      </w:tblPr>
      <w:tblGrid>
        <w:gridCol w:w="4844"/>
        <w:gridCol w:w="4845"/>
      </w:tblGrid>
      <w:tr w:rsidR="00F93B09" w:rsidRPr="00487C5F" w:rsidTr="000C25E9">
        <w:trPr>
          <w:trHeight w:val="390"/>
        </w:trPr>
        <w:tc>
          <w:tcPr>
            <w:tcW w:w="5210" w:type="dxa"/>
          </w:tcPr>
          <w:p w:rsidR="00F93B09" w:rsidRPr="00487C5F" w:rsidRDefault="00F93B09" w:rsidP="000C25E9">
            <w:pPr>
              <w:tabs>
                <w:tab w:val="left" w:pos="4530"/>
              </w:tabs>
              <w:spacing w:after="0" w:line="240" w:lineRule="auto"/>
              <w:jc w:val="center"/>
              <w:rPr>
                <w:rFonts w:cstheme="minorHAnsi"/>
                <w:sz w:val="24"/>
                <w:szCs w:val="24"/>
                <w:u w:val="single"/>
                <w:lang w:val="ro-RO"/>
              </w:rPr>
            </w:pPr>
            <w:r w:rsidRPr="00487C5F">
              <w:rPr>
                <w:rFonts w:cstheme="minorHAnsi"/>
                <w:sz w:val="24"/>
                <w:szCs w:val="24"/>
                <w:u w:val="single"/>
                <w:lang w:val="ro-RO"/>
              </w:rPr>
              <w:t>de bază:</w:t>
            </w:r>
          </w:p>
        </w:tc>
        <w:tc>
          <w:tcPr>
            <w:tcW w:w="5211" w:type="dxa"/>
          </w:tcPr>
          <w:p w:rsidR="00F93B09" w:rsidRPr="00487C5F" w:rsidRDefault="00F93B09" w:rsidP="000C25E9">
            <w:pPr>
              <w:tabs>
                <w:tab w:val="left" w:pos="4530"/>
              </w:tabs>
              <w:spacing w:after="0" w:line="240" w:lineRule="auto"/>
              <w:jc w:val="center"/>
              <w:rPr>
                <w:rFonts w:cstheme="minorHAnsi"/>
                <w:sz w:val="24"/>
                <w:szCs w:val="24"/>
                <w:u w:val="single"/>
                <w:lang w:val="ro-RO"/>
              </w:rPr>
            </w:pPr>
            <w:r w:rsidRPr="00487C5F">
              <w:rPr>
                <w:rFonts w:cstheme="minorHAnsi"/>
                <w:sz w:val="24"/>
                <w:szCs w:val="24"/>
                <w:u w:val="single"/>
                <w:lang w:val="ro-RO"/>
              </w:rPr>
              <w:t>de rezervă:</w:t>
            </w:r>
          </w:p>
        </w:tc>
      </w:tr>
      <w:tr w:rsidR="00F93B09" w:rsidRPr="00487C5F" w:rsidTr="000C25E9">
        <w:trPr>
          <w:trHeight w:val="915"/>
        </w:trPr>
        <w:tc>
          <w:tcPr>
            <w:tcW w:w="5210" w:type="dxa"/>
          </w:tcPr>
          <w:p w:rsidR="00F93B09" w:rsidRPr="00487C5F" w:rsidRDefault="00F93B09" w:rsidP="000C25E9">
            <w:pPr>
              <w:spacing w:after="0" w:line="240" w:lineRule="auto"/>
              <w:ind w:firstLine="321"/>
              <w:jc w:val="both"/>
              <w:rPr>
                <w:rFonts w:cstheme="minorHAnsi"/>
                <w:b/>
                <w:sz w:val="24"/>
                <w:szCs w:val="24"/>
                <w:u w:val="single"/>
                <w:lang w:val="ro-RO"/>
              </w:rPr>
            </w:pPr>
            <w:r w:rsidRPr="00487C5F">
              <w:rPr>
                <w:rFonts w:cstheme="minorHAnsi"/>
                <w:b/>
                <w:sz w:val="24"/>
                <w:szCs w:val="24"/>
                <w:u w:val="single"/>
                <w:lang w:val="ro-RO"/>
              </w:rPr>
              <w:t>Preşedinte – Alina VRANCEAN</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Internist –Alina VRANCEAN</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Chirurg-traumatolog-Andrian COTLĂU</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Neurolog – Ludmila CUCU</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 xml:space="preserve">Psihiatru – Cristina RUSU </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Oftalmolog –Marina ARHIREU</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 xml:space="preserve">Otorinolaringolog – Zinaida GRECU </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Dermatolog – Dumitru MELEGA</w:t>
            </w:r>
          </w:p>
        </w:tc>
        <w:tc>
          <w:tcPr>
            <w:tcW w:w="5211" w:type="dxa"/>
          </w:tcPr>
          <w:p w:rsidR="00F93B09" w:rsidRPr="00487C5F" w:rsidRDefault="00F93B09" w:rsidP="000C25E9">
            <w:pPr>
              <w:spacing w:after="0" w:line="240" w:lineRule="auto"/>
              <w:ind w:firstLine="321"/>
              <w:jc w:val="both"/>
              <w:rPr>
                <w:rFonts w:cstheme="minorHAnsi"/>
                <w:b/>
                <w:sz w:val="24"/>
                <w:szCs w:val="24"/>
                <w:u w:val="single"/>
                <w:lang w:val="ro-RO"/>
              </w:rPr>
            </w:pPr>
            <w:r w:rsidRPr="00487C5F">
              <w:rPr>
                <w:rFonts w:cstheme="minorHAnsi"/>
                <w:b/>
                <w:sz w:val="24"/>
                <w:szCs w:val="24"/>
                <w:u w:val="single"/>
                <w:lang w:val="ro-RO"/>
              </w:rPr>
              <w:t>Preşedinte- Andrian COTLĂU</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Internist – Tamara GARMANDIR</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Chirurg – Iulian ROȘCA</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Neurolog – Ludmila GOREA</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Psihiatru – Rita REZEŞU</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Oftalmolog – Marina ARHIREU</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Otorinolaringolog – Zinaida GRECU</w:t>
            </w:r>
          </w:p>
          <w:p w:rsidR="00F93B09" w:rsidRPr="00487C5F" w:rsidRDefault="00F93B09" w:rsidP="000C25E9">
            <w:pPr>
              <w:spacing w:after="0" w:line="240" w:lineRule="auto"/>
              <w:ind w:firstLine="321"/>
              <w:jc w:val="both"/>
              <w:rPr>
                <w:rFonts w:cstheme="minorHAnsi"/>
                <w:sz w:val="24"/>
                <w:szCs w:val="24"/>
                <w:lang w:val="ro-RO"/>
              </w:rPr>
            </w:pPr>
            <w:r w:rsidRPr="00487C5F">
              <w:rPr>
                <w:rFonts w:cstheme="minorHAnsi"/>
                <w:sz w:val="24"/>
                <w:szCs w:val="24"/>
                <w:lang w:val="ro-RO"/>
              </w:rPr>
              <w:t>Dermatolog – Dumitru MELEGA</w:t>
            </w:r>
          </w:p>
        </w:tc>
      </w:tr>
    </w:tbl>
    <w:p w:rsidR="00F93B09" w:rsidRPr="00487C5F" w:rsidRDefault="00F93B09" w:rsidP="00F93B09">
      <w:pPr>
        <w:spacing w:after="0" w:line="240" w:lineRule="auto"/>
        <w:ind w:firstLine="539"/>
        <w:rPr>
          <w:rFonts w:cstheme="minorHAnsi"/>
          <w:b/>
          <w:sz w:val="24"/>
          <w:szCs w:val="24"/>
          <w:lang w:val="fr-FR"/>
        </w:rPr>
      </w:pPr>
    </w:p>
    <w:p w:rsidR="00F93B09" w:rsidRPr="00487C5F" w:rsidRDefault="00F93B09" w:rsidP="00F93B09">
      <w:pPr>
        <w:spacing w:after="0" w:line="240" w:lineRule="auto"/>
        <w:jc w:val="right"/>
        <w:rPr>
          <w:rFonts w:cstheme="minorHAnsi"/>
          <w:b/>
          <w:sz w:val="24"/>
          <w:szCs w:val="24"/>
          <w:lang w:val="ro-RO"/>
        </w:rPr>
      </w:pPr>
      <w:r w:rsidRPr="00487C5F">
        <w:rPr>
          <w:rFonts w:cstheme="minorHAnsi"/>
          <w:b/>
          <w:sz w:val="24"/>
          <w:szCs w:val="24"/>
          <w:lang w:val="ro-RO"/>
        </w:rPr>
        <w:t xml:space="preserve"> </w:t>
      </w:r>
      <w:r w:rsidRPr="00487C5F">
        <w:rPr>
          <w:rFonts w:cstheme="minorHAnsi"/>
          <w:b/>
          <w:i/>
          <w:sz w:val="24"/>
          <w:szCs w:val="24"/>
          <w:lang w:val="ro-RO"/>
        </w:rPr>
        <w:t>Anexa nr.2</w:t>
      </w:r>
      <w:r w:rsidRPr="00487C5F">
        <w:rPr>
          <w:rFonts w:cstheme="minorHAnsi"/>
          <w:b/>
          <w:sz w:val="24"/>
          <w:szCs w:val="24"/>
          <w:lang w:val="ro-RO"/>
        </w:rPr>
        <w:t xml:space="preserve">                                      </w:t>
      </w:r>
    </w:p>
    <w:tbl>
      <w:tblPr>
        <w:tblW w:w="9468" w:type="dxa"/>
        <w:tblLook w:val="01E0" w:firstRow="1" w:lastRow="1" w:firstColumn="1" w:lastColumn="1" w:noHBand="0" w:noVBand="0"/>
      </w:tblPr>
      <w:tblGrid>
        <w:gridCol w:w="4608"/>
        <w:gridCol w:w="4860"/>
      </w:tblGrid>
      <w:tr w:rsidR="00F93B09" w:rsidRPr="00487C5F" w:rsidTr="000C25E9">
        <w:tc>
          <w:tcPr>
            <w:tcW w:w="4608" w:type="dxa"/>
          </w:tcPr>
          <w:p w:rsidR="00F93B09" w:rsidRPr="00487C5F" w:rsidRDefault="00F93B09" w:rsidP="000C25E9">
            <w:pPr>
              <w:tabs>
                <w:tab w:val="left" w:pos="630"/>
                <w:tab w:val="left" w:pos="9255"/>
              </w:tabs>
              <w:spacing w:after="0" w:line="240" w:lineRule="auto"/>
              <w:jc w:val="center"/>
              <w:rPr>
                <w:rFonts w:cstheme="minorHAnsi"/>
                <w:b/>
                <w:sz w:val="24"/>
                <w:szCs w:val="24"/>
                <w:lang w:val="ro-RO"/>
              </w:rPr>
            </w:pPr>
            <w:r w:rsidRPr="00487C5F">
              <w:rPr>
                <w:rFonts w:cstheme="minorHAnsi"/>
                <w:b/>
                <w:sz w:val="24"/>
                <w:szCs w:val="24"/>
                <w:lang w:val="ro-RO"/>
              </w:rPr>
              <w:t>A P R O B</w:t>
            </w:r>
          </w:p>
          <w:p w:rsidR="00F93B09" w:rsidRPr="00487C5F" w:rsidRDefault="00F93B09" w:rsidP="000C25E9">
            <w:pPr>
              <w:spacing w:after="0" w:line="240" w:lineRule="auto"/>
              <w:jc w:val="center"/>
              <w:rPr>
                <w:rFonts w:cstheme="minorHAnsi"/>
                <w:b/>
                <w:sz w:val="24"/>
                <w:szCs w:val="24"/>
                <w:lang w:val="ro-RO"/>
              </w:rPr>
            </w:pPr>
            <w:r w:rsidRPr="00487C5F">
              <w:rPr>
                <w:rFonts w:cstheme="minorHAnsi"/>
                <w:sz w:val="24"/>
                <w:szCs w:val="24"/>
                <w:lang w:val="ro-RO"/>
              </w:rPr>
              <w:t>Preşedintele raionului Ialoveni</w:t>
            </w:r>
          </w:p>
          <w:p w:rsidR="00F93B09" w:rsidRPr="00487C5F" w:rsidRDefault="00F93B09" w:rsidP="000C25E9">
            <w:pPr>
              <w:tabs>
                <w:tab w:val="left" w:pos="630"/>
                <w:tab w:val="left" w:pos="9255"/>
              </w:tabs>
              <w:spacing w:after="0" w:line="240" w:lineRule="auto"/>
              <w:rPr>
                <w:rFonts w:cstheme="minorHAnsi"/>
                <w:sz w:val="24"/>
                <w:szCs w:val="24"/>
                <w:lang w:val="ro-RO"/>
              </w:rPr>
            </w:pPr>
            <w:r w:rsidRPr="00487C5F">
              <w:rPr>
                <w:rFonts w:cstheme="minorHAnsi"/>
                <w:sz w:val="24"/>
                <w:szCs w:val="24"/>
                <w:lang w:val="ro-RO"/>
              </w:rPr>
              <w:t xml:space="preserve">                           Mihail SILISTRARU</w:t>
            </w:r>
          </w:p>
        </w:tc>
        <w:tc>
          <w:tcPr>
            <w:tcW w:w="4860" w:type="dxa"/>
          </w:tcPr>
          <w:p w:rsidR="00F93B09" w:rsidRPr="00487C5F" w:rsidRDefault="00F93B09" w:rsidP="000C25E9">
            <w:pPr>
              <w:tabs>
                <w:tab w:val="left" w:pos="630"/>
                <w:tab w:val="left" w:pos="9255"/>
              </w:tabs>
              <w:spacing w:after="0" w:line="240" w:lineRule="auto"/>
              <w:jc w:val="center"/>
              <w:rPr>
                <w:rFonts w:cstheme="minorHAnsi"/>
                <w:b/>
                <w:sz w:val="24"/>
                <w:szCs w:val="24"/>
                <w:lang w:val="ro-RO"/>
              </w:rPr>
            </w:pPr>
            <w:r w:rsidRPr="00487C5F">
              <w:rPr>
                <w:rFonts w:cstheme="minorHAnsi"/>
                <w:b/>
                <w:sz w:val="24"/>
                <w:szCs w:val="24"/>
                <w:lang w:val="ro-RO"/>
              </w:rPr>
              <w:t>A P R O B</w:t>
            </w:r>
          </w:p>
          <w:p w:rsidR="00F93B09" w:rsidRPr="00487C5F" w:rsidRDefault="00F93B09" w:rsidP="000C25E9">
            <w:pPr>
              <w:tabs>
                <w:tab w:val="left" w:pos="630"/>
                <w:tab w:val="left" w:pos="9255"/>
              </w:tabs>
              <w:spacing w:after="0" w:line="240" w:lineRule="auto"/>
              <w:jc w:val="center"/>
              <w:rPr>
                <w:rFonts w:cstheme="minorHAnsi"/>
                <w:sz w:val="24"/>
                <w:szCs w:val="24"/>
                <w:lang w:val="ro-RO"/>
              </w:rPr>
            </w:pPr>
            <w:r w:rsidRPr="00487C5F">
              <w:rPr>
                <w:rFonts w:cstheme="minorHAnsi"/>
                <w:sz w:val="24"/>
                <w:szCs w:val="24"/>
                <w:lang w:val="ro-RO"/>
              </w:rPr>
              <w:t>Comandantul CMT Străşeni</w:t>
            </w:r>
          </w:p>
          <w:p w:rsidR="00F93B09" w:rsidRPr="00487C5F" w:rsidRDefault="00F93B09" w:rsidP="000C25E9">
            <w:pPr>
              <w:tabs>
                <w:tab w:val="left" w:pos="630"/>
                <w:tab w:val="left" w:pos="9255"/>
              </w:tabs>
              <w:spacing w:after="0" w:line="240" w:lineRule="auto"/>
              <w:jc w:val="center"/>
              <w:rPr>
                <w:rFonts w:cstheme="minorHAnsi"/>
                <w:sz w:val="24"/>
                <w:szCs w:val="24"/>
                <w:lang w:val="ro-RO"/>
              </w:rPr>
            </w:pPr>
            <w:r w:rsidRPr="00487C5F">
              <w:rPr>
                <w:rFonts w:cstheme="minorHAnsi"/>
                <w:sz w:val="24"/>
                <w:szCs w:val="24"/>
                <w:lang w:val="ro-RO"/>
              </w:rPr>
              <w:t xml:space="preserve">        colonel                 Igor ARNĂUT</w:t>
            </w:r>
          </w:p>
        </w:tc>
      </w:tr>
      <w:tr w:rsidR="00F93B09" w:rsidRPr="00487C5F" w:rsidTr="000C25E9">
        <w:tc>
          <w:tcPr>
            <w:tcW w:w="4608" w:type="dxa"/>
          </w:tcPr>
          <w:p w:rsidR="00F93B09" w:rsidRPr="00487C5F" w:rsidRDefault="00F93B09" w:rsidP="000C25E9">
            <w:pPr>
              <w:tabs>
                <w:tab w:val="left" w:pos="8370"/>
              </w:tabs>
              <w:spacing w:after="0" w:line="240" w:lineRule="auto"/>
              <w:jc w:val="center"/>
              <w:rPr>
                <w:rFonts w:cstheme="minorHAnsi"/>
                <w:b/>
                <w:sz w:val="24"/>
                <w:szCs w:val="24"/>
                <w:lang w:val="ro-RO"/>
              </w:rPr>
            </w:pPr>
          </w:p>
          <w:p w:rsidR="00F93B09" w:rsidRPr="00487C5F" w:rsidRDefault="00F93B09" w:rsidP="000C25E9">
            <w:pPr>
              <w:tabs>
                <w:tab w:val="left" w:pos="8370"/>
              </w:tabs>
              <w:spacing w:after="0" w:line="240" w:lineRule="auto"/>
              <w:jc w:val="center"/>
              <w:rPr>
                <w:rFonts w:cstheme="minorHAnsi"/>
                <w:b/>
                <w:sz w:val="24"/>
                <w:szCs w:val="24"/>
                <w:lang w:val="ro-RO"/>
              </w:rPr>
            </w:pPr>
            <w:r w:rsidRPr="00487C5F">
              <w:rPr>
                <w:rFonts w:cstheme="minorHAnsi"/>
                <w:b/>
                <w:sz w:val="24"/>
                <w:szCs w:val="24"/>
                <w:lang w:val="ro-RO"/>
              </w:rPr>
              <w:t>COORDONAT</w:t>
            </w:r>
          </w:p>
          <w:p w:rsidR="00F93B09" w:rsidRPr="00487C5F" w:rsidRDefault="00F93B09" w:rsidP="000C25E9">
            <w:pPr>
              <w:spacing w:after="0" w:line="240" w:lineRule="auto"/>
              <w:jc w:val="center"/>
              <w:rPr>
                <w:rFonts w:cstheme="minorHAnsi"/>
                <w:b/>
                <w:sz w:val="24"/>
                <w:szCs w:val="24"/>
                <w:lang w:val="ro-RO"/>
              </w:rPr>
            </w:pPr>
            <w:r w:rsidRPr="00487C5F">
              <w:rPr>
                <w:rFonts w:cstheme="minorHAnsi"/>
                <w:sz w:val="24"/>
                <w:szCs w:val="24"/>
                <w:lang w:val="ro-RO"/>
              </w:rPr>
              <w:t>Director IMSP SR  Ialoveni</w:t>
            </w:r>
          </w:p>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 xml:space="preserve">                                  Dinu ȘARGU</w:t>
            </w:r>
          </w:p>
        </w:tc>
        <w:tc>
          <w:tcPr>
            <w:tcW w:w="4860" w:type="dxa"/>
          </w:tcPr>
          <w:p w:rsidR="00F93B09" w:rsidRPr="00487C5F" w:rsidRDefault="00F93B09" w:rsidP="000C25E9">
            <w:pPr>
              <w:tabs>
                <w:tab w:val="left" w:pos="8370"/>
              </w:tabs>
              <w:spacing w:after="0" w:line="240" w:lineRule="auto"/>
              <w:jc w:val="center"/>
              <w:rPr>
                <w:rFonts w:cstheme="minorHAnsi"/>
                <w:b/>
                <w:sz w:val="24"/>
                <w:szCs w:val="24"/>
                <w:lang w:val="ro-RO"/>
              </w:rPr>
            </w:pPr>
          </w:p>
          <w:p w:rsidR="00F93B09" w:rsidRPr="00487C5F" w:rsidRDefault="00F93B09" w:rsidP="000C25E9">
            <w:pPr>
              <w:tabs>
                <w:tab w:val="left" w:pos="8370"/>
              </w:tabs>
              <w:spacing w:after="0" w:line="240" w:lineRule="auto"/>
              <w:jc w:val="center"/>
              <w:rPr>
                <w:rFonts w:cstheme="minorHAnsi"/>
                <w:b/>
                <w:sz w:val="24"/>
                <w:szCs w:val="24"/>
                <w:lang w:val="ro-RO"/>
              </w:rPr>
            </w:pPr>
            <w:r w:rsidRPr="00487C5F">
              <w:rPr>
                <w:rFonts w:cstheme="minorHAnsi"/>
                <w:b/>
                <w:sz w:val="24"/>
                <w:szCs w:val="24"/>
                <w:lang w:val="ro-RO"/>
              </w:rPr>
              <w:t>COORDONAT</w:t>
            </w:r>
          </w:p>
          <w:p w:rsidR="00F93B09" w:rsidRPr="00487C5F" w:rsidRDefault="00F93B09" w:rsidP="000C25E9">
            <w:pPr>
              <w:spacing w:after="0" w:line="240" w:lineRule="auto"/>
              <w:jc w:val="center"/>
              <w:rPr>
                <w:rFonts w:cstheme="minorHAnsi"/>
                <w:b/>
                <w:sz w:val="24"/>
                <w:szCs w:val="24"/>
                <w:lang w:val="ro-RO"/>
              </w:rPr>
            </w:pPr>
            <w:r w:rsidRPr="00487C5F">
              <w:rPr>
                <w:rFonts w:cstheme="minorHAnsi"/>
                <w:sz w:val="24"/>
                <w:szCs w:val="24"/>
                <w:lang w:val="ro-RO"/>
              </w:rPr>
              <w:t>Director Centrul de Sănătate  Ialoveni</w:t>
            </w:r>
          </w:p>
          <w:p w:rsidR="00F93B09" w:rsidRPr="00487C5F" w:rsidRDefault="00F93B09" w:rsidP="000C25E9">
            <w:pPr>
              <w:tabs>
                <w:tab w:val="left" w:pos="8370"/>
              </w:tabs>
              <w:spacing w:after="0" w:line="240" w:lineRule="auto"/>
              <w:jc w:val="center"/>
              <w:rPr>
                <w:rFonts w:cstheme="minorHAnsi"/>
                <w:b/>
                <w:sz w:val="24"/>
                <w:szCs w:val="24"/>
                <w:lang w:val="ro-RO"/>
              </w:rPr>
            </w:pPr>
            <w:r w:rsidRPr="00487C5F">
              <w:rPr>
                <w:rFonts w:cstheme="minorHAnsi"/>
                <w:sz w:val="24"/>
                <w:szCs w:val="24"/>
                <w:lang w:val="ro-RO"/>
              </w:rPr>
              <w:t xml:space="preserve">                            Stelian CUCU</w:t>
            </w:r>
          </w:p>
          <w:p w:rsidR="00F93B09" w:rsidRPr="00487C5F" w:rsidRDefault="00F93B09" w:rsidP="000C25E9">
            <w:pPr>
              <w:spacing w:after="0" w:line="240" w:lineRule="auto"/>
              <w:jc w:val="center"/>
              <w:rPr>
                <w:rFonts w:cstheme="minorHAnsi"/>
                <w:sz w:val="24"/>
                <w:szCs w:val="24"/>
                <w:lang w:val="ro-RO"/>
              </w:rPr>
            </w:pPr>
          </w:p>
        </w:tc>
      </w:tr>
    </w:tbl>
    <w:p w:rsidR="00F93B09" w:rsidRPr="00487C5F" w:rsidRDefault="00F93B09" w:rsidP="00F93B09">
      <w:pPr>
        <w:tabs>
          <w:tab w:val="left" w:pos="3855"/>
        </w:tabs>
        <w:spacing w:after="0" w:line="240" w:lineRule="auto"/>
        <w:jc w:val="center"/>
        <w:rPr>
          <w:rFonts w:cstheme="minorHAnsi"/>
          <w:b/>
          <w:sz w:val="24"/>
          <w:szCs w:val="24"/>
          <w:lang w:val="ro-RO"/>
        </w:rPr>
      </w:pPr>
      <w:r w:rsidRPr="00487C5F">
        <w:rPr>
          <w:rFonts w:cstheme="minorHAnsi"/>
          <w:b/>
          <w:sz w:val="24"/>
          <w:szCs w:val="24"/>
          <w:lang w:val="ro-RO"/>
        </w:rPr>
        <w:t>G R A F I C U L</w:t>
      </w:r>
    </w:p>
    <w:p w:rsidR="00F93B09" w:rsidRPr="00487C5F" w:rsidRDefault="00F93B09" w:rsidP="00F93B09">
      <w:pPr>
        <w:tabs>
          <w:tab w:val="left" w:pos="3855"/>
        </w:tabs>
        <w:spacing w:after="0" w:line="240" w:lineRule="auto"/>
        <w:jc w:val="center"/>
        <w:rPr>
          <w:rFonts w:cstheme="minorHAnsi"/>
          <w:b/>
          <w:i/>
          <w:sz w:val="24"/>
          <w:szCs w:val="24"/>
          <w:lang w:val="ro-RO"/>
        </w:rPr>
      </w:pPr>
      <w:r w:rsidRPr="00487C5F">
        <w:rPr>
          <w:rFonts w:cstheme="minorHAnsi"/>
          <w:b/>
          <w:i/>
          <w:sz w:val="24"/>
          <w:szCs w:val="24"/>
          <w:lang w:val="ro-RO"/>
        </w:rPr>
        <w:t>prezentării recruţilor la comisia medico-militară de încorporare.</w:t>
      </w:r>
    </w:p>
    <w:p w:rsidR="00F93B09" w:rsidRPr="00487C5F" w:rsidRDefault="00F93B09" w:rsidP="00F93B09">
      <w:pPr>
        <w:tabs>
          <w:tab w:val="left" w:pos="3855"/>
        </w:tabs>
        <w:spacing w:after="0" w:line="240" w:lineRule="auto"/>
        <w:jc w:val="center"/>
        <w:rPr>
          <w:rFonts w:cstheme="minorHAnsi"/>
          <w:b/>
          <w:i/>
          <w:sz w:val="24"/>
          <w:szCs w:val="24"/>
          <w:lang w:val="ro-RO"/>
        </w:rPr>
      </w:pPr>
    </w:p>
    <w:tbl>
      <w:tblPr>
        <w:tblW w:w="0" w:type="auto"/>
        <w:tblLook w:val="01E0" w:firstRow="1" w:lastRow="1" w:firstColumn="1" w:lastColumn="1" w:noHBand="0" w:noVBand="0"/>
      </w:tblPr>
      <w:tblGrid>
        <w:gridCol w:w="3190"/>
        <w:gridCol w:w="3190"/>
        <w:gridCol w:w="3190"/>
      </w:tblGrid>
      <w:tr w:rsidR="00F93B09" w:rsidRPr="00487C5F" w:rsidTr="000C25E9">
        <w:tc>
          <w:tcPr>
            <w:tcW w:w="3190" w:type="dxa"/>
          </w:tcPr>
          <w:p w:rsidR="00F93B09" w:rsidRPr="00487C5F" w:rsidRDefault="00F93B09" w:rsidP="000C25E9">
            <w:pPr>
              <w:spacing w:after="0" w:line="240" w:lineRule="auto"/>
              <w:jc w:val="center"/>
              <w:rPr>
                <w:rFonts w:cstheme="minorHAnsi"/>
                <w:b/>
                <w:sz w:val="24"/>
                <w:szCs w:val="24"/>
                <w:u w:val="single"/>
                <w:lang w:val="ro-RO"/>
              </w:rPr>
            </w:pPr>
            <w:r w:rsidRPr="00487C5F">
              <w:rPr>
                <w:rFonts w:cstheme="minorHAnsi"/>
                <w:b/>
                <w:sz w:val="24"/>
                <w:szCs w:val="24"/>
                <w:u w:val="single"/>
                <w:lang w:val="ro-RO"/>
              </w:rPr>
              <w:t>15.03.2021</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 xml:space="preserve"> 1. Costeşti</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 xml:space="preserve">2. Horeşti </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 xml:space="preserve"> 3. Ialoveni</w:t>
            </w:r>
          </w:p>
          <w:p w:rsidR="00F93B09" w:rsidRPr="00487C5F" w:rsidRDefault="00F93B09" w:rsidP="000C25E9">
            <w:pPr>
              <w:tabs>
                <w:tab w:val="left" w:pos="1110"/>
              </w:tabs>
              <w:spacing w:after="0" w:line="240" w:lineRule="auto"/>
              <w:rPr>
                <w:rFonts w:cstheme="minorHAnsi"/>
                <w:b/>
                <w:sz w:val="24"/>
                <w:szCs w:val="24"/>
                <w:lang w:val="ro-RO"/>
              </w:rPr>
            </w:pPr>
            <w:r w:rsidRPr="00487C5F">
              <w:rPr>
                <w:rFonts w:cstheme="minorHAnsi"/>
                <w:sz w:val="24"/>
                <w:szCs w:val="24"/>
                <w:lang w:val="ro-RO"/>
              </w:rPr>
              <w:t xml:space="preserve">                 4. Mileştii Mici</w:t>
            </w:r>
          </w:p>
        </w:tc>
        <w:tc>
          <w:tcPr>
            <w:tcW w:w="3190" w:type="dxa"/>
          </w:tcPr>
          <w:p w:rsidR="00F93B09" w:rsidRPr="00487C5F" w:rsidRDefault="00F93B09" w:rsidP="000C25E9">
            <w:pPr>
              <w:tabs>
                <w:tab w:val="left" w:pos="1065"/>
              </w:tabs>
              <w:spacing w:after="0" w:line="240" w:lineRule="auto"/>
              <w:jc w:val="center"/>
              <w:rPr>
                <w:rFonts w:cstheme="minorHAnsi"/>
                <w:b/>
                <w:sz w:val="24"/>
                <w:szCs w:val="24"/>
                <w:u w:val="single"/>
                <w:lang w:val="ro-RO"/>
              </w:rPr>
            </w:pPr>
            <w:r w:rsidRPr="00487C5F">
              <w:rPr>
                <w:rFonts w:cstheme="minorHAnsi"/>
                <w:b/>
                <w:sz w:val="24"/>
                <w:szCs w:val="24"/>
                <w:u w:val="single"/>
                <w:lang w:val="ro-RO"/>
              </w:rPr>
              <w:t>16.03.2021</w:t>
            </w:r>
          </w:p>
          <w:p w:rsidR="00F93B09" w:rsidRPr="00487C5F" w:rsidRDefault="00F93B09" w:rsidP="000C25E9">
            <w:pPr>
              <w:tabs>
                <w:tab w:val="left" w:pos="1065"/>
              </w:tabs>
              <w:spacing w:after="0" w:line="240" w:lineRule="auto"/>
              <w:rPr>
                <w:rFonts w:cstheme="minorHAnsi"/>
                <w:sz w:val="24"/>
                <w:szCs w:val="24"/>
                <w:lang w:val="ro-RO"/>
              </w:rPr>
            </w:pPr>
            <w:r w:rsidRPr="00487C5F">
              <w:rPr>
                <w:rFonts w:cstheme="minorHAnsi"/>
                <w:sz w:val="24"/>
                <w:szCs w:val="24"/>
                <w:lang w:val="ro-RO"/>
              </w:rPr>
              <w:t xml:space="preserve">                1. Bardar</w:t>
            </w:r>
          </w:p>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 Dănceni</w:t>
            </w:r>
          </w:p>
          <w:p w:rsidR="00F93B09" w:rsidRPr="00487C5F" w:rsidRDefault="00F93B09" w:rsidP="000C25E9">
            <w:pPr>
              <w:tabs>
                <w:tab w:val="left" w:pos="1065"/>
              </w:tabs>
              <w:spacing w:after="0" w:line="240" w:lineRule="auto"/>
              <w:rPr>
                <w:rFonts w:cstheme="minorHAnsi"/>
                <w:sz w:val="24"/>
                <w:szCs w:val="24"/>
                <w:lang w:val="ro-RO"/>
              </w:rPr>
            </w:pPr>
            <w:r w:rsidRPr="00487C5F">
              <w:rPr>
                <w:rFonts w:cstheme="minorHAnsi"/>
                <w:sz w:val="24"/>
                <w:szCs w:val="24"/>
                <w:lang w:val="ro-RO"/>
              </w:rPr>
              <w:t xml:space="preserve">                3. Hansc</w:t>
            </w:r>
          </w:p>
          <w:p w:rsidR="00F93B09" w:rsidRPr="00487C5F" w:rsidRDefault="00F93B09" w:rsidP="000C25E9">
            <w:pPr>
              <w:tabs>
                <w:tab w:val="left" w:pos="1065"/>
              </w:tabs>
              <w:spacing w:after="0" w:line="240" w:lineRule="auto"/>
              <w:jc w:val="center"/>
              <w:rPr>
                <w:rFonts w:cstheme="minorHAnsi"/>
                <w:b/>
                <w:sz w:val="24"/>
                <w:szCs w:val="24"/>
                <w:lang w:val="ro-RO"/>
              </w:rPr>
            </w:pPr>
            <w:r w:rsidRPr="00487C5F">
              <w:rPr>
                <w:rFonts w:cstheme="minorHAnsi"/>
                <w:sz w:val="24"/>
                <w:szCs w:val="24"/>
                <w:lang w:val="ro-RO"/>
              </w:rPr>
              <w:t>4. Horodca</w:t>
            </w:r>
          </w:p>
        </w:tc>
        <w:tc>
          <w:tcPr>
            <w:tcW w:w="3190" w:type="dxa"/>
          </w:tcPr>
          <w:p w:rsidR="00F93B09" w:rsidRPr="00487C5F" w:rsidRDefault="00F93B09" w:rsidP="000C25E9">
            <w:pPr>
              <w:spacing w:after="0" w:line="240" w:lineRule="auto"/>
              <w:jc w:val="center"/>
              <w:rPr>
                <w:rFonts w:cstheme="minorHAnsi"/>
                <w:b/>
                <w:sz w:val="24"/>
                <w:szCs w:val="24"/>
                <w:u w:val="single"/>
                <w:lang w:val="ro-RO"/>
              </w:rPr>
            </w:pPr>
            <w:r w:rsidRPr="00487C5F">
              <w:rPr>
                <w:rFonts w:cstheme="minorHAnsi"/>
                <w:b/>
                <w:sz w:val="24"/>
                <w:szCs w:val="24"/>
                <w:u w:val="single"/>
                <w:lang w:val="ro-RO"/>
              </w:rPr>
              <w:t>17.03.2021</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 Cigîrleni</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 Cărbuna</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3. Gangura</w:t>
            </w:r>
          </w:p>
          <w:p w:rsidR="00F93B09" w:rsidRPr="00487C5F" w:rsidRDefault="00F93B09" w:rsidP="000C25E9">
            <w:pPr>
              <w:spacing w:after="0" w:line="240" w:lineRule="auto"/>
              <w:rPr>
                <w:rFonts w:cstheme="minorHAnsi"/>
                <w:b/>
                <w:sz w:val="24"/>
                <w:szCs w:val="24"/>
                <w:lang w:val="ro-RO"/>
              </w:rPr>
            </w:pPr>
            <w:r w:rsidRPr="00487C5F">
              <w:rPr>
                <w:rFonts w:cstheme="minorHAnsi"/>
                <w:sz w:val="24"/>
                <w:szCs w:val="24"/>
                <w:lang w:val="ro-RO"/>
              </w:rPr>
              <w:t xml:space="preserve">                4. Răzeni</w:t>
            </w:r>
          </w:p>
        </w:tc>
      </w:tr>
      <w:tr w:rsidR="00F93B09" w:rsidRPr="00487C5F" w:rsidTr="000C25E9">
        <w:tc>
          <w:tcPr>
            <w:tcW w:w="3190" w:type="dxa"/>
          </w:tcPr>
          <w:p w:rsidR="00F93B09" w:rsidRPr="00487C5F" w:rsidRDefault="00F93B09" w:rsidP="000C25E9">
            <w:pPr>
              <w:spacing w:after="0" w:line="240" w:lineRule="auto"/>
              <w:jc w:val="center"/>
              <w:rPr>
                <w:rFonts w:cstheme="minorHAnsi"/>
                <w:b/>
                <w:sz w:val="24"/>
                <w:szCs w:val="24"/>
                <w:u w:val="single"/>
                <w:lang w:val="ro-RO"/>
              </w:rPr>
            </w:pPr>
            <w:r w:rsidRPr="00487C5F">
              <w:rPr>
                <w:rFonts w:cstheme="minorHAnsi"/>
                <w:b/>
                <w:sz w:val="24"/>
                <w:szCs w:val="24"/>
                <w:u w:val="single"/>
                <w:lang w:val="ro-RO"/>
              </w:rPr>
              <w:t>18.03.2021</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 Malcoci</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 xml:space="preserve">   2. Nimoreni</w:t>
            </w:r>
          </w:p>
          <w:p w:rsidR="00F93B09" w:rsidRPr="006C4156" w:rsidRDefault="00F93B09" w:rsidP="000C25E9">
            <w:pPr>
              <w:spacing w:after="0" w:line="240" w:lineRule="auto"/>
              <w:jc w:val="center"/>
              <w:rPr>
                <w:rFonts w:cstheme="minorHAnsi"/>
                <w:sz w:val="24"/>
                <w:szCs w:val="24"/>
                <w:lang w:val="ro-RO"/>
              </w:rPr>
            </w:pPr>
            <w:r>
              <w:rPr>
                <w:rFonts w:cstheme="minorHAnsi"/>
                <w:sz w:val="24"/>
                <w:szCs w:val="24"/>
                <w:lang w:val="ro-RO"/>
              </w:rPr>
              <w:t>3. Pojăreni</w:t>
            </w:r>
          </w:p>
        </w:tc>
        <w:tc>
          <w:tcPr>
            <w:tcW w:w="3190" w:type="dxa"/>
          </w:tcPr>
          <w:p w:rsidR="00F93B09" w:rsidRPr="00487C5F" w:rsidRDefault="00F93B09" w:rsidP="000C25E9">
            <w:pPr>
              <w:spacing w:after="0" w:line="240" w:lineRule="auto"/>
              <w:jc w:val="center"/>
              <w:rPr>
                <w:rFonts w:cstheme="minorHAnsi"/>
                <w:b/>
                <w:sz w:val="24"/>
                <w:szCs w:val="24"/>
                <w:u w:val="single"/>
                <w:lang w:val="ro-RO"/>
              </w:rPr>
            </w:pPr>
            <w:r w:rsidRPr="00487C5F">
              <w:rPr>
                <w:rFonts w:cstheme="minorHAnsi"/>
                <w:b/>
                <w:sz w:val="24"/>
                <w:szCs w:val="24"/>
                <w:u w:val="single"/>
                <w:lang w:val="ro-RO"/>
              </w:rPr>
              <w:t>22.03.2021</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 Suruceni</w:t>
            </w:r>
          </w:p>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 xml:space="preserve">                2. Văratic</w:t>
            </w:r>
          </w:p>
          <w:p w:rsidR="00F93B09" w:rsidRPr="00487C5F" w:rsidRDefault="00F93B09" w:rsidP="000C25E9">
            <w:pPr>
              <w:spacing w:after="0" w:line="240" w:lineRule="auto"/>
              <w:jc w:val="center"/>
              <w:rPr>
                <w:rFonts w:cstheme="minorHAnsi"/>
                <w:b/>
                <w:sz w:val="24"/>
                <w:szCs w:val="24"/>
                <w:lang w:val="ro-RO"/>
              </w:rPr>
            </w:pPr>
            <w:r w:rsidRPr="00487C5F">
              <w:rPr>
                <w:rFonts w:cstheme="minorHAnsi"/>
                <w:sz w:val="24"/>
                <w:szCs w:val="24"/>
                <w:lang w:val="ro-RO"/>
              </w:rPr>
              <w:t xml:space="preserve">  3. Zîmbreni</w:t>
            </w:r>
          </w:p>
        </w:tc>
        <w:tc>
          <w:tcPr>
            <w:tcW w:w="3190" w:type="dxa"/>
          </w:tcPr>
          <w:p w:rsidR="00F93B09" w:rsidRPr="00487C5F" w:rsidRDefault="00F93B09" w:rsidP="000C25E9">
            <w:pPr>
              <w:spacing w:after="0" w:line="240" w:lineRule="auto"/>
              <w:jc w:val="center"/>
              <w:rPr>
                <w:rFonts w:cstheme="minorHAnsi"/>
                <w:b/>
                <w:sz w:val="24"/>
                <w:szCs w:val="24"/>
                <w:u w:val="single"/>
                <w:lang w:val="ro-RO"/>
              </w:rPr>
            </w:pPr>
            <w:r w:rsidRPr="00487C5F">
              <w:rPr>
                <w:rFonts w:cstheme="minorHAnsi"/>
                <w:b/>
                <w:sz w:val="24"/>
                <w:szCs w:val="24"/>
                <w:u w:val="single"/>
                <w:lang w:val="ro-RO"/>
              </w:rPr>
              <w:t>23.03.2021</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 Ţîpala</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 Ulmu</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 xml:space="preserve">   3. Văsieni</w:t>
            </w:r>
          </w:p>
        </w:tc>
      </w:tr>
      <w:tr w:rsidR="00F93B09" w:rsidRPr="00487C5F" w:rsidTr="000C25E9">
        <w:trPr>
          <w:trHeight w:val="1245"/>
        </w:trPr>
        <w:tc>
          <w:tcPr>
            <w:tcW w:w="3190" w:type="dxa"/>
          </w:tcPr>
          <w:p w:rsidR="00F93B09" w:rsidRPr="00487C5F" w:rsidRDefault="00F93B09" w:rsidP="000C25E9">
            <w:pPr>
              <w:spacing w:after="0" w:line="240" w:lineRule="auto"/>
              <w:jc w:val="center"/>
              <w:rPr>
                <w:rFonts w:cstheme="minorHAnsi"/>
                <w:b/>
                <w:sz w:val="24"/>
                <w:szCs w:val="24"/>
                <w:u w:val="single"/>
                <w:lang w:val="ro-RO"/>
              </w:rPr>
            </w:pPr>
            <w:r w:rsidRPr="00487C5F">
              <w:rPr>
                <w:rFonts w:cstheme="minorHAnsi"/>
                <w:b/>
                <w:sz w:val="24"/>
                <w:szCs w:val="24"/>
                <w:u w:val="single"/>
                <w:lang w:val="ro-RO"/>
              </w:rPr>
              <w:t>24.03.2021</w:t>
            </w:r>
          </w:p>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 xml:space="preserve">                1. Moleşti</w:t>
            </w:r>
          </w:p>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 xml:space="preserve">      2. Ruseştii Noi</w:t>
            </w:r>
          </w:p>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 xml:space="preserve">                3. Sociteni</w:t>
            </w:r>
          </w:p>
          <w:p w:rsidR="00F93B09" w:rsidRPr="00487C5F" w:rsidRDefault="00F93B09" w:rsidP="000C25E9">
            <w:pPr>
              <w:spacing w:after="0" w:line="240" w:lineRule="auto"/>
              <w:rPr>
                <w:rFonts w:cstheme="minorHAnsi"/>
                <w:b/>
                <w:sz w:val="24"/>
                <w:szCs w:val="24"/>
                <w:lang w:val="ro-RO"/>
              </w:rPr>
            </w:pPr>
            <w:r w:rsidRPr="00487C5F">
              <w:rPr>
                <w:rFonts w:cstheme="minorHAnsi"/>
                <w:sz w:val="24"/>
                <w:szCs w:val="24"/>
                <w:lang w:val="ro-RO"/>
              </w:rPr>
              <w:t xml:space="preserve">                4. Puhoi</w:t>
            </w:r>
          </w:p>
        </w:tc>
        <w:tc>
          <w:tcPr>
            <w:tcW w:w="3190" w:type="dxa"/>
          </w:tcPr>
          <w:p w:rsidR="00F93B09" w:rsidRPr="00487C5F" w:rsidRDefault="00F93B09" w:rsidP="000C25E9">
            <w:pPr>
              <w:spacing w:after="0" w:line="240" w:lineRule="auto"/>
              <w:jc w:val="center"/>
              <w:rPr>
                <w:rFonts w:cstheme="minorHAnsi"/>
                <w:b/>
                <w:sz w:val="24"/>
                <w:szCs w:val="24"/>
                <w:lang w:val="ro-RO"/>
              </w:rPr>
            </w:pPr>
          </w:p>
        </w:tc>
        <w:tc>
          <w:tcPr>
            <w:tcW w:w="3190" w:type="dxa"/>
          </w:tcPr>
          <w:p w:rsidR="00F93B09" w:rsidRPr="00487C5F" w:rsidRDefault="00F93B09" w:rsidP="000C25E9">
            <w:pPr>
              <w:spacing w:after="0" w:line="240" w:lineRule="auto"/>
              <w:rPr>
                <w:rFonts w:cstheme="minorHAnsi"/>
                <w:sz w:val="24"/>
                <w:szCs w:val="24"/>
                <w:lang w:val="ro-RO"/>
              </w:rPr>
            </w:pPr>
          </w:p>
        </w:tc>
      </w:tr>
    </w:tbl>
    <w:p w:rsidR="00F93B09" w:rsidRPr="00487C5F" w:rsidRDefault="00F93B09" w:rsidP="00F93B09">
      <w:pPr>
        <w:spacing w:after="0" w:line="240" w:lineRule="auto"/>
        <w:rPr>
          <w:rFonts w:cstheme="minorHAnsi"/>
          <w:sz w:val="24"/>
          <w:szCs w:val="24"/>
          <w:lang w:val="ro-RO"/>
        </w:rPr>
      </w:pPr>
    </w:p>
    <w:p w:rsidR="00F93B09" w:rsidRPr="00487C5F" w:rsidRDefault="00F93B09" w:rsidP="00F93B09">
      <w:pPr>
        <w:spacing w:after="0" w:line="240" w:lineRule="auto"/>
        <w:rPr>
          <w:rFonts w:cstheme="minorHAnsi"/>
          <w:b/>
          <w:sz w:val="24"/>
          <w:szCs w:val="24"/>
          <w:u w:val="single"/>
          <w:lang w:val="ro-RO"/>
        </w:rPr>
      </w:pPr>
      <w:r w:rsidRPr="00487C5F">
        <w:rPr>
          <w:rFonts w:cstheme="minorHAnsi"/>
          <w:b/>
          <w:sz w:val="24"/>
          <w:szCs w:val="24"/>
          <w:u w:val="single"/>
          <w:lang w:val="ro-RO"/>
        </w:rPr>
        <w:t>Recruţii, care din diferite motive,  nu vor fi prezentaţi la comisia medico-militară în zilele indicate în grafic, urmează să se prezinte, începînd cu data de 25 martie 2021  pînă la 31 iulie  2021  în fiecare zi de marţi, miercuri, joi, la ora 8.00.</w:t>
      </w:r>
    </w:p>
    <w:p w:rsidR="00F93B09" w:rsidRPr="00487C5F" w:rsidRDefault="00F93B09" w:rsidP="00F93B09">
      <w:pPr>
        <w:spacing w:after="0" w:line="240" w:lineRule="auto"/>
        <w:ind w:firstLine="539"/>
        <w:rPr>
          <w:rFonts w:cstheme="minorHAnsi"/>
          <w:b/>
          <w:i/>
          <w:sz w:val="24"/>
          <w:szCs w:val="24"/>
          <w:lang w:val="ro-RO"/>
        </w:rPr>
      </w:pPr>
      <w:r w:rsidRPr="00487C5F">
        <w:rPr>
          <w:rFonts w:cstheme="minorHAnsi"/>
          <w:b/>
          <w:sz w:val="24"/>
          <w:szCs w:val="24"/>
          <w:lang w:val="ro-RO"/>
        </w:rPr>
        <w:t xml:space="preserve">  </w:t>
      </w:r>
      <w:r>
        <w:rPr>
          <w:rFonts w:cstheme="minorHAnsi"/>
          <w:b/>
          <w:sz w:val="24"/>
          <w:szCs w:val="24"/>
          <w:lang w:val="ro-RO"/>
        </w:rPr>
        <w:tab/>
      </w:r>
      <w:r>
        <w:rPr>
          <w:rFonts w:cstheme="minorHAnsi"/>
          <w:b/>
          <w:sz w:val="24"/>
          <w:szCs w:val="24"/>
          <w:lang w:val="ro-RO"/>
        </w:rPr>
        <w:tab/>
      </w:r>
      <w:r>
        <w:rPr>
          <w:rFonts w:cstheme="minorHAnsi"/>
          <w:b/>
          <w:sz w:val="24"/>
          <w:szCs w:val="24"/>
          <w:lang w:val="ro-RO"/>
        </w:rPr>
        <w:tab/>
      </w:r>
      <w:r>
        <w:rPr>
          <w:rFonts w:cstheme="minorHAnsi"/>
          <w:b/>
          <w:sz w:val="24"/>
          <w:szCs w:val="24"/>
          <w:lang w:val="ro-RO"/>
        </w:rPr>
        <w:tab/>
      </w:r>
      <w:r>
        <w:rPr>
          <w:rFonts w:cstheme="minorHAnsi"/>
          <w:b/>
          <w:sz w:val="24"/>
          <w:szCs w:val="24"/>
          <w:lang w:val="ro-RO"/>
        </w:rPr>
        <w:tab/>
      </w:r>
      <w:r>
        <w:rPr>
          <w:rFonts w:cstheme="minorHAnsi"/>
          <w:b/>
          <w:sz w:val="24"/>
          <w:szCs w:val="24"/>
          <w:lang w:val="ro-RO"/>
        </w:rPr>
        <w:tab/>
      </w:r>
      <w:r>
        <w:rPr>
          <w:rFonts w:cstheme="minorHAnsi"/>
          <w:b/>
          <w:sz w:val="24"/>
          <w:szCs w:val="24"/>
          <w:lang w:val="ro-RO"/>
        </w:rPr>
        <w:tab/>
      </w:r>
      <w:r>
        <w:rPr>
          <w:rFonts w:cstheme="minorHAnsi"/>
          <w:b/>
          <w:sz w:val="24"/>
          <w:szCs w:val="24"/>
          <w:lang w:val="ro-RO"/>
        </w:rPr>
        <w:tab/>
      </w:r>
      <w:r>
        <w:rPr>
          <w:rFonts w:cstheme="minorHAnsi"/>
          <w:b/>
          <w:sz w:val="24"/>
          <w:szCs w:val="24"/>
          <w:lang w:val="ro-RO"/>
        </w:rPr>
        <w:tab/>
      </w:r>
      <w:r>
        <w:rPr>
          <w:rFonts w:cstheme="minorHAnsi"/>
          <w:b/>
          <w:sz w:val="24"/>
          <w:szCs w:val="24"/>
          <w:lang w:val="ro-RO"/>
        </w:rPr>
        <w:tab/>
      </w:r>
      <w:r>
        <w:rPr>
          <w:rFonts w:cstheme="minorHAnsi"/>
          <w:b/>
          <w:sz w:val="24"/>
          <w:szCs w:val="24"/>
          <w:lang w:val="ro-RO"/>
        </w:rPr>
        <w:tab/>
      </w:r>
      <w:r>
        <w:rPr>
          <w:rFonts w:cstheme="minorHAnsi"/>
          <w:b/>
          <w:sz w:val="24"/>
          <w:szCs w:val="24"/>
          <w:lang w:val="ro-RO"/>
        </w:rPr>
        <w:tab/>
      </w:r>
      <w:r w:rsidRPr="00487C5F">
        <w:rPr>
          <w:rFonts w:cstheme="minorHAnsi"/>
          <w:b/>
          <w:i/>
          <w:sz w:val="24"/>
          <w:szCs w:val="24"/>
          <w:lang w:val="ro-RO"/>
        </w:rPr>
        <w:t>Anexa 3</w:t>
      </w:r>
    </w:p>
    <w:tbl>
      <w:tblPr>
        <w:tblW w:w="0" w:type="auto"/>
        <w:tblLook w:val="01E0" w:firstRow="1" w:lastRow="1" w:firstColumn="1" w:lastColumn="1" w:noHBand="0" w:noVBand="0"/>
      </w:tblPr>
      <w:tblGrid>
        <w:gridCol w:w="4785"/>
        <w:gridCol w:w="4786"/>
      </w:tblGrid>
      <w:tr w:rsidR="00F93B09" w:rsidRPr="00487C5F" w:rsidTr="000C25E9">
        <w:tc>
          <w:tcPr>
            <w:tcW w:w="4785" w:type="dxa"/>
          </w:tcPr>
          <w:p w:rsidR="00F93B09" w:rsidRPr="00487C5F" w:rsidRDefault="00F93B09" w:rsidP="000C25E9">
            <w:pPr>
              <w:tabs>
                <w:tab w:val="left" w:pos="630"/>
                <w:tab w:val="left" w:pos="9255"/>
              </w:tabs>
              <w:spacing w:after="0" w:line="240" w:lineRule="auto"/>
              <w:jc w:val="center"/>
              <w:rPr>
                <w:rFonts w:cstheme="minorHAnsi"/>
                <w:sz w:val="24"/>
                <w:szCs w:val="24"/>
                <w:lang w:val="ro-RO"/>
              </w:rPr>
            </w:pPr>
            <w:r w:rsidRPr="00487C5F">
              <w:rPr>
                <w:rFonts w:cstheme="minorHAnsi"/>
                <w:sz w:val="24"/>
                <w:szCs w:val="24"/>
                <w:lang w:val="ro-RO"/>
              </w:rPr>
              <w:lastRenderedPageBreak/>
              <w:t>A P R O B</w:t>
            </w:r>
          </w:p>
          <w:p w:rsidR="00F93B09" w:rsidRPr="00487C5F" w:rsidRDefault="00F93B09" w:rsidP="000C25E9">
            <w:pPr>
              <w:spacing w:after="0" w:line="240" w:lineRule="auto"/>
              <w:jc w:val="center"/>
              <w:rPr>
                <w:rFonts w:cstheme="minorHAnsi"/>
                <w:b/>
                <w:sz w:val="24"/>
                <w:szCs w:val="24"/>
                <w:lang w:val="ro-RO"/>
              </w:rPr>
            </w:pPr>
            <w:r w:rsidRPr="00487C5F">
              <w:rPr>
                <w:rFonts w:cstheme="minorHAnsi"/>
                <w:sz w:val="24"/>
                <w:szCs w:val="24"/>
                <w:lang w:val="ro-RO"/>
              </w:rPr>
              <w:t>Preşedintele raionului Ialoveni</w:t>
            </w:r>
          </w:p>
          <w:p w:rsidR="00F93B09" w:rsidRPr="00487C5F" w:rsidRDefault="00F93B09" w:rsidP="000C25E9">
            <w:pPr>
              <w:tabs>
                <w:tab w:val="left" w:pos="630"/>
                <w:tab w:val="left" w:pos="9255"/>
              </w:tabs>
              <w:spacing w:after="0" w:line="240" w:lineRule="auto"/>
              <w:jc w:val="center"/>
              <w:rPr>
                <w:rFonts w:cstheme="minorHAnsi"/>
                <w:sz w:val="24"/>
                <w:szCs w:val="24"/>
                <w:lang w:val="ro-RO"/>
              </w:rPr>
            </w:pPr>
            <w:r w:rsidRPr="00487C5F">
              <w:rPr>
                <w:rFonts w:cstheme="minorHAnsi"/>
                <w:sz w:val="24"/>
                <w:szCs w:val="24"/>
                <w:lang w:val="ro-RO"/>
              </w:rPr>
              <w:t xml:space="preserve">    </w:t>
            </w:r>
            <w:r w:rsidRPr="00487C5F">
              <w:rPr>
                <w:rFonts w:cstheme="minorHAnsi"/>
                <w:b/>
                <w:sz w:val="24"/>
                <w:szCs w:val="24"/>
                <w:lang w:val="ro-RO"/>
              </w:rPr>
              <w:t xml:space="preserve">                    </w:t>
            </w:r>
            <w:r w:rsidRPr="00487C5F">
              <w:rPr>
                <w:rFonts w:cstheme="minorHAnsi"/>
                <w:sz w:val="24"/>
                <w:szCs w:val="24"/>
                <w:lang w:val="ro-RO"/>
              </w:rPr>
              <w:t>Mihail SILISTRARU</w:t>
            </w:r>
          </w:p>
        </w:tc>
        <w:tc>
          <w:tcPr>
            <w:tcW w:w="4786" w:type="dxa"/>
          </w:tcPr>
          <w:p w:rsidR="00F93B09" w:rsidRPr="00487C5F" w:rsidRDefault="00F93B09" w:rsidP="000C25E9">
            <w:pPr>
              <w:tabs>
                <w:tab w:val="left" w:pos="630"/>
                <w:tab w:val="left" w:pos="9255"/>
              </w:tabs>
              <w:spacing w:after="0" w:line="240" w:lineRule="auto"/>
              <w:jc w:val="center"/>
              <w:rPr>
                <w:rFonts w:cstheme="minorHAnsi"/>
                <w:sz w:val="24"/>
                <w:szCs w:val="24"/>
                <w:lang w:val="ro-RO"/>
              </w:rPr>
            </w:pPr>
            <w:r w:rsidRPr="00487C5F">
              <w:rPr>
                <w:rFonts w:cstheme="minorHAnsi"/>
                <w:sz w:val="24"/>
                <w:szCs w:val="24"/>
                <w:lang w:val="ro-RO"/>
              </w:rPr>
              <w:t>A P R O B</w:t>
            </w:r>
          </w:p>
          <w:p w:rsidR="00F93B09" w:rsidRPr="00487C5F" w:rsidRDefault="00F93B09" w:rsidP="000C25E9">
            <w:pPr>
              <w:tabs>
                <w:tab w:val="left" w:pos="630"/>
                <w:tab w:val="left" w:pos="9255"/>
              </w:tabs>
              <w:spacing w:after="0" w:line="240" w:lineRule="auto"/>
              <w:jc w:val="center"/>
              <w:rPr>
                <w:rFonts w:cstheme="minorHAnsi"/>
                <w:sz w:val="24"/>
                <w:szCs w:val="24"/>
                <w:lang w:val="ro-RO"/>
              </w:rPr>
            </w:pPr>
            <w:r w:rsidRPr="00487C5F">
              <w:rPr>
                <w:rFonts w:cstheme="minorHAnsi"/>
                <w:sz w:val="24"/>
                <w:szCs w:val="24"/>
                <w:lang w:val="ro-RO"/>
              </w:rPr>
              <w:t>Comandantul CMT Străşeni</w:t>
            </w:r>
          </w:p>
          <w:p w:rsidR="00F93B09" w:rsidRPr="00487C5F" w:rsidRDefault="00F93B09" w:rsidP="000C25E9">
            <w:pPr>
              <w:tabs>
                <w:tab w:val="left" w:pos="630"/>
                <w:tab w:val="left" w:pos="9255"/>
              </w:tabs>
              <w:spacing w:after="0" w:line="240" w:lineRule="auto"/>
              <w:jc w:val="center"/>
              <w:rPr>
                <w:rFonts w:cstheme="minorHAnsi"/>
                <w:sz w:val="24"/>
                <w:szCs w:val="24"/>
                <w:lang w:val="ro-RO"/>
              </w:rPr>
            </w:pPr>
            <w:r w:rsidRPr="00487C5F">
              <w:rPr>
                <w:rFonts w:cstheme="minorHAnsi"/>
                <w:sz w:val="24"/>
                <w:szCs w:val="24"/>
                <w:lang w:val="ro-RO"/>
              </w:rPr>
              <w:t xml:space="preserve">        colonel                 Igor ARNĂUT</w:t>
            </w:r>
          </w:p>
        </w:tc>
      </w:tr>
    </w:tbl>
    <w:p w:rsidR="00F93B09" w:rsidRPr="00487C5F" w:rsidRDefault="00F93B09" w:rsidP="00F93B09">
      <w:pPr>
        <w:spacing w:after="0" w:line="240" w:lineRule="auto"/>
        <w:rPr>
          <w:rFonts w:cstheme="minorHAnsi"/>
          <w:sz w:val="24"/>
          <w:szCs w:val="24"/>
          <w:lang w:val="ro-RO"/>
        </w:rPr>
      </w:pPr>
    </w:p>
    <w:p w:rsidR="00F93B09" w:rsidRPr="00487C5F" w:rsidRDefault="00F93B09" w:rsidP="00F93B09">
      <w:pPr>
        <w:tabs>
          <w:tab w:val="left" w:pos="4080"/>
        </w:tabs>
        <w:spacing w:after="0" w:line="240" w:lineRule="auto"/>
        <w:jc w:val="center"/>
        <w:rPr>
          <w:rFonts w:cstheme="minorHAnsi"/>
          <w:sz w:val="24"/>
          <w:szCs w:val="24"/>
          <w:lang w:val="ro-RO"/>
        </w:rPr>
      </w:pPr>
      <w:r w:rsidRPr="00487C5F">
        <w:rPr>
          <w:rFonts w:cstheme="minorHAnsi"/>
          <w:sz w:val="24"/>
          <w:szCs w:val="24"/>
          <w:lang w:val="ro-RO"/>
        </w:rPr>
        <w:t>S A R C I N A</w:t>
      </w:r>
    </w:p>
    <w:p w:rsidR="00F93B09" w:rsidRPr="00487C5F" w:rsidRDefault="00F93B09" w:rsidP="00F93B09">
      <w:pPr>
        <w:tabs>
          <w:tab w:val="left" w:pos="4080"/>
        </w:tabs>
        <w:spacing w:after="0" w:line="240" w:lineRule="auto"/>
        <w:jc w:val="center"/>
        <w:rPr>
          <w:rFonts w:cstheme="minorHAnsi"/>
          <w:sz w:val="24"/>
          <w:szCs w:val="24"/>
          <w:lang w:val="ro-RO"/>
        </w:rPr>
      </w:pPr>
      <w:r w:rsidRPr="00487C5F">
        <w:rPr>
          <w:rFonts w:cstheme="minorHAnsi"/>
          <w:sz w:val="24"/>
          <w:szCs w:val="24"/>
          <w:lang w:val="ro-RO"/>
        </w:rPr>
        <w:t xml:space="preserve">de încorporare a recruţilor în  FARM din raionul Ialoveni </w:t>
      </w:r>
    </w:p>
    <w:p w:rsidR="00F93B09" w:rsidRPr="00487C5F" w:rsidRDefault="00F93B09" w:rsidP="00F93B09">
      <w:pPr>
        <w:tabs>
          <w:tab w:val="left" w:pos="4080"/>
        </w:tabs>
        <w:spacing w:after="0" w:line="240" w:lineRule="auto"/>
        <w:jc w:val="center"/>
        <w:rPr>
          <w:rFonts w:cstheme="minorHAnsi"/>
          <w:sz w:val="24"/>
          <w:szCs w:val="24"/>
          <w:lang w:val="ro-RO"/>
        </w:rPr>
      </w:pPr>
      <w:r w:rsidRPr="00487C5F">
        <w:rPr>
          <w:rFonts w:cstheme="minorHAnsi"/>
          <w:sz w:val="24"/>
          <w:szCs w:val="24"/>
          <w:lang w:val="ro-RO"/>
        </w:rPr>
        <w:t xml:space="preserve"> primăvara – vara anului 2021 pe primării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800"/>
        <w:gridCol w:w="900"/>
        <w:gridCol w:w="1620"/>
        <w:gridCol w:w="1260"/>
        <w:gridCol w:w="1260"/>
        <w:gridCol w:w="1080"/>
      </w:tblGrid>
      <w:tr w:rsidR="00F93B09" w:rsidRPr="00487C5F" w:rsidTr="000C25E9">
        <w:trPr>
          <w:cantSplit/>
          <w:trHeight w:val="1192"/>
        </w:trPr>
        <w:tc>
          <w:tcPr>
            <w:tcW w:w="540" w:type="dxa"/>
            <w:tcBorders>
              <w:top w:val="single" w:sz="4" w:space="0" w:color="auto"/>
              <w:left w:val="single" w:sz="4" w:space="0" w:color="auto"/>
              <w:bottom w:val="single" w:sz="4" w:space="0" w:color="auto"/>
              <w:right w:val="single" w:sz="4" w:space="0" w:color="auto"/>
            </w:tcBorders>
          </w:tcPr>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Nr.</w:t>
            </w:r>
          </w:p>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d/r</w:t>
            </w:r>
          </w:p>
        </w:tc>
        <w:tc>
          <w:tcPr>
            <w:tcW w:w="1440" w:type="dxa"/>
            <w:tcBorders>
              <w:top w:val="single" w:sz="4" w:space="0" w:color="auto"/>
              <w:left w:val="single" w:sz="4" w:space="0" w:color="auto"/>
              <w:bottom w:val="single" w:sz="4" w:space="0" w:color="auto"/>
              <w:right w:val="single" w:sz="4" w:space="0" w:color="auto"/>
            </w:tcBorders>
          </w:tcPr>
          <w:p w:rsidR="00F93B09" w:rsidRPr="00FE7493" w:rsidRDefault="00F93B09" w:rsidP="000C25E9">
            <w:pPr>
              <w:spacing w:after="0" w:line="240" w:lineRule="auto"/>
              <w:jc w:val="center"/>
              <w:rPr>
                <w:rFonts w:cstheme="minorHAnsi"/>
                <w:i/>
                <w:sz w:val="24"/>
                <w:szCs w:val="24"/>
                <w:lang w:val="ro-RO"/>
              </w:rPr>
            </w:pPr>
          </w:p>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Primăria</w:t>
            </w:r>
          </w:p>
          <w:p w:rsidR="00F93B09" w:rsidRPr="00FE7493" w:rsidRDefault="00F93B09" w:rsidP="000C25E9">
            <w:pPr>
              <w:spacing w:after="0" w:line="240" w:lineRule="auto"/>
              <w:jc w:val="center"/>
              <w:rPr>
                <w:rFonts w:cstheme="minorHAnsi"/>
                <w:i/>
                <w:sz w:val="24"/>
                <w:szCs w:val="24"/>
                <w:lang w:val="ro-RO"/>
              </w:rPr>
            </w:pPr>
          </w:p>
          <w:p w:rsidR="00F93B09" w:rsidRPr="00FE7493" w:rsidRDefault="00F93B09" w:rsidP="000C25E9">
            <w:pPr>
              <w:spacing w:after="0" w:line="240" w:lineRule="auto"/>
              <w:jc w:val="center"/>
              <w:rPr>
                <w:rFonts w:cstheme="minorHAnsi"/>
                <w:i/>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Numărul de recruţi</w:t>
            </w:r>
          </w:p>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aflaţi la e/m, chemaţi la comisia medico – militară de încorporare.</w:t>
            </w:r>
          </w:p>
        </w:tc>
        <w:tc>
          <w:tcPr>
            <w:tcW w:w="900" w:type="dxa"/>
            <w:tcBorders>
              <w:top w:val="single" w:sz="4" w:space="0" w:color="auto"/>
              <w:left w:val="single" w:sz="4" w:space="0" w:color="auto"/>
              <w:bottom w:val="single" w:sz="4" w:space="0" w:color="auto"/>
              <w:right w:val="single" w:sz="4" w:space="0" w:color="auto"/>
            </w:tcBorders>
          </w:tcPr>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Sarcina de încorporare</w:t>
            </w:r>
          </w:p>
        </w:tc>
        <w:tc>
          <w:tcPr>
            <w:tcW w:w="1620" w:type="dxa"/>
            <w:tcBorders>
              <w:top w:val="single" w:sz="4" w:space="0" w:color="auto"/>
              <w:left w:val="single" w:sz="4" w:space="0" w:color="auto"/>
              <w:bottom w:val="single" w:sz="4" w:space="0" w:color="auto"/>
              <w:right w:val="single" w:sz="4" w:space="0" w:color="auto"/>
            </w:tcBorders>
          </w:tcPr>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Data prezentării la comisia medico-militară</w:t>
            </w:r>
          </w:p>
        </w:tc>
        <w:tc>
          <w:tcPr>
            <w:tcW w:w="1260" w:type="dxa"/>
            <w:tcBorders>
              <w:top w:val="single" w:sz="4" w:space="0" w:color="auto"/>
              <w:left w:val="single" w:sz="4" w:space="0" w:color="auto"/>
              <w:bottom w:val="single" w:sz="4" w:space="0" w:color="auto"/>
              <w:right w:val="single" w:sz="4" w:space="0" w:color="auto"/>
            </w:tcBorders>
          </w:tcPr>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Numărul de recruţi prezentaţi la comisie</w:t>
            </w:r>
          </w:p>
        </w:tc>
        <w:tc>
          <w:tcPr>
            <w:tcW w:w="1260" w:type="dxa"/>
            <w:tcBorders>
              <w:top w:val="single" w:sz="4" w:space="0" w:color="auto"/>
              <w:left w:val="single" w:sz="4" w:space="0" w:color="auto"/>
              <w:bottom w:val="single" w:sz="4" w:space="0" w:color="auto"/>
              <w:right w:val="single" w:sz="4" w:space="0" w:color="auto"/>
            </w:tcBorders>
          </w:tcPr>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Au primit ordin la încorpora-re</w:t>
            </w:r>
          </w:p>
        </w:tc>
        <w:tc>
          <w:tcPr>
            <w:tcW w:w="1080" w:type="dxa"/>
            <w:tcBorders>
              <w:top w:val="single" w:sz="4" w:space="0" w:color="auto"/>
              <w:left w:val="single" w:sz="4" w:space="0" w:color="auto"/>
              <w:bottom w:val="single" w:sz="4" w:space="0" w:color="auto"/>
              <w:right w:val="single" w:sz="4" w:space="0" w:color="auto"/>
            </w:tcBorders>
          </w:tcPr>
          <w:p w:rsidR="00F93B09" w:rsidRPr="00FE7493" w:rsidRDefault="00F93B09" w:rsidP="000C25E9">
            <w:pPr>
              <w:spacing w:after="0" w:line="240" w:lineRule="auto"/>
              <w:jc w:val="center"/>
              <w:rPr>
                <w:rFonts w:cstheme="minorHAnsi"/>
                <w:i/>
                <w:sz w:val="24"/>
                <w:szCs w:val="24"/>
                <w:lang w:val="ro-RO"/>
              </w:rPr>
            </w:pPr>
            <w:r w:rsidRPr="00FE7493">
              <w:rPr>
                <w:rFonts w:cstheme="minorHAnsi"/>
                <w:i/>
                <w:sz w:val="24"/>
                <w:szCs w:val="24"/>
                <w:lang w:val="ro-RO"/>
              </w:rPr>
              <w:t>Nu pot fi încorpo-raţi din diferite motive</w:t>
            </w: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BARDAR</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63</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16.03.2021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83"/>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2.</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CĂRBUNA</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37</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17.03.2021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3.</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CIGÎRLENI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43</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17.03.2021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4.</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COSTEŞTI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335</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5</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15.03.2021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5.</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DĂNCENI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44</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16.03.2021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6.</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GANGURA</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33</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17.03.2021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83"/>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7.</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HANSCA</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37</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16.03.2021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8.</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HOREŞTI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44</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15.03.2021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9.</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HORODCA</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26</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16.03.2021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83"/>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10</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IALOVENI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265</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5</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15.03.2021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11.</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M.MICI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86</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15.03.2021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83"/>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12.</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MALCOCI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27</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18.03.2021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13.</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MOLEŞTI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47</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24.03.2021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14.</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NIMORENI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33</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18.03.2021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83"/>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15.</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POJORENI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12</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18.03.2021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16.</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PUHOI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84</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24.03.2021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83"/>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17.</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R.NOI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157</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4</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24.03.2021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18.</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RĂZENI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193</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4</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17.03.2021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19.</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SOCITENI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28</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24.03.2021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83"/>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20.</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SURUCENI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59</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22.03.2021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21.</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ŢÎPALA</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64</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23.03.2021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22.</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ULMU</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47</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23.03.2021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83"/>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23.</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VĂRATIC</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14</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1</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22.03.2021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24.</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VĂSIENI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72</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23.03.2021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5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25.</w:t>
            </w:r>
          </w:p>
        </w:tc>
        <w:tc>
          <w:tcPr>
            <w:tcW w:w="144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ZÎMBRENI</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51</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r w:rsidRPr="00487C5F">
              <w:rPr>
                <w:rFonts w:cstheme="minorHAnsi"/>
                <w:sz w:val="24"/>
                <w:szCs w:val="24"/>
                <w:lang w:val="ro-RO"/>
              </w:rPr>
              <w:t>2</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tabs>
                <w:tab w:val="left" w:pos="1065"/>
              </w:tabs>
              <w:spacing w:after="0" w:line="240" w:lineRule="auto"/>
              <w:jc w:val="center"/>
              <w:rPr>
                <w:rFonts w:cstheme="minorHAnsi"/>
                <w:sz w:val="24"/>
                <w:szCs w:val="24"/>
                <w:lang w:val="ro-RO"/>
              </w:rPr>
            </w:pPr>
            <w:r w:rsidRPr="00487C5F">
              <w:rPr>
                <w:rFonts w:cstheme="minorHAnsi"/>
                <w:sz w:val="24"/>
                <w:szCs w:val="24"/>
                <w:lang w:val="ro-RO"/>
              </w:rPr>
              <w:t>22.03.2021</w:t>
            </w: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r w:rsidR="00F93B09" w:rsidRPr="00487C5F" w:rsidTr="000C25E9">
        <w:trPr>
          <w:trHeight w:val="262"/>
        </w:trPr>
        <w:tc>
          <w:tcPr>
            <w:tcW w:w="1980" w:type="dxa"/>
            <w:gridSpan w:val="2"/>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rPr>
                <w:rFonts w:cstheme="minorHAnsi"/>
                <w:sz w:val="24"/>
                <w:szCs w:val="24"/>
                <w:lang w:val="ro-RO"/>
              </w:rPr>
            </w:pPr>
            <w:r w:rsidRPr="00487C5F">
              <w:rPr>
                <w:rFonts w:cstheme="minorHAnsi"/>
                <w:sz w:val="24"/>
                <w:szCs w:val="24"/>
                <w:lang w:val="ro-RO"/>
              </w:rPr>
              <w:t xml:space="preserve">       total</w:t>
            </w:r>
          </w:p>
        </w:tc>
        <w:tc>
          <w:tcPr>
            <w:tcW w:w="18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r w:rsidRPr="00487C5F">
              <w:rPr>
                <w:rFonts w:cstheme="minorHAnsi"/>
                <w:b/>
                <w:sz w:val="24"/>
                <w:szCs w:val="24"/>
                <w:lang w:val="ro-RO"/>
              </w:rPr>
              <w:t>1901</w:t>
            </w:r>
          </w:p>
        </w:tc>
        <w:tc>
          <w:tcPr>
            <w:tcW w:w="90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r w:rsidRPr="00487C5F">
              <w:rPr>
                <w:rFonts w:cstheme="minorHAnsi"/>
                <w:b/>
                <w:sz w:val="24"/>
                <w:szCs w:val="24"/>
                <w:lang w:val="ro-RO"/>
              </w:rPr>
              <w:t>50</w:t>
            </w:r>
          </w:p>
        </w:tc>
        <w:tc>
          <w:tcPr>
            <w:tcW w:w="162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93B09" w:rsidRPr="00487C5F" w:rsidRDefault="00F93B09" w:rsidP="000C25E9">
            <w:pPr>
              <w:spacing w:after="0" w:line="240" w:lineRule="auto"/>
              <w:jc w:val="center"/>
              <w:rPr>
                <w:rFonts w:cstheme="minorHAnsi"/>
                <w:sz w:val="24"/>
                <w:szCs w:val="24"/>
                <w:lang w:val="ro-RO"/>
              </w:rPr>
            </w:pPr>
          </w:p>
        </w:tc>
      </w:tr>
    </w:tbl>
    <w:p w:rsidR="00F93B09" w:rsidRPr="00487C5F" w:rsidRDefault="00F93B09" w:rsidP="00F93B09">
      <w:pPr>
        <w:spacing w:after="0" w:line="240" w:lineRule="auto"/>
        <w:rPr>
          <w:rFonts w:cstheme="minorHAnsi"/>
          <w:b/>
          <w:sz w:val="24"/>
          <w:szCs w:val="24"/>
          <w:u w:val="single"/>
          <w:lang w:val="ro-RO"/>
        </w:rPr>
      </w:pPr>
    </w:p>
    <w:p w:rsidR="00F93B09" w:rsidRPr="00B54653" w:rsidRDefault="00F93B09" w:rsidP="00F93B09">
      <w:pPr>
        <w:spacing w:after="0" w:line="240" w:lineRule="auto"/>
        <w:rPr>
          <w:rFonts w:cstheme="minorHAnsi"/>
          <w:b/>
          <w:sz w:val="24"/>
          <w:szCs w:val="24"/>
          <w:lang w:val="ro-RO"/>
        </w:rPr>
      </w:pPr>
      <w:r w:rsidRPr="00B54653">
        <w:rPr>
          <w:rFonts w:cstheme="minorHAnsi"/>
          <w:b/>
          <w:sz w:val="24"/>
          <w:szCs w:val="24"/>
          <w:lang w:val="ro-RO"/>
        </w:rPr>
        <w:t>Şef Secţie administrativ-militară (l.d.p.Ialoveni)</w:t>
      </w:r>
    </w:p>
    <w:p w:rsidR="00F93B09" w:rsidRPr="00B54653" w:rsidRDefault="00F93B09" w:rsidP="00F93B09">
      <w:pPr>
        <w:spacing w:after="0" w:line="240" w:lineRule="auto"/>
        <w:rPr>
          <w:rFonts w:cstheme="minorHAnsi"/>
          <w:b/>
          <w:sz w:val="24"/>
          <w:szCs w:val="24"/>
          <w:lang w:val="ro-RO"/>
        </w:rPr>
      </w:pPr>
      <w:r w:rsidRPr="00B54653">
        <w:rPr>
          <w:rFonts w:cstheme="minorHAnsi"/>
          <w:b/>
          <w:sz w:val="24"/>
          <w:szCs w:val="24"/>
          <w:lang w:val="ro-RO"/>
        </w:rPr>
        <w:t>maior</w:t>
      </w:r>
      <w:r w:rsidRPr="00B54653">
        <w:rPr>
          <w:rFonts w:cstheme="minorHAnsi"/>
          <w:b/>
          <w:sz w:val="24"/>
          <w:szCs w:val="24"/>
          <w:lang w:val="ro-RO"/>
        </w:rPr>
        <w:tab/>
      </w:r>
      <w:r w:rsidRPr="00B54653">
        <w:rPr>
          <w:rFonts w:cstheme="minorHAnsi"/>
          <w:b/>
          <w:sz w:val="24"/>
          <w:szCs w:val="24"/>
          <w:lang w:val="ro-RO"/>
        </w:rPr>
        <w:tab/>
      </w:r>
      <w:r w:rsidRPr="00B54653">
        <w:rPr>
          <w:rFonts w:cstheme="minorHAnsi"/>
          <w:b/>
          <w:sz w:val="24"/>
          <w:szCs w:val="24"/>
          <w:lang w:val="ro-RO"/>
        </w:rPr>
        <w:tab/>
      </w:r>
      <w:r w:rsidRPr="00B54653">
        <w:rPr>
          <w:rFonts w:cstheme="minorHAnsi"/>
          <w:b/>
          <w:sz w:val="24"/>
          <w:szCs w:val="24"/>
          <w:lang w:val="ro-RO"/>
        </w:rPr>
        <w:tab/>
      </w:r>
      <w:r w:rsidRPr="00B54653">
        <w:rPr>
          <w:rFonts w:cstheme="minorHAnsi"/>
          <w:b/>
          <w:sz w:val="24"/>
          <w:szCs w:val="24"/>
          <w:lang w:val="ro-RO"/>
        </w:rPr>
        <w:tab/>
      </w:r>
      <w:r w:rsidRPr="00B54653">
        <w:rPr>
          <w:rFonts w:cstheme="minorHAnsi"/>
          <w:b/>
          <w:sz w:val="24"/>
          <w:szCs w:val="24"/>
          <w:lang w:val="ro-RO"/>
        </w:rPr>
        <w:tab/>
        <w:t>Ion GÎSCĂ</w:t>
      </w:r>
    </w:p>
    <w:p w:rsidR="00F93B09" w:rsidRDefault="00F93B09" w:rsidP="00F93B09">
      <w:pPr>
        <w:spacing w:after="0" w:line="240" w:lineRule="auto"/>
        <w:jc w:val="center"/>
        <w:rPr>
          <w:b/>
          <w:sz w:val="28"/>
          <w:szCs w:val="28"/>
          <w:u w:val="single"/>
          <w:lang w:val="ro-RO"/>
        </w:rPr>
      </w:pPr>
      <w:r>
        <w:rPr>
          <w:b/>
          <w:sz w:val="28"/>
          <w:szCs w:val="28"/>
          <w:u w:val="single"/>
          <w:lang w:val="ro-RO"/>
        </w:rPr>
        <w:t>NOTA  INFORMATIVĂ</w:t>
      </w:r>
    </w:p>
    <w:p w:rsidR="00F93B09" w:rsidRDefault="00F93B09" w:rsidP="00F93B09">
      <w:pPr>
        <w:spacing w:after="0" w:line="240" w:lineRule="auto"/>
        <w:ind w:firstLine="708"/>
        <w:rPr>
          <w:b/>
          <w:sz w:val="28"/>
          <w:szCs w:val="28"/>
          <w:lang w:val="ro-RO"/>
        </w:rPr>
      </w:pPr>
      <w:r w:rsidRPr="00BD0405">
        <w:rPr>
          <w:b/>
          <w:i/>
          <w:sz w:val="28"/>
          <w:szCs w:val="28"/>
          <w:u w:val="single"/>
          <w:lang w:val="ro-RO"/>
        </w:rPr>
        <w:lastRenderedPageBreak/>
        <w:t xml:space="preserve">la proiectul  deciziei Consiliului raional „Cu privire la încorporarea cetăţenilor în serviciul militar în termen,termen redus şi serviciul civil în </w:t>
      </w:r>
      <w:r w:rsidRPr="001A7850">
        <w:rPr>
          <w:b/>
          <w:i/>
          <w:sz w:val="28"/>
          <w:szCs w:val="28"/>
          <w:u w:val="single"/>
          <w:lang w:val="ro-RO"/>
        </w:rPr>
        <w:t>primăvara – vara anului 202</w:t>
      </w:r>
      <w:r>
        <w:rPr>
          <w:b/>
          <w:i/>
          <w:sz w:val="28"/>
          <w:szCs w:val="28"/>
          <w:u w:val="single"/>
          <w:lang w:val="ro-RO"/>
        </w:rPr>
        <w:t>1</w:t>
      </w:r>
    </w:p>
    <w:p w:rsidR="00F93B09" w:rsidRPr="00CA0B14" w:rsidRDefault="00F93B09" w:rsidP="00F93B09">
      <w:pPr>
        <w:spacing w:after="0" w:line="240" w:lineRule="auto"/>
        <w:ind w:firstLine="426"/>
        <w:rPr>
          <w:b/>
          <w:lang w:val="ro-RO"/>
        </w:rPr>
      </w:pPr>
      <w:r w:rsidRPr="00CA0B14">
        <w:rPr>
          <w:b/>
          <w:lang w:val="ro-RO"/>
        </w:rPr>
        <w:t xml:space="preserve">1. Denumirea autorului </w:t>
      </w:r>
      <w:r>
        <w:rPr>
          <w:b/>
          <w:lang w:val="ro-RO"/>
        </w:rPr>
        <w:t>ş</w:t>
      </w:r>
      <w:r w:rsidRPr="00CA0B14">
        <w:rPr>
          <w:b/>
          <w:lang w:val="ro-RO"/>
        </w:rPr>
        <w:t>i, după caz, a participan</w:t>
      </w:r>
      <w:r>
        <w:rPr>
          <w:b/>
          <w:lang w:val="ro-RO"/>
        </w:rPr>
        <w:t>ţ</w:t>
      </w:r>
      <w:r w:rsidRPr="00CA0B14">
        <w:rPr>
          <w:b/>
          <w:lang w:val="ro-RO"/>
        </w:rPr>
        <w:t xml:space="preserve">ilor la elaborarea proiectului </w:t>
      </w:r>
    </w:p>
    <w:p w:rsidR="00F93B09" w:rsidRPr="00CA0B14" w:rsidRDefault="00F93B09" w:rsidP="00F93B09">
      <w:pPr>
        <w:spacing w:after="0" w:line="240" w:lineRule="auto"/>
        <w:ind w:firstLine="426"/>
        <w:jc w:val="both"/>
        <w:rPr>
          <w:lang w:val="ro-RO"/>
        </w:rPr>
      </w:pPr>
      <w:r w:rsidRPr="00CA0B14">
        <w:rPr>
          <w:lang w:val="ro-RO"/>
        </w:rPr>
        <w:t>Secţia administrativ-militară</w:t>
      </w:r>
      <w:r>
        <w:rPr>
          <w:lang w:val="ro-RO"/>
        </w:rPr>
        <w:t xml:space="preserve"> (l.d.p. Ialoveni)</w:t>
      </w:r>
    </w:p>
    <w:p w:rsidR="00F93B09" w:rsidRPr="00CA0B14" w:rsidRDefault="00F93B09" w:rsidP="00F93B09">
      <w:pPr>
        <w:spacing w:after="0" w:line="240" w:lineRule="auto"/>
        <w:ind w:firstLine="426"/>
        <w:jc w:val="both"/>
        <w:rPr>
          <w:b/>
          <w:lang w:val="ro-RO"/>
        </w:rPr>
      </w:pPr>
      <w:r w:rsidRPr="00CA0B14">
        <w:rPr>
          <w:b/>
          <w:lang w:val="ro-RO"/>
        </w:rPr>
        <w:t>2. Condi</w:t>
      </w:r>
      <w:r>
        <w:rPr>
          <w:b/>
          <w:lang w:val="ro-RO"/>
        </w:rPr>
        <w:t>ţ</w:t>
      </w:r>
      <w:r w:rsidRPr="00CA0B14">
        <w:rPr>
          <w:b/>
          <w:lang w:val="ro-RO"/>
        </w:rPr>
        <w:t xml:space="preserve">iile ce au impus elaborarea proiectului </w:t>
      </w:r>
      <w:r>
        <w:rPr>
          <w:b/>
          <w:lang w:val="ro-RO"/>
        </w:rPr>
        <w:t>ş</w:t>
      </w:r>
      <w:r w:rsidRPr="00CA0B14">
        <w:rPr>
          <w:b/>
          <w:lang w:val="ro-RO"/>
        </w:rPr>
        <w:t>i finalită</w:t>
      </w:r>
      <w:r>
        <w:rPr>
          <w:b/>
          <w:lang w:val="ro-RO"/>
        </w:rPr>
        <w:t>ţ</w:t>
      </w:r>
      <w:r w:rsidRPr="00CA0B14">
        <w:rPr>
          <w:b/>
          <w:lang w:val="ro-RO"/>
        </w:rPr>
        <w:t>ile urmărite</w:t>
      </w:r>
    </w:p>
    <w:p w:rsidR="00F93B09" w:rsidRPr="00CA0B14" w:rsidRDefault="00F93B09" w:rsidP="00F93B09">
      <w:pPr>
        <w:spacing w:after="0" w:line="240" w:lineRule="auto"/>
        <w:ind w:firstLine="426"/>
        <w:jc w:val="both"/>
        <w:rPr>
          <w:lang w:val="ro-RO"/>
        </w:rPr>
      </w:pPr>
      <w:r w:rsidRPr="00CA0B14">
        <w:rPr>
          <w:lang w:val="ro-RO"/>
        </w:rPr>
        <w:t>Proiectul  deciziei</w:t>
      </w:r>
      <w:r w:rsidRPr="00CA0B14">
        <w:rPr>
          <w:i/>
          <w:lang w:val="ro-RO"/>
        </w:rPr>
        <w:t xml:space="preserve">  </w:t>
      </w:r>
      <w:r w:rsidRPr="00CA0B14">
        <w:rPr>
          <w:lang w:val="ro-RO"/>
        </w:rPr>
        <w:t xml:space="preserve"> reprezintă un document  elaborat în temeiul  prevederilor </w:t>
      </w:r>
      <w:r w:rsidRPr="00BD0405">
        <w:rPr>
          <w:lang w:val="ro-RO"/>
        </w:rPr>
        <w:t>art. 28 şi art.29</w:t>
      </w:r>
      <w:r>
        <w:rPr>
          <w:lang w:val="ro-RO"/>
        </w:rPr>
        <w:t xml:space="preserve"> </w:t>
      </w:r>
      <w:r w:rsidRPr="00CA0B14">
        <w:rPr>
          <w:lang w:val="ro-RO"/>
        </w:rPr>
        <w:t xml:space="preserve">al Legii nr.1245 –XV din 18 iulie 2002 ,,Cu privire la pregătirea cetăţenilor pentru apărarea </w:t>
      </w:r>
      <w:r w:rsidRPr="00BD0405">
        <w:rPr>
          <w:lang w:val="ro-RO"/>
        </w:rPr>
        <w:t>Patriei, Legii nr.156-XV din 06 iulie 2007 privind organizarea serviciului civil (de alternativă)</w:t>
      </w:r>
      <w:r>
        <w:rPr>
          <w:lang w:val="ro-RO"/>
        </w:rPr>
        <w:t>,</w:t>
      </w:r>
      <w:r w:rsidRPr="00BD0405">
        <w:rPr>
          <w:sz w:val="28"/>
          <w:szCs w:val="28"/>
          <w:lang w:val="ro-RO"/>
        </w:rPr>
        <w:t xml:space="preserve"> </w:t>
      </w:r>
      <w:r w:rsidRPr="00BD0405">
        <w:rPr>
          <w:lang w:val="ro-RO"/>
        </w:rPr>
        <w:t>Hotărîrii Guvernului nr.77 din 31 ianuarie 2001 despre aprobarea Regulamentului privind activitatea Secţiei administrativ-militară şi efectivului-limită</w:t>
      </w:r>
      <w:r>
        <w:rPr>
          <w:lang w:val="ro-RO"/>
        </w:rPr>
        <w:t>,</w:t>
      </w:r>
      <w:r w:rsidRPr="00CA0B14">
        <w:rPr>
          <w:lang w:val="ro-RO"/>
        </w:rPr>
        <w:t xml:space="preserve"> </w:t>
      </w:r>
      <w:r w:rsidRPr="00BD0405">
        <w:rPr>
          <w:lang w:val="ro-RO"/>
        </w:rPr>
        <w:t>Hotărîrii Guvernului nr.864 din 17 august 2005 despre aprobarea Regulamentului cu privire la încorporarea cetăţenilor în serviciul militar în termen sau în cel cu termen redus</w:t>
      </w:r>
      <w:r w:rsidRPr="00BD0405">
        <w:rPr>
          <w:b/>
          <w:lang w:val="ro-RO"/>
        </w:rPr>
        <w:t xml:space="preserve">, </w:t>
      </w:r>
      <w:r w:rsidRPr="00BD0405">
        <w:rPr>
          <w:lang w:val="ro-RO"/>
        </w:rPr>
        <w:t>organizarea şi</w:t>
      </w:r>
      <w:r w:rsidRPr="00BD0405">
        <w:rPr>
          <w:b/>
          <w:lang w:val="ro-RO"/>
        </w:rPr>
        <w:t xml:space="preserve"> </w:t>
      </w:r>
      <w:r w:rsidRPr="00BD0405">
        <w:rPr>
          <w:lang w:val="ro-RO"/>
        </w:rPr>
        <w:t xml:space="preserve"> desfăşurarea sărbătorii „Ziua recrutului”</w:t>
      </w:r>
      <w:r w:rsidRPr="00CA0B14">
        <w:rPr>
          <w:lang w:val="ro-RO"/>
        </w:rPr>
        <w:t>,</w:t>
      </w:r>
      <w:r>
        <w:rPr>
          <w:lang w:val="ro-RO"/>
        </w:rPr>
        <w:t xml:space="preserve"> </w:t>
      </w:r>
      <w:r w:rsidRPr="00CA0B14">
        <w:rPr>
          <w:lang w:val="ro-RO"/>
        </w:rPr>
        <w:t>Regulamentului cu privire la expertiza medico-militară în Forţele Armate ale Republicii Moldova”, Legii nr.436-XVI din 28.12.2006 privind administraţia publică locală;</w:t>
      </w:r>
    </w:p>
    <w:p w:rsidR="00F93B09" w:rsidRPr="001A7850" w:rsidRDefault="00F93B09" w:rsidP="00F93B09">
      <w:pPr>
        <w:spacing w:after="0" w:line="240" w:lineRule="auto"/>
        <w:rPr>
          <w:lang w:val="ro-RO"/>
        </w:rPr>
      </w:pPr>
      <w:r w:rsidRPr="00CA0B14">
        <w:rPr>
          <w:lang w:val="ro-RO"/>
        </w:rPr>
        <w:t xml:space="preserve">Scopul </w:t>
      </w:r>
      <w:r>
        <w:rPr>
          <w:lang w:val="ro-RO"/>
        </w:rPr>
        <w:t>ş</w:t>
      </w:r>
      <w:r w:rsidRPr="00CA0B14">
        <w:rPr>
          <w:lang w:val="ro-RO"/>
        </w:rPr>
        <w:t>i finalită</w:t>
      </w:r>
      <w:r>
        <w:rPr>
          <w:lang w:val="ro-RO"/>
        </w:rPr>
        <w:t>ţ</w:t>
      </w:r>
      <w:r w:rsidRPr="00CA0B14">
        <w:rPr>
          <w:lang w:val="ro-RO"/>
        </w:rPr>
        <w:t xml:space="preserve">ile urmărite prin adoptarea actului respectiv constau în organizarea </w:t>
      </w:r>
      <w:r w:rsidRPr="005F6814">
        <w:rPr>
          <w:lang w:val="ro-RO"/>
        </w:rPr>
        <w:t>încorpor</w:t>
      </w:r>
      <w:r>
        <w:rPr>
          <w:lang w:val="ro-RO"/>
        </w:rPr>
        <w:t>ării</w:t>
      </w:r>
      <w:r w:rsidRPr="005F6814">
        <w:rPr>
          <w:lang w:val="ro-RO"/>
        </w:rPr>
        <w:t xml:space="preserve"> cetăţenilor în </w:t>
      </w:r>
      <w:r w:rsidRPr="00DD4DE8">
        <w:rPr>
          <w:lang w:val="ro-RO"/>
        </w:rPr>
        <w:t xml:space="preserve">serviciul militar în termen,termen redus şi serviciul civil în </w:t>
      </w:r>
      <w:r w:rsidRPr="001A7850">
        <w:rPr>
          <w:lang w:val="ro-RO"/>
        </w:rPr>
        <w:t>primăvara – vara anului 202</w:t>
      </w:r>
      <w:r>
        <w:rPr>
          <w:lang w:val="ro-RO"/>
        </w:rPr>
        <w:t>1</w:t>
      </w:r>
    </w:p>
    <w:p w:rsidR="00F93B09" w:rsidRPr="00DD4DE8" w:rsidRDefault="00F93B09" w:rsidP="00F93B09">
      <w:pPr>
        <w:spacing w:after="0" w:line="240" w:lineRule="auto"/>
        <w:ind w:firstLine="426"/>
        <w:rPr>
          <w:b/>
          <w:lang w:val="ro-RO"/>
        </w:rPr>
      </w:pPr>
      <w:r w:rsidRPr="00DD4DE8">
        <w:rPr>
          <w:b/>
          <w:lang w:val="ro-RO"/>
        </w:rPr>
        <w:t xml:space="preserve">3.Principalele prevederi ale proiectului </w:t>
      </w:r>
      <w:r>
        <w:rPr>
          <w:b/>
          <w:lang w:val="ro-RO"/>
        </w:rPr>
        <w:t>ş</w:t>
      </w:r>
      <w:r w:rsidRPr="00DD4DE8">
        <w:rPr>
          <w:b/>
          <w:lang w:val="ro-RO"/>
        </w:rPr>
        <w:t>i eviden</w:t>
      </w:r>
      <w:r>
        <w:rPr>
          <w:b/>
          <w:lang w:val="ro-RO"/>
        </w:rPr>
        <w:t>ţ</w:t>
      </w:r>
      <w:r w:rsidRPr="00DD4DE8">
        <w:rPr>
          <w:b/>
          <w:lang w:val="ro-RO"/>
        </w:rPr>
        <w:t>ierea elementelor noi</w:t>
      </w:r>
    </w:p>
    <w:p w:rsidR="00F93B09" w:rsidRPr="00DD4DE8" w:rsidRDefault="00F93B09" w:rsidP="00F93B09">
      <w:pPr>
        <w:spacing w:after="0" w:line="240" w:lineRule="auto"/>
        <w:ind w:firstLine="426"/>
        <w:jc w:val="both"/>
        <w:rPr>
          <w:lang w:val="ro-RO"/>
        </w:rPr>
      </w:pPr>
      <w:r w:rsidRPr="00DD4DE8">
        <w:rPr>
          <w:lang w:val="ro-RO"/>
        </w:rPr>
        <w:t xml:space="preserve">Proiectul decizie cuprinde partea dispozitivă </w:t>
      </w:r>
      <w:r>
        <w:rPr>
          <w:lang w:val="ro-RO"/>
        </w:rPr>
        <w:t>ş</w:t>
      </w:r>
      <w:r w:rsidRPr="00DD4DE8">
        <w:rPr>
          <w:lang w:val="ro-RO"/>
        </w:rPr>
        <w:t>i 3 anexe:</w:t>
      </w:r>
    </w:p>
    <w:p w:rsidR="00F93B09" w:rsidRPr="00DD4DE8" w:rsidRDefault="00F93B09" w:rsidP="00F93B09">
      <w:pPr>
        <w:spacing w:after="0" w:line="240" w:lineRule="auto"/>
        <w:ind w:firstLine="426"/>
        <w:jc w:val="both"/>
        <w:rPr>
          <w:lang w:val="ro-RO"/>
        </w:rPr>
      </w:pPr>
      <w:r w:rsidRPr="00DD4DE8">
        <w:rPr>
          <w:lang w:val="ro-RO"/>
        </w:rPr>
        <w:t>- Componenţa comisiei de recrutare- încorporare;</w:t>
      </w:r>
    </w:p>
    <w:p w:rsidR="00F93B09" w:rsidRPr="00DD4DE8" w:rsidRDefault="00F93B09" w:rsidP="00F93B09">
      <w:pPr>
        <w:tabs>
          <w:tab w:val="left" w:pos="3855"/>
        </w:tabs>
        <w:spacing w:after="0" w:line="240" w:lineRule="auto"/>
        <w:rPr>
          <w:lang w:val="ro-RO"/>
        </w:rPr>
      </w:pPr>
      <w:r w:rsidRPr="00DD4DE8">
        <w:rPr>
          <w:lang w:val="ro-RO"/>
        </w:rPr>
        <w:t xml:space="preserve">       - Graficul prezentării recruţilor la comisia medico-militară de încorporare;</w:t>
      </w:r>
    </w:p>
    <w:p w:rsidR="00F93B09" w:rsidRPr="001A7850" w:rsidRDefault="00F93B09" w:rsidP="00F93B09">
      <w:pPr>
        <w:spacing w:after="0" w:line="240" w:lineRule="auto"/>
        <w:rPr>
          <w:lang w:val="ro-RO"/>
        </w:rPr>
      </w:pPr>
      <w:r>
        <w:rPr>
          <w:lang w:val="ro-RO"/>
        </w:rPr>
        <w:t xml:space="preserve">      </w:t>
      </w:r>
      <w:r w:rsidRPr="00DD4DE8">
        <w:rPr>
          <w:lang w:val="ro-RO"/>
        </w:rPr>
        <w:t xml:space="preserve"> - Sarcina de încorporare a recruţilor în  FARM din raionul Ialoveni </w:t>
      </w:r>
      <w:r w:rsidRPr="001A7850">
        <w:rPr>
          <w:lang w:val="ro-RO"/>
        </w:rPr>
        <w:t>primăvara – vara anului 202</w:t>
      </w:r>
      <w:r>
        <w:rPr>
          <w:lang w:val="ro-RO"/>
        </w:rPr>
        <w:t>1</w:t>
      </w:r>
    </w:p>
    <w:p w:rsidR="00F93B09" w:rsidRPr="005F6814" w:rsidRDefault="00F93B09" w:rsidP="00F93B09">
      <w:pPr>
        <w:spacing w:after="0" w:line="240" w:lineRule="auto"/>
        <w:ind w:firstLine="426"/>
        <w:rPr>
          <w:b/>
          <w:lang w:val="ro-RO"/>
        </w:rPr>
      </w:pPr>
      <w:r w:rsidRPr="005F6814">
        <w:rPr>
          <w:b/>
          <w:lang w:val="ro-RO"/>
        </w:rPr>
        <w:t>4. Fundamentarea economico-financiară</w:t>
      </w:r>
    </w:p>
    <w:p w:rsidR="00F93B09" w:rsidRPr="006C4156" w:rsidRDefault="00F93B09" w:rsidP="00F93B09">
      <w:pPr>
        <w:spacing w:after="0" w:line="240" w:lineRule="auto"/>
        <w:ind w:firstLine="426"/>
        <w:jc w:val="both"/>
        <w:rPr>
          <w:color w:val="000000" w:themeColor="text1"/>
          <w:lang w:val="ro-RO"/>
        </w:rPr>
      </w:pPr>
      <w:r w:rsidRPr="006C4156">
        <w:rPr>
          <w:color w:val="000000" w:themeColor="text1"/>
          <w:lang w:val="ro-RO"/>
        </w:rPr>
        <w:t>La implementarea prezentului proiect vor fi alocate mijloace financiare în limitele bugetului aprobat</w:t>
      </w:r>
    </w:p>
    <w:p w:rsidR="00F93B09" w:rsidRPr="00CA0B14" w:rsidRDefault="00F93B09" w:rsidP="00F93B09">
      <w:pPr>
        <w:spacing w:after="0" w:line="240" w:lineRule="auto"/>
        <w:ind w:firstLine="426"/>
        <w:jc w:val="both"/>
        <w:rPr>
          <w:b/>
          <w:lang w:val="ro-RO"/>
        </w:rPr>
      </w:pPr>
      <w:r w:rsidRPr="00CA0B14">
        <w:rPr>
          <w:b/>
          <w:lang w:val="ro-RO"/>
        </w:rPr>
        <w:t xml:space="preserve"> 5. Avizarea </w:t>
      </w:r>
      <w:r>
        <w:rPr>
          <w:b/>
          <w:lang w:val="ro-RO"/>
        </w:rPr>
        <w:t>ş</w:t>
      </w:r>
      <w:r w:rsidRPr="00CA0B14">
        <w:rPr>
          <w:b/>
          <w:lang w:val="ro-RO"/>
        </w:rPr>
        <w:t>i consultarea publică a proiectului</w:t>
      </w:r>
      <w:r w:rsidRPr="00CA0B14">
        <w:rPr>
          <w:b/>
          <w:lang w:val="ro-RO"/>
        </w:rPr>
        <w:tab/>
      </w:r>
    </w:p>
    <w:p w:rsidR="00F93B09" w:rsidRPr="00CA0B14" w:rsidRDefault="00F93B09" w:rsidP="00F93B09">
      <w:pPr>
        <w:spacing w:after="0" w:line="240" w:lineRule="auto"/>
        <w:ind w:firstLine="426"/>
        <w:jc w:val="both"/>
        <w:rPr>
          <w:lang w:val="ro-RO"/>
        </w:rPr>
      </w:pPr>
      <w:r w:rsidRPr="00CA0B14">
        <w:rPr>
          <w:lang w:val="ro-RO"/>
        </w:rPr>
        <w:t xml:space="preserve">În baza celor expuse </w:t>
      </w:r>
      <w:r>
        <w:rPr>
          <w:lang w:val="ro-RO"/>
        </w:rPr>
        <w:t>ş</w:t>
      </w:r>
      <w:r w:rsidRPr="00CA0B14">
        <w:rPr>
          <w:lang w:val="ro-RO"/>
        </w:rPr>
        <w:t>i în conformitate cu prevederile art. 32 al Legii nr.100 din  22 decembrie 2017 cu privire la actele normative proiectul de decizie a fost avizat de către vicepre</w:t>
      </w:r>
      <w:r>
        <w:rPr>
          <w:lang w:val="ro-RO"/>
        </w:rPr>
        <w:t>ş</w:t>
      </w:r>
      <w:r w:rsidRPr="00CA0B14">
        <w:rPr>
          <w:lang w:val="ro-RO"/>
        </w:rPr>
        <w:t>edintele raionului</w:t>
      </w:r>
    </w:p>
    <w:p w:rsidR="00F93B09" w:rsidRPr="00CA0B14" w:rsidRDefault="00F93B09" w:rsidP="00F93B09">
      <w:pPr>
        <w:spacing w:after="0" w:line="240" w:lineRule="auto"/>
        <w:ind w:firstLine="426"/>
        <w:jc w:val="both"/>
        <w:rPr>
          <w:b/>
          <w:lang w:val="ro-RO"/>
        </w:rPr>
      </w:pPr>
      <w:r w:rsidRPr="00CA0B14">
        <w:rPr>
          <w:b/>
          <w:lang w:val="ro-RO"/>
        </w:rPr>
        <w:t>6. Constatările expertizei anticorup</w:t>
      </w:r>
      <w:r>
        <w:rPr>
          <w:b/>
          <w:lang w:val="ro-RO"/>
        </w:rPr>
        <w:t>ţ</w:t>
      </w:r>
      <w:r w:rsidRPr="00CA0B14">
        <w:rPr>
          <w:b/>
          <w:lang w:val="ro-RO"/>
        </w:rPr>
        <w:t>ie</w:t>
      </w:r>
    </w:p>
    <w:p w:rsidR="00F93B09" w:rsidRPr="00CA0B14" w:rsidRDefault="00F93B09" w:rsidP="00F93B09">
      <w:pPr>
        <w:spacing w:after="0" w:line="240" w:lineRule="auto"/>
        <w:ind w:firstLine="426"/>
        <w:jc w:val="both"/>
        <w:rPr>
          <w:lang w:val="ro-RO"/>
        </w:rPr>
      </w:pPr>
      <w:r w:rsidRPr="00CA0B14">
        <w:rPr>
          <w:lang w:val="ro-RO"/>
        </w:rPr>
        <w:t>În temeiul art. 35 din Legea 100/2017 cu privire la actele normative, art. 28 alin. (3) din Legea integrită</w:t>
      </w:r>
      <w:r>
        <w:rPr>
          <w:lang w:val="ro-RO"/>
        </w:rPr>
        <w:t>ţ</w:t>
      </w:r>
      <w:r w:rsidRPr="00CA0B14">
        <w:rPr>
          <w:lang w:val="ro-RO"/>
        </w:rPr>
        <w:t>ii 82/25.05.2017, proiectul a fost supus expertizei anticorup</w:t>
      </w:r>
      <w:r>
        <w:rPr>
          <w:lang w:val="ro-RO"/>
        </w:rPr>
        <w:t>ţ</w:t>
      </w:r>
      <w:r w:rsidRPr="00CA0B14">
        <w:rPr>
          <w:lang w:val="ro-RO"/>
        </w:rPr>
        <w:t xml:space="preserve">ie de către autori. </w:t>
      </w:r>
    </w:p>
    <w:p w:rsidR="00F93B09" w:rsidRPr="00CA0B14" w:rsidRDefault="00F93B09" w:rsidP="00F93B09">
      <w:pPr>
        <w:spacing w:after="0" w:line="240" w:lineRule="auto"/>
        <w:ind w:firstLine="426"/>
        <w:jc w:val="both"/>
        <w:rPr>
          <w:lang w:val="ro-RO"/>
        </w:rPr>
      </w:pPr>
      <w:r w:rsidRPr="00CA0B14">
        <w:rPr>
          <w:lang w:val="ro-RO"/>
        </w:rPr>
        <w:t>P</w:t>
      </w:r>
      <w:r w:rsidRPr="00CA0B14">
        <w:rPr>
          <w:lang w:val="ro-RO" w:eastAsia="ru-RU"/>
        </w:rPr>
        <w:t xml:space="preserve">roiectul de decizie corespunde normelor juridice </w:t>
      </w:r>
      <w:r>
        <w:rPr>
          <w:lang w:val="ro-RO" w:eastAsia="ru-RU"/>
        </w:rPr>
        <w:t>ş</w:t>
      </w:r>
      <w:r w:rsidRPr="00CA0B14">
        <w:rPr>
          <w:lang w:val="ro-RO" w:eastAsia="ru-RU"/>
        </w:rPr>
        <w:t>i exclude orice element care ar favoriza corup</w:t>
      </w:r>
      <w:r>
        <w:rPr>
          <w:lang w:val="ro-RO" w:eastAsia="ru-RU"/>
        </w:rPr>
        <w:t>ţ</w:t>
      </w:r>
      <w:r w:rsidRPr="00CA0B14">
        <w:rPr>
          <w:lang w:val="ro-RO" w:eastAsia="ru-RU"/>
        </w:rPr>
        <w:t>ia.</w:t>
      </w:r>
    </w:p>
    <w:p w:rsidR="00F93B09" w:rsidRPr="00CA0B14" w:rsidRDefault="00F93B09" w:rsidP="00F93B09">
      <w:pPr>
        <w:spacing w:after="0" w:line="240" w:lineRule="auto"/>
        <w:ind w:firstLine="426"/>
        <w:jc w:val="both"/>
        <w:rPr>
          <w:b/>
          <w:lang w:val="ro-RO"/>
        </w:rPr>
      </w:pPr>
      <w:r w:rsidRPr="00CA0B14">
        <w:rPr>
          <w:b/>
          <w:lang w:val="ro-RO"/>
        </w:rPr>
        <w:t>7. Constatările expertizei juridice</w:t>
      </w:r>
    </w:p>
    <w:p w:rsidR="00F93B09" w:rsidRPr="00CA0B14" w:rsidRDefault="00F93B09" w:rsidP="00F93B09">
      <w:pPr>
        <w:spacing w:after="0" w:line="240" w:lineRule="auto"/>
        <w:ind w:firstLine="426"/>
        <w:jc w:val="both"/>
        <w:rPr>
          <w:lang w:val="ro-RO"/>
        </w:rPr>
      </w:pPr>
      <w:r w:rsidRPr="00CA0B14">
        <w:rPr>
          <w:lang w:val="ro-RO"/>
        </w:rPr>
        <w:t>Prezentul proiect de decizie este în concordan</w:t>
      </w:r>
      <w:r>
        <w:rPr>
          <w:lang w:val="ro-RO"/>
        </w:rPr>
        <w:t>ţ</w:t>
      </w:r>
      <w:r w:rsidRPr="00CA0B14">
        <w:rPr>
          <w:lang w:val="ro-RO"/>
        </w:rPr>
        <w:t>ă cu legisla</w:t>
      </w:r>
      <w:r>
        <w:rPr>
          <w:lang w:val="ro-RO"/>
        </w:rPr>
        <w:t>ţ</w:t>
      </w:r>
      <w:r w:rsidRPr="00CA0B14">
        <w:rPr>
          <w:lang w:val="ro-RO"/>
        </w:rPr>
        <w:t xml:space="preserve">ia </w:t>
      </w:r>
      <w:r>
        <w:rPr>
          <w:lang w:val="ro-RO"/>
        </w:rPr>
        <w:t>ş</w:t>
      </w:r>
      <w:r w:rsidRPr="00CA0B14">
        <w:rPr>
          <w:lang w:val="ro-RO"/>
        </w:rPr>
        <w:t>i actele normative în vigoare</w:t>
      </w:r>
    </w:p>
    <w:p w:rsidR="00F93B09" w:rsidRPr="00CA0B14" w:rsidRDefault="00F93B09" w:rsidP="00F93B09">
      <w:pPr>
        <w:spacing w:after="0" w:line="240" w:lineRule="auto"/>
        <w:ind w:firstLine="426"/>
        <w:jc w:val="both"/>
        <w:rPr>
          <w:lang w:val="ro-RO"/>
        </w:rPr>
      </w:pPr>
      <w:r w:rsidRPr="00CA0B14">
        <w:rPr>
          <w:lang w:val="ro-RO"/>
        </w:rPr>
        <w:t>Prin urmare, proiectul deciziei se prezintă Comisiilor consultative de specialitate pentru avizare şi Consiliului raional pentru examinare şi adoptare în şedinţă.</w:t>
      </w:r>
    </w:p>
    <w:p w:rsidR="00F93B09" w:rsidRPr="004B5A4F" w:rsidRDefault="00F93B09" w:rsidP="00F93B09">
      <w:pPr>
        <w:spacing w:after="0" w:line="240" w:lineRule="auto"/>
        <w:ind w:firstLine="426"/>
        <w:rPr>
          <w:sz w:val="28"/>
          <w:szCs w:val="28"/>
          <w:lang w:val="ro-RO"/>
        </w:rPr>
      </w:pPr>
      <w:r>
        <w:rPr>
          <w:sz w:val="28"/>
          <w:szCs w:val="28"/>
          <w:lang w:val="ro-RO"/>
        </w:rPr>
        <w:t>Ş</w:t>
      </w:r>
      <w:r w:rsidRPr="004B5A4F">
        <w:rPr>
          <w:sz w:val="28"/>
          <w:szCs w:val="28"/>
          <w:lang w:val="ro-RO"/>
        </w:rPr>
        <w:t>ef Sec</w:t>
      </w:r>
      <w:r>
        <w:rPr>
          <w:sz w:val="28"/>
          <w:szCs w:val="28"/>
          <w:lang w:val="ro-RO"/>
        </w:rPr>
        <w:t>ţ</w:t>
      </w:r>
      <w:r w:rsidRPr="004B5A4F">
        <w:rPr>
          <w:sz w:val="28"/>
          <w:szCs w:val="28"/>
          <w:lang w:val="ro-RO"/>
        </w:rPr>
        <w:t>ie administrativ-militară</w:t>
      </w:r>
      <w:r>
        <w:rPr>
          <w:sz w:val="28"/>
          <w:szCs w:val="28"/>
          <w:lang w:val="ro-RO"/>
        </w:rPr>
        <w:t xml:space="preserve">  </w:t>
      </w:r>
      <w:r w:rsidRPr="004B5A4F">
        <w:rPr>
          <w:sz w:val="28"/>
          <w:szCs w:val="28"/>
          <w:lang w:val="ro-RO"/>
        </w:rPr>
        <w:t>(l.d.p. Ialoveni)</w:t>
      </w:r>
    </w:p>
    <w:p w:rsidR="00F93B09" w:rsidRPr="004B5A4F" w:rsidRDefault="00F93B09" w:rsidP="00F93B09">
      <w:pPr>
        <w:spacing w:after="0" w:line="240" w:lineRule="auto"/>
        <w:ind w:firstLine="426"/>
      </w:pPr>
      <w:r w:rsidRPr="004B5A4F">
        <w:rPr>
          <w:sz w:val="28"/>
          <w:szCs w:val="28"/>
          <w:lang w:val="ro-RO"/>
        </w:rPr>
        <w:t>maior</w:t>
      </w:r>
      <w:r w:rsidRPr="004B5A4F">
        <w:rPr>
          <w:sz w:val="28"/>
          <w:szCs w:val="28"/>
          <w:lang w:val="ro-RO"/>
        </w:rPr>
        <w:tab/>
      </w:r>
      <w:r w:rsidRPr="004B5A4F">
        <w:rPr>
          <w:sz w:val="28"/>
          <w:szCs w:val="28"/>
          <w:lang w:val="ro-RO"/>
        </w:rPr>
        <w:tab/>
      </w:r>
      <w:r w:rsidRPr="004B5A4F">
        <w:rPr>
          <w:sz w:val="28"/>
          <w:szCs w:val="28"/>
          <w:lang w:val="ro-RO"/>
        </w:rPr>
        <w:tab/>
      </w:r>
      <w:r w:rsidRPr="004B5A4F">
        <w:rPr>
          <w:sz w:val="28"/>
          <w:szCs w:val="28"/>
          <w:lang w:val="ro-RO"/>
        </w:rPr>
        <w:tab/>
        <w:t xml:space="preserve">                     Ion Gîscă</w:t>
      </w:r>
    </w:p>
    <w:p w:rsidR="00F93B09" w:rsidRDefault="00F93B09" w:rsidP="00F93B09">
      <w:pPr>
        <w:spacing w:after="0" w:line="240" w:lineRule="auto"/>
        <w:ind w:firstLine="567"/>
        <w:jc w:val="right"/>
        <w:rPr>
          <w:rFonts w:eastAsia="Times New Roman" w:cstheme="minorHAnsi"/>
          <w:b/>
          <w:bCs/>
          <w:i/>
          <w:sz w:val="28"/>
          <w:szCs w:val="28"/>
          <w:u w:val="single"/>
          <w:lang w:val="ro-RO" w:eastAsia="ru-RU"/>
        </w:rPr>
      </w:pPr>
      <w:r>
        <w:rPr>
          <w:rFonts w:eastAsia="Times New Roman" w:cstheme="minorHAnsi"/>
          <w:b/>
          <w:bCs/>
          <w:i/>
          <w:sz w:val="28"/>
          <w:szCs w:val="28"/>
          <w:u w:val="single"/>
          <w:lang w:val="ro-RO" w:eastAsia="ru-RU"/>
        </w:rPr>
        <w:t xml:space="preserve"> </w:t>
      </w:r>
      <w:r w:rsidRPr="00E658D3">
        <w:rPr>
          <w:rFonts w:eastAsia="Times New Roman" w:cstheme="minorHAnsi"/>
          <w:b/>
          <w:bCs/>
          <w:i/>
          <w:sz w:val="28"/>
          <w:szCs w:val="28"/>
          <w:u w:val="single"/>
          <w:lang w:val="ro-RO" w:eastAsia="ru-RU"/>
        </w:rPr>
        <w:t>Proiectul nr.</w:t>
      </w:r>
      <w:r>
        <w:rPr>
          <w:rFonts w:eastAsia="Times New Roman" w:cstheme="minorHAnsi"/>
          <w:b/>
          <w:bCs/>
          <w:i/>
          <w:sz w:val="28"/>
          <w:szCs w:val="28"/>
          <w:u w:val="single"/>
          <w:lang w:val="ro-RO" w:eastAsia="ru-RU"/>
        </w:rPr>
        <w:t>3</w:t>
      </w:r>
    </w:p>
    <w:p w:rsidR="00F93B09" w:rsidRPr="00131218" w:rsidRDefault="00F93B09" w:rsidP="00F93B09">
      <w:pPr>
        <w:spacing w:after="0" w:line="240" w:lineRule="auto"/>
        <w:ind w:left="567" w:firstLine="425"/>
        <w:rPr>
          <w:rFonts w:cstheme="minorHAnsi"/>
          <w:b/>
          <w:sz w:val="28"/>
          <w:szCs w:val="28"/>
        </w:rPr>
      </w:pPr>
      <w:r w:rsidRPr="00131218">
        <w:rPr>
          <w:rFonts w:cstheme="minorHAnsi"/>
          <w:b/>
          <w:sz w:val="28"/>
          <w:szCs w:val="28"/>
        </w:rPr>
        <w:t>Cu privire la modificarea  bugetului raional pentru  anul  2021</w:t>
      </w:r>
    </w:p>
    <w:p w:rsidR="00F93B09" w:rsidRPr="00131218" w:rsidRDefault="00F93B09" w:rsidP="00F93B09">
      <w:pPr>
        <w:spacing w:after="0" w:line="240" w:lineRule="auto"/>
        <w:ind w:left="567" w:firstLine="425"/>
        <w:rPr>
          <w:rFonts w:cstheme="minorHAnsi"/>
          <w:sz w:val="28"/>
          <w:szCs w:val="28"/>
        </w:rPr>
      </w:pPr>
      <w:r w:rsidRPr="00131218">
        <w:rPr>
          <w:rFonts w:cstheme="minorHAnsi"/>
          <w:sz w:val="28"/>
          <w:szCs w:val="28"/>
        </w:rPr>
        <w:t>Consiliul raional Ialoveni,</w:t>
      </w:r>
    </w:p>
    <w:p w:rsidR="00F93B09" w:rsidRPr="00131218" w:rsidRDefault="00F93B09" w:rsidP="00F93B09">
      <w:pPr>
        <w:spacing w:after="0" w:line="240" w:lineRule="auto"/>
        <w:ind w:left="567" w:firstLine="425"/>
        <w:rPr>
          <w:rFonts w:cstheme="minorHAnsi"/>
          <w:sz w:val="28"/>
          <w:szCs w:val="28"/>
        </w:rPr>
      </w:pPr>
      <w:r w:rsidRPr="00131218">
        <w:rPr>
          <w:rFonts w:cstheme="minorHAnsi"/>
          <w:sz w:val="28"/>
          <w:szCs w:val="28"/>
        </w:rPr>
        <w:t>Avînd în vedere:</w:t>
      </w:r>
    </w:p>
    <w:p w:rsidR="00F93B09" w:rsidRPr="00131218" w:rsidRDefault="00F93B09" w:rsidP="00F93B09">
      <w:pPr>
        <w:spacing w:after="0" w:line="240" w:lineRule="auto"/>
        <w:ind w:left="567" w:firstLine="425"/>
        <w:rPr>
          <w:rFonts w:cstheme="minorHAnsi"/>
          <w:sz w:val="28"/>
          <w:szCs w:val="28"/>
        </w:rPr>
      </w:pPr>
      <w:r w:rsidRPr="00131218">
        <w:rPr>
          <w:rFonts w:cstheme="minorHAnsi"/>
          <w:sz w:val="28"/>
          <w:szCs w:val="28"/>
        </w:rPr>
        <w:t>-  Prevederile art. 27</w:t>
      </w:r>
      <w:r>
        <w:rPr>
          <w:rFonts w:cstheme="minorHAnsi"/>
          <w:sz w:val="28"/>
          <w:szCs w:val="28"/>
        </w:rPr>
        <w:t xml:space="preserve"> și</w:t>
      </w:r>
      <w:r w:rsidRPr="00131218">
        <w:rPr>
          <w:rFonts w:cstheme="minorHAnsi"/>
          <w:sz w:val="28"/>
          <w:szCs w:val="28"/>
        </w:rPr>
        <w:t xml:space="preserve"> art.28 al</w:t>
      </w:r>
      <w:r>
        <w:rPr>
          <w:rFonts w:cstheme="minorHAnsi"/>
          <w:sz w:val="28"/>
          <w:szCs w:val="28"/>
        </w:rPr>
        <w:t>e</w:t>
      </w:r>
      <w:r w:rsidRPr="00131218">
        <w:rPr>
          <w:rFonts w:cstheme="minorHAnsi"/>
          <w:sz w:val="28"/>
          <w:szCs w:val="28"/>
        </w:rPr>
        <w:t xml:space="preserve"> Legii nr.397/ 2003</w:t>
      </w:r>
      <w:r>
        <w:rPr>
          <w:rFonts w:cstheme="minorHAnsi"/>
          <w:sz w:val="28"/>
          <w:szCs w:val="28"/>
        </w:rPr>
        <w:t xml:space="preserve"> </w:t>
      </w:r>
      <w:r w:rsidRPr="00131218">
        <w:rPr>
          <w:rFonts w:cstheme="minorHAnsi"/>
          <w:sz w:val="28"/>
          <w:szCs w:val="28"/>
        </w:rPr>
        <w:t>privind finanţele publice locale</w:t>
      </w:r>
      <w:r>
        <w:rPr>
          <w:rFonts w:cstheme="minorHAnsi"/>
          <w:sz w:val="28"/>
          <w:szCs w:val="28"/>
        </w:rPr>
        <w:t>;</w:t>
      </w:r>
      <w:r w:rsidRPr="00131218">
        <w:rPr>
          <w:rFonts w:cstheme="minorHAnsi"/>
          <w:sz w:val="28"/>
          <w:szCs w:val="28"/>
        </w:rPr>
        <w:t xml:space="preserve"> </w:t>
      </w:r>
    </w:p>
    <w:p w:rsidR="00F93B09" w:rsidRPr="00131218" w:rsidRDefault="00F93B09" w:rsidP="00F93B09">
      <w:pPr>
        <w:spacing w:after="0" w:line="240" w:lineRule="auto"/>
        <w:ind w:left="567" w:firstLine="425"/>
        <w:rPr>
          <w:rFonts w:cstheme="minorHAnsi"/>
          <w:sz w:val="28"/>
          <w:szCs w:val="28"/>
        </w:rPr>
      </w:pPr>
      <w:r w:rsidRPr="00131218">
        <w:rPr>
          <w:rFonts w:cstheme="minorHAnsi"/>
          <w:sz w:val="28"/>
          <w:szCs w:val="28"/>
        </w:rPr>
        <w:t>- Prevederile art.43, art.44</w:t>
      </w:r>
      <w:r>
        <w:rPr>
          <w:rFonts w:cstheme="minorHAnsi"/>
          <w:sz w:val="28"/>
          <w:szCs w:val="28"/>
        </w:rPr>
        <w:t xml:space="preserve"> și </w:t>
      </w:r>
      <w:r w:rsidRPr="00131218">
        <w:rPr>
          <w:rFonts w:cstheme="minorHAnsi"/>
          <w:sz w:val="28"/>
          <w:szCs w:val="28"/>
        </w:rPr>
        <w:t>art.61 al</w:t>
      </w:r>
      <w:r>
        <w:rPr>
          <w:rFonts w:cstheme="minorHAnsi"/>
          <w:sz w:val="28"/>
          <w:szCs w:val="28"/>
        </w:rPr>
        <w:t>e</w:t>
      </w:r>
      <w:r w:rsidRPr="00131218">
        <w:rPr>
          <w:rFonts w:cstheme="minorHAnsi"/>
          <w:sz w:val="28"/>
          <w:szCs w:val="28"/>
        </w:rPr>
        <w:t xml:space="preserve"> Legii finanţelor publice şi responsabilităţi bugetare-fiscale  nr.181/2014;</w:t>
      </w:r>
    </w:p>
    <w:p w:rsidR="00F93B09" w:rsidRPr="00131218" w:rsidRDefault="00F93B09" w:rsidP="00F93B09">
      <w:pPr>
        <w:spacing w:after="0" w:line="240" w:lineRule="auto"/>
        <w:ind w:left="567" w:firstLine="425"/>
        <w:rPr>
          <w:rFonts w:cstheme="minorHAnsi"/>
          <w:sz w:val="28"/>
          <w:szCs w:val="28"/>
        </w:rPr>
      </w:pPr>
      <w:r w:rsidRPr="00131218">
        <w:rPr>
          <w:rFonts w:cstheme="minorHAnsi"/>
          <w:sz w:val="28"/>
          <w:szCs w:val="28"/>
        </w:rPr>
        <w:t xml:space="preserve">-  Prevederile  art. 43 al Legii </w:t>
      </w:r>
      <w:r>
        <w:rPr>
          <w:rFonts w:cstheme="minorHAnsi"/>
          <w:sz w:val="28"/>
          <w:szCs w:val="28"/>
        </w:rPr>
        <w:t>nr.</w:t>
      </w:r>
      <w:r w:rsidRPr="00131218">
        <w:rPr>
          <w:rFonts w:cstheme="minorHAnsi"/>
          <w:sz w:val="28"/>
          <w:szCs w:val="28"/>
        </w:rPr>
        <w:t>436/2006</w:t>
      </w:r>
      <w:r>
        <w:rPr>
          <w:rFonts w:cstheme="minorHAnsi"/>
          <w:sz w:val="28"/>
          <w:szCs w:val="28"/>
        </w:rPr>
        <w:t xml:space="preserve"> </w:t>
      </w:r>
      <w:r w:rsidRPr="00131218">
        <w:rPr>
          <w:rFonts w:cstheme="minorHAnsi"/>
          <w:sz w:val="28"/>
          <w:szCs w:val="28"/>
        </w:rPr>
        <w:t>privind administraţia publică locală;</w:t>
      </w:r>
    </w:p>
    <w:p w:rsidR="00F93B09" w:rsidRPr="00131218" w:rsidRDefault="00F93B09" w:rsidP="00F93B09">
      <w:pPr>
        <w:spacing w:after="0" w:line="240" w:lineRule="auto"/>
        <w:ind w:left="567" w:firstLine="425"/>
        <w:rPr>
          <w:rFonts w:cstheme="minorHAnsi"/>
          <w:b/>
          <w:sz w:val="28"/>
          <w:szCs w:val="28"/>
        </w:rPr>
      </w:pPr>
      <w:r w:rsidRPr="00131218">
        <w:rPr>
          <w:rFonts w:cstheme="minorHAnsi"/>
          <w:b/>
          <w:sz w:val="28"/>
          <w:szCs w:val="28"/>
        </w:rPr>
        <w:t>DECIDE:</w:t>
      </w:r>
    </w:p>
    <w:p w:rsidR="00F93B09" w:rsidRDefault="00F93B09" w:rsidP="00F93B09">
      <w:pPr>
        <w:spacing w:after="0" w:line="240" w:lineRule="auto"/>
        <w:ind w:left="567" w:firstLine="425"/>
        <w:rPr>
          <w:rFonts w:cstheme="minorHAnsi"/>
          <w:sz w:val="28"/>
          <w:szCs w:val="28"/>
        </w:rPr>
      </w:pPr>
      <w:r w:rsidRPr="00131218">
        <w:rPr>
          <w:rFonts w:cstheme="minorHAnsi"/>
          <w:sz w:val="28"/>
          <w:szCs w:val="28"/>
        </w:rPr>
        <w:lastRenderedPageBreak/>
        <w:t xml:space="preserve"> 1.Bugetul raional, aprobat prin Decizia Consiliului raional nr.7/1 din 24 decembrie 202</w:t>
      </w:r>
      <w:r>
        <w:rPr>
          <w:rFonts w:cstheme="minorHAnsi"/>
          <w:sz w:val="28"/>
          <w:szCs w:val="28"/>
        </w:rPr>
        <w:t xml:space="preserve">0,  </w:t>
      </w:r>
      <w:r w:rsidRPr="00131218">
        <w:rPr>
          <w:rFonts w:cstheme="minorHAnsi"/>
          <w:sz w:val="28"/>
          <w:szCs w:val="28"/>
        </w:rPr>
        <w:t xml:space="preserve">se majorează cu suma </w:t>
      </w:r>
      <w:r>
        <w:rPr>
          <w:rFonts w:cstheme="minorHAnsi"/>
          <w:sz w:val="28"/>
          <w:szCs w:val="28"/>
        </w:rPr>
        <w:t>de 100,0 mii lei din contul  surselor atrase de Gimnaziul Văratic (</w:t>
      </w:r>
      <w:r w:rsidRPr="00131218">
        <w:rPr>
          <w:rFonts w:cstheme="minorHAnsi"/>
          <w:sz w:val="28"/>
          <w:szCs w:val="28"/>
        </w:rPr>
        <w:t xml:space="preserve">plata </w:t>
      </w:r>
      <w:r>
        <w:rPr>
          <w:rFonts w:cstheme="minorHAnsi"/>
          <w:sz w:val="28"/>
          <w:szCs w:val="28"/>
        </w:rPr>
        <w:t>C</w:t>
      </w:r>
      <w:r w:rsidRPr="00131218">
        <w:rPr>
          <w:rFonts w:cstheme="minorHAnsi"/>
          <w:sz w:val="28"/>
          <w:szCs w:val="28"/>
        </w:rPr>
        <w:t>ontractului de locațiune  încheiat cu Primăria s</w:t>
      </w:r>
      <w:r>
        <w:rPr>
          <w:rFonts w:cstheme="minorHAnsi"/>
          <w:sz w:val="28"/>
          <w:szCs w:val="28"/>
        </w:rPr>
        <w:t xml:space="preserve">atului </w:t>
      </w:r>
      <w:r w:rsidRPr="00131218">
        <w:rPr>
          <w:rFonts w:cstheme="minorHAnsi"/>
          <w:sz w:val="28"/>
          <w:szCs w:val="28"/>
        </w:rPr>
        <w:t>Văratic</w:t>
      </w:r>
      <w:r>
        <w:rPr>
          <w:rFonts w:cstheme="minorHAnsi"/>
          <w:sz w:val="28"/>
          <w:szCs w:val="28"/>
        </w:rPr>
        <w:t xml:space="preserve">), </w:t>
      </w:r>
      <w:r w:rsidRPr="00131218">
        <w:rPr>
          <w:rFonts w:cstheme="minorHAnsi"/>
          <w:sz w:val="28"/>
          <w:szCs w:val="28"/>
        </w:rPr>
        <w:t xml:space="preserve">articol la Venituri </w:t>
      </w:r>
      <w:r>
        <w:rPr>
          <w:rFonts w:cstheme="minorHAnsi"/>
          <w:sz w:val="28"/>
          <w:szCs w:val="28"/>
        </w:rPr>
        <w:t xml:space="preserve">- </w:t>
      </w:r>
      <w:r w:rsidRPr="00131218">
        <w:rPr>
          <w:rFonts w:cstheme="minorHAnsi"/>
          <w:i/>
          <w:sz w:val="28"/>
          <w:szCs w:val="28"/>
        </w:rPr>
        <w:t>142320</w:t>
      </w:r>
      <w:r w:rsidRPr="00131218">
        <w:rPr>
          <w:rFonts w:cstheme="minorHAnsi"/>
          <w:sz w:val="28"/>
          <w:szCs w:val="28"/>
        </w:rPr>
        <w:t xml:space="preserve"> „</w:t>
      </w:r>
      <w:r w:rsidRPr="00131218">
        <w:rPr>
          <w:rFonts w:cstheme="minorHAnsi"/>
          <w:i/>
          <w:sz w:val="28"/>
          <w:szCs w:val="28"/>
        </w:rPr>
        <w:t>Plata pentru locațiunea bunurilor patrimoniului public</w:t>
      </w:r>
      <w:r w:rsidRPr="00131218">
        <w:rPr>
          <w:rFonts w:cstheme="minorHAnsi"/>
          <w:sz w:val="28"/>
          <w:szCs w:val="28"/>
        </w:rPr>
        <w:t>”, articol  la Cheltuieli</w:t>
      </w:r>
      <w:r>
        <w:rPr>
          <w:rFonts w:cstheme="minorHAnsi"/>
          <w:sz w:val="28"/>
          <w:szCs w:val="28"/>
        </w:rPr>
        <w:t xml:space="preserve"> -</w:t>
      </w:r>
      <w:r w:rsidRPr="00131218">
        <w:rPr>
          <w:rFonts w:cstheme="minorHAnsi"/>
          <w:sz w:val="28"/>
          <w:szCs w:val="28"/>
        </w:rPr>
        <w:t xml:space="preserve"> </w:t>
      </w:r>
      <w:r w:rsidRPr="00131218">
        <w:rPr>
          <w:rFonts w:cstheme="minorHAnsi"/>
          <w:i/>
          <w:sz w:val="28"/>
          <w:szCs w:val="28"/>
        </w:rPr>
        <w:t>222120 „Gaze”</w:t>
      </w:r>
      <w:r w:rsidRPr="00131218">
        <w:rPr>
          <w:rFonts w:cstheme="minorHAnsi"/>
          <w:sz w:val="28"/>
          <w:szCs w:val="28"/>
        </w:rPr>
        <w:t>.</w:t>
      </w:r>
    </w:p>
    <w:p w:rsidR="00F93B09" w:rsidRPr="00131218" w:rsidRDefault="00F93B09" w:rsidP="00F93B09">
      <w:pPr>
        <w:spacing w:after="0" w:line="240" w:lineRule="auto"/>
        <w:ind w:left="567" w:firstLine="425"/>
        <w:rPr>
          <w:rFonts w:cstheme="minorHAnsi"/>
          <w:sz w:val="28"/>
          <w:szCs w:val="28"/>
        </w:rPr>
      </w:pPr>
      <w:r>
        <w:rPr>
          <w:rFonts w:cstheme="minorHAnsi"/>
          <w:sz w:val="28"/>
          <w:szCs w:val="28"/>
        </w:rPr>
        <w:t>2. Se ia act de faptul că suma nominalizată în pnct.1 va fi  utilizată pentru necesitățile Gimnaziului Văratic.</w:t>
      </w:r>
    </w:p>
    <w:p w:rsidR="00F93B09" w:rsidRPr="00131218" w:rsidRDefault="00F93B09" w:rsidP="00F93B09">
      <w:pPr>
        <w:spacing w:after="0" w:line="240" w:lineRule="auto"/>
        <w:ind w:left="567" w:firstLine="425"/>
        <w:rPr>
          <w:rFonts w:cstheme="minorHAnsi"/>
          <w:sz w:val="28"/>
          <w:szCs w:val="28"/>
        </w:rPr>
      </w:pPr>
      <w:r w:rsidRPr="00131218">
        <w:rPr>
          <w:rFonts w:cstheme="minorHAnsi"/>
          <w:sz w:val="28"/>
          <w:szCs w:val="28"/>
        </w:rPr>
        <w:t>2.</w:t>
      </w:r>
      <w:r>
        <w:rPr>
          <w:rFonts w:cstheme="minorHAnsi"/>
          <w:sz w:val="28"/>
          <w:szCs w:val="28"/>
        </w:rPr>
        <w:t xml:space="preserve"> </w:t>
      </w:r>
      <w:r w:rsidRPr="00131218">
        <w:rPr>
          <w:rFonts w:cstheme="minorHAnsi"/>
          <w:sz w:val="28"/>
          <w:szCs w:val="28"/>
        </w:rPr>
        <w:t xml:space="preserve">Prezenta decizie </w:t>
      </w:r>
      <w:r>
        <w:rPr>
          <w:rFonts w:cstheme="minorHAnsi"/>
          <w:sz w:val="28"/>
          <w:szCs w:val="28"/>
        </w:rPr>
        <w:t>intră în vigoarte la data includerii in Registrul de Stat al actelor locale.</w:t>
      </w:r>
    </w:p>
    <w:p w:rsidR="00F93B09" w:rsidRPr="00B6126E" w:rsidRDefault="00F93B09" w:rsidP="00F93B09">
      <w:pPr>
        <w:spacing w:after="0" w:line="240" w:lineRule="auto"/>
        <w:jc w:val="center"/>
        <w:rPr>
          <w:b/>
          <w:sz w:val="27"/>
          <w:szCs w:val="27"/>
        </w:rPr>
      </w:pPr>
      <w:r w:rsidRPr="00B6126E">
        <w:rPr>
          <w:b/>
          <w:sz w:val="27"/>
          <w:szCs w:val="27"/>
        </w:rPr>
        <w:t xml:space="preserve">RAPORT </w:t>
      </w:r>
    </w:p>
    <w:p w:rsidR="00F93B09" w:rsidRPr="00B6126E" w:rsidRDefault="00F93B09" w:rsidP="00F93B09">
      <w:pPr>
        <w:spacing w:after="0" w:line="240" w:lineRule="auto"/>
        <w:ind w:firstLine="720"/>
        <w:rPr>
          <w:b/>
          <w:sz w:val="26"/>
          <w:szCs w:val="26"/>
        </w:rPr>
      </w:pPr>
      <w:r w:rsidRPr="00B6126E">
        <w:rPr>
          <w:b/>
          <w:sz w:val="26"/>
          <w:szCs w:val="26"/>
        </w:rPr>
        <w:t>la Decizia cu privire la modificarea bugetului raional  pentru anul 202</w:t>
      </w:r>
      <w:r>
        <w:rPr>
          <w:b/>
          <w:sz w:val="26"/>
          <w:szCs w:val="26"/>
        </w:rPr>
        <w:t>1</w:t>
      </w:r>
    </w:p>
    <w:p w:rsidR="00F93B09" w:rsidRPr="00B6126E" w:rsidRDefault="00F93B09" w:rsidP="00F93B09">
      <w:pPr>
        <w:spacing w:after="0" w:line="240" w:lineRule="auto"/>
        <w:ind w:firstLine="851"/>
        <w:jc w:val="both"/>
        <w:rPr>
          <w:sz w:val="27"/>
          <w:szCs w:val="27"/>
        </w:rPr>
      </w:pPr>
      <w:r>
        <w:rPr>
          <w:sz w:val="27"/>
          <w:szCs w:val="27"/>
        </w:rPr>
        <w:t>Direcţia F</w:t>
      </w:r>
      <w:r w:rsidRPr="00B6126E">
        <w:rPr>
          <w:sz w:val="27"/>
          <w:szCs w:val="27"/>
        </w:rPr>
        <w:t xml:space="preserve">inanţe a Consiliului raional Ialoveni, cu </w:t>
      </w:r>
      <w:r>
        <w:rPr>
          <w:sz w:val="27"/>
          <w:szCs w:val="27"/>
        </w:rPr>
        <w:t>referire</w:t>
      </w:r>
      <w:r w:rsidRPr="00B6126E">
        <w:rPr>
          <w:sz w:val="27"/>
          <w:szCs w:val="27"/>
        </w:rPr>
        <w:t xml:space="preserve"> la  </w:t>
      </w:r>
      <w:r>
        <w:rPr>
          <w:sz w:val="27"/>
          <w:szCs w:val="27"/>
        </w:rPr>
        <w:t xml:space="preserve">proiectul de </w:t>
      </w:r>
      <w:r w:rsidRPr="00B6126E">
        <w:rPr>
          <w:sz w:val="27"/>
          <w:szCs w:val="27"/>
        </w:rPr>
        <w:t>modificare</w:t>
      </w:r>
      <w:r>
        <w:rPr>
          <w:sz w:val="27"/>
          <w:szCs w:val="27"/>
        </w:rPr>
        <w:t xml:space="preserve"> </w:t>
      </w:r>
      <w:r w:rsidRPr="00B6126E">
        <w:rPr>
          <w:sz w:val="27"/>
          <w:szCs w:val="27"/>
        </w:rPr>
        <w:t>a  bugetului raional pentru  anul  202</w:t>
      </w:r>
      <w:r>
        <w:rPr>
          <w:sz w:val="27"/>
          <w:szCs w:val="27"/>
        </w:rPr>
        <w:t>1</w:t>
      </w:r>
      <w:r w:rsidRPr="00B6126E">
        <w:rPr>
          <w:sz w:val="27"/>
          <w:szCs w:val="27"/>
        </w:rPr>
        <w:t xml:space="preserve"> aprobat prin Decizia Consiliului raional nr.</w:t>
      </w:r>
      <w:r>
        <w:rPr>
          <w:sz w:val="27"/>
          <w:szCs w:val="27"/>
        </w:rPr>
        <w:t>7</w:t>
      </w:r>
      <w:r w:rsidRPr="00B6126E">
        <w:rPr>
          <w:sz w:val="27"/>
          <w:szCs w:val="27"/>
        </w:rPr>
        <w:t>/1 din 2</w:t>
      </w:r>
      <w:r>
        <w:rPr>
          <w:sz w:val="27"/>
          <w:szCs w:val="27"/>
        </w:rPr>
        <w:t>4</w:t>
      </w:r>
      <w:r w:rsidRPr="00B6126E">
        <w:rPr>
          <w:sz w:val="27"/>
          <w:szCs w:val="27"/>
        </w:rPr>
        <w:t xml:space="preserve"> decembrie 20</w:t>
      </w:r>
      <w:r>
        <w:rPr>
          <w:sz w:val="27"/>
          <w:szCs w:val="27"/>
        </w:rPr>
        <w:t>20</w:t>
      </w:r>
      <w:r w:rsidRPr="00B6126E">
        <w:rPr>
          <w:sz w:val="27"/>
          <w:szCs w:val="27"/>
        </w:rPr>
        <w:t xml:space="preserve">, </w:t>
      </w:r>
      <w:r>
        <w:rPr>
          <w:sz w:val="27"/>
          <w:szCs w:val="27"/>
        </w:rPr>
        <w:t>informează următoarele:</w:t>
      </w:r>
      <w:r w:rsidRPr="00B6126E">
        <w:rPr>
          <w:sz w:val="27"/>
          <w:szCs w:val="27"/>
        </w:rPr>
        <w:t xml:space="preserve"> </w:t>
      </w:r>
    </w:p>
    <w:p w:rsidR="00F93B09" w:rsidRPr="00E5562E" w:rsidRDefault="00F93B09" w:rsidP="00F93B09">
      <w:pPr>
        <w:tabs>
          <w:tab w:val="left" w:pos="0"/>
        </w:tabs>
        <w:spacing w:after="0" w:line="240" w:lineRule="auto"/>
        <w:ind w:firstLine="851"/>
        <w:jc w:val="both"/>
        <w:rPr>
          <w:sz w:val="28"/>
          <w:szCs w:val="28"/>
        </w:rPr>
      </w:pPr>
      <w:r w:rsidRPr="00B6126E">
        <w:rPr>
          <w:b/>
          <w:sz w:val="27"/>
          <w:szCs w:val="27"/>
        </w:rPr>
        <w:t>1.</w:t>
      </w:r>
      <w:r w:rsidRPr="00B6126E">
        <w:rPr>
          <w:sz w:val="27"/>
          <w:szCs w:val="27"/>
        </w:rPr>
        <w:t xml:space="preserve"> </w:t>
      </w:r>
      <w:r>
        <w:rPr>
          <w:sz w:val="27"/>
          <w:szCs w:val="27"/>
        </w:rPr>
        <w:t>Gimnaziul Văratic</w:t>
      </w:r>
      <w:r w:rsidRPr="00B6126E">
        <w:rPr>
          <w:sz w:val="27"/>
          <w:szCs w:val="27"/>
        </w:rPr>
        <w:t xml:space="preserve"> în baza</w:t>
      </w:r>
      <w:r w:rsidRPr="00B6126E">
        <w:rPr>
          <w:b/>
          <w:sz w:val="27"/>
          <w:szCs w:val="27"/>
        </w:rPr>
        <w:t xml:space="preserve"> </w:t>
      </w:r>
      <w:r w:rsidRPr="00B6126E">
        <w:rPr>
          <w:sz w:val="27"/>
          <w:szCs w:val="27"/>
        </w:rPr>
        <w:t>Demersu</w:t>
      </w:r>
      <w:r>
        <w:rPr>
          <w:sz w:val="27"/>
          <w:szCs w:val="27"/>
        </w:rPr>
        <w:t xml:space="preserve">lui privind modificarea alocațiilor bugetare pentru anul 2021 </w:t>
      </w:r>
      <w:r w:rsidRPr="00B6126E">
        <w:rPr>
          <w:sz w:val="27"/>
          <w:szCs w:val="27"/>
        </w:rPr>
        <w:t xml:space="preserve">a solicitat majorarea  bugetului cu suma de </w:t>
      </w:r>
      <w:r w:rsidRPr="00B6126E">
        <w:rPr>
          <w:b/>
          <w:sz w:val="27"/>
          <w:szCs w:val="27"/>
        </w:rPr>
        <w:t xml:space="preserve">100,0 mii lei </w:t>
      </w:r>
      <w:r w:rsidRPr="00B6126E">
        <w:rPr>
          <w:sz w:val="27"/>
          <w:szCs w:val="27"/>
        </w:rPr>
        <w:t>din plata contract</w:t>
      </w:r>
      <w:r>
        <w:rPr>
          <w:sz w:val="27"/>
          <w:szCs w:val="27"/>
        </w:rPr>
        <w:t>ului</w:t>
      </w:r>
      <w:r w:rsidRPr="00B6126E">
        <w:rPr>
          <w:sz w:val="27"/>
          <w:szCs w:val="27"/>
        </w:rPr>
        <w:t xml:space="preserve"> de locațiune  încheiat cu Primăria </w:t>
      </w:r>
      <w:r>
        <w:rPr>
          <w:sz w:val="27"/>
          <w:szCs w:val="27"/>
        </w:rPr>
        <w:t>s.Văratic</w:t>
      </w:r>
      <w:r w:rsidRPr="00B6126E">
        <w:rPr>
          <w:sz w:val="27"/>
          <w:szCs w:val="27"/>
        </w:rPr>
        <w:t xml:space="preserve">, </w:t>
      </w:r>
      <w:r w:rsidRPr="00E5562E">
        <w:rPr>
          <w:sz w:val="28"/>
          <w:szCs w:val="28"/>
        </w:rPr>
        <w:t xml:space="preserve">articol la Venituri </w:t>
      </w:r>
      <w:r w:rsidRPr="00E5562E">
        <w:rPr>
          <w:i/>
          <w:sz w:val="28"/>
          <w:szCs w:val="28"/>
        </w:rPr>
        <w:t>142320</w:t>
      </w:r>
      <w:r w:rsidRPr="00E5562E">
        <w:rPr>
          <w:sz w:val="28"/>
          <w:szCs w:val="28"/>
        </w:rPr>
        <w:t xml:space="preserve"> „</w:t>
      </w:r>
      <w:r w:rsidRPr="00E5562E">
        <w:rPr>
          <w:i/>
          <w:sz w:val="28"/>
          <w:szCs w:val="28"/>
        </w:rPr>
        <w:t>Plata pentru locațiunea bunurilor patrimoniului public</w:t>
      </w:r>
      <w:r w:rsidRPr="00E5562E">
        <w:rPr>
          <w:sz w:val="28"/>
          <w:szCs w:val="28"/>
        </w:rPr>
        <w:t xml:space="preserve">”, articol la Cheltuieli: </w:t>
      </w:r>
      <w:r w:rsidRPr="00E5562E">
        <w:rPr>
          <w:i/>
          <w:sz w:val="28"/>
          <w:szCs w:val="28"/>
        </w:rPr>
        <w:t>222120 „Gaze”</w:t>
      </w:r>
      <w:r w:rsidRPr="00E5562E">
        <w:rPr>
          <w:sz w:val="28"/>
          <w:szCs w:val="28"/>
        </w:rPr>
        <w:t>.</w:t>
      </w:r>
    </w:p>
    <w:p w:rsidR="00F93B09" w:rsidRDefault="00F93B09" w:rsidP="00F93B09">
      <w:pPr>
        <w:spacing w:line="276" w:lineRule="auto"/>
        <w:jc w:val="both"/>
        <w:rPr>
          <w:b/>
          <w:sz w:val="27"/>
          <w:szCs w:val="27"/>
        </w:rPr>
      </w:pPr>
    </w:p>
    <w:p w:rsidR="00F93B09" w:rsidRPr="00B6126E" w:rsidRDefault="00F93B09" w:rsidP="00F93B09">
      <w:pPr>
        <w:spacing w:line="276" w:lineRule="auto"/>
        <w:jc w:val="both"/>
        <w:rPr>
          <w:b/>
          <w:sz w:val="27"/>
          <w:szCs w:val="27"/>
        </w:rPr>
      </w:pPr>
      <w:r>
        <w:rPr>
          <w:b/>
          <w:sz w:val="27"/>
          <w:szCs w:val="27"/>
        </w:rPr>
        <w:t xml:space="preserve">           </w:t>
      </w:r>
      <w:r w:rsidRPr="00B6126E">
        <w:rPr>
          <w:b/>
          <w:sz w:val="27"/>
          <w:szCs w:val="27"/>
        </w:rPr>
        <w:t xml:space="preserve">Șef </w:t>
      </w:r>
      <w:r>
        <w:rPr>
          <w:b/>
          <w:sz w:val="27"/>
          <w:szCs w:val="27"/>
        </w:rPr>
        <w:t>adjunct</w:t>
      </w:r>
      <w:r w:rsidRPr="00B6126E">
        <w:rPr>
          <w:b/>
          <w:sz w:val="27"/>
          <w:szCs w:val="27"/>
        </w:rPr>
        <w:t xml:space="preserve"> Directia Finante         </w:t>
      </w:r>
      <w:r>
        <w:rPr>
          <w:b/>
          <w:sz w:val="27"/>
          <w:szCs w:val="27"/>
        </w:rPr>
        <w:t xml:space="preserve">                           Lidia CALMIC</w:t>
      </w: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sidRPr="00E658D3">
        <w:rPr>
          <w:rFonts w:eastAsia="Times New Roman" w:cstheme="minorHAnsi"/>
          <w:b/>
          <w:bCs/>
          <w:i/>
          <w:sz w:val="28"/>
          <w:szCs w:val="28"/>
          <w:u w:val="single"/>
          <w:lang w:val="ro-RO" w:eastAsia="ru-RU"/>
        </w:rPr>
        <w:t>Proiectul nr.</w:t>
      </w:r>
      <w:r>
        <w:rPr>
          <w:rFonts w:eastAsia="Times New Roman" w:cstheme="minorHAnsi"/>
          <w:b/>
          <w:bCs/>
          <w:i/>
          <w:sz w:val="28"/>
          <w:szCs w:val="28"/>
          <w:u w:val="single"/>
          <w:lang w:val="ro-RO" w:eastAsia="ru-RU"/>
        </w:rPr>
        <w:t>4</w:t>
      </w:r>
    </w:p>
    <w:p w:rsidR="00F93B09" w:rsidRPr="00C435FD" w:rsidRDefault="00F93B09" w:rsidP="00F93B09">
      <w:pPr>
        <w:spacing w:after="0" w:line="240" w:lineRule="auto"/>
        <w:ind w:firstLine="567"/>
        <w:rPr>
          <w:rFonts w:cstheme="minorHAnsi"/>
          <w:b/>
          <w:sz w:val="28"/>
          <w:szCs w:val="28"/>
        </w:rPr>
      </w:pPr>
      <w:r w:rsidRPr="00C435FD">
        <w:rPr>
          <w:rFonts w:cstheme="minorHAnsi"/>
          <w:b/>
          <w:sz w:val="28"/>
          <w:szCs w:val="28"/>
        </w:rPr>
        <w:t xml:space="preserve">Despre  transmiterea valorii  lucrărilor efectuate  la reparaţia </w:t>
      </w:r>
    </w:p>
    <w:p w:rsidR="00F93B09" w:rsidRPr="00C435FD" w:rsidRDefault="00F93B09" w:rsidP="00F93B09">
      <w:pPr>
        <w:spacing w:after="0" w:line="240" w:lineRule="auto"/>
        <w:ind w:firstLine="567"/>
        <w:rPr>
          <w:rFonts w:cstheme="minorHAnsi"/>
          <w:b/>
          <w:sz w:val="28"/>
          <w:szCs w:val="28"/>
        </w:rPr>
      </w:pPr>
      <w:r w:rsidRPr="00C435FD">
        <w:rPr>
          <w:rFonts w:cstheme="minorHAnsi"/>
          <w:b/>
          <w:sz w:val="28"/>
          <w:szCs w:val="28"/>
        </w:rPr>
        <w:t>capitală a edificiilor instituţiilor educaţionale în anul 2020</w:t>
      </w:r>
    </w:p>
    <w:p w:rsidR="00F93B09" w:rsidRPr="00F2774A" w:rsidRDefault="00F93B09" w:rsidP="00F93B09">
      <w:pPr>
        <w:spacing w:after="0" w:line="240" w:lineRule="auto"/>
        <w:ind w:firstLine="284"/>
        <w:rPr>
          <w:rFonts w:cstheme="minorHAnsi"/>
          <w:b/>
          <w:sz w:val="26"/>
          <w:szCs w:val="26"/>
        </w:rPr>
      </w:pPr>
      <w:r w:rsidRPr="00F2774A">
        <w:rPr>
          <w:rFonts w:cstheme="minorHAnsi"/>
          <w:sz w:val="26"/>
          <w:szCs w:val="26"/>
        </w:rPr>
        <w:t xml:space="preserve">În temeiul Legii  nr.436/2006, privind administraţia publică locală, Hotărîrii Guvernului pentru aprobarea Regulamentului cu privire la modul de transmitere a bunurilor proprietate publică nr. 901 din 31 decembrie 2015, art. 11 alin.2 al Legii contabilităţii nr. 113-XVI din 27 aprilie 2007, cap. I p.  46, anexa 3 cap. VI p.41 al Ordinului Ministerului Finanţelor   cu  privire la aprobarea  Instrucţiunii  cu privire la evidenţa  contabilă  în instituţiile publice  nr. 93 din 19 iulie 2010,  Consiliul raional </w:t>
      </w:r>
      <w:r w:rsidRPr="00F2774A">
        <w:rPr>
          <w:rFonts w:cstheme="minorHAnsi"/>
          <w:b/>
          <w:sz w:val="26"/>
          <w:szCs w:val="26"/>
        </w:rPr>
        <w:t>DECIDE:</w:t>
      </w:r>
    </w:p>
    <w:p w:rsidR="00F93B09" w:rsidRPr="00F2774A" w:rsidRDefault="00F93B09" w:rsidP="00F93B09">
      <w:pPr>
        <w:tabs>
          <w:tab w:val="left" w:pos="1440"/>
        </w:tabs>
        <w:spacing w:after="0" w:line="240" w:lineRule="auto"/>
        <w:ind w:firstLine="284"/>
        <w:rPr>
          <w:rFonts w:cstheme="minorHAnsi"/>
          <w:sz w:val="26"/>
          <w:szCs w:val="26"/>
        </w:rPr>
      </w:pPr>
      <w:r w:rsidRPr="00F2774A">
        <w:rPr>
          <w:rFonts w:cstheme="minorHAnsi"/>
          <w:sz w:val="26"/>
          <w:szCs w:val="26"/>
        </w:rPr>
        <w:t>1. Se acceptă  transmiterea, cu titlu gratuit, din gestiunea  instituţiilor din subordinea  Consiliului raional  în gestiunea</w:t>
      </w:r>
      <w:r w:rsidRPr="00F2774A">
        <w:rPr>
          <w:rFonts w:cstheme="minorHAnsi"/>
          <w:b/>
          <w:sz w:val="26"/>
          <w:szCs w:val="26"/>
        </w:rPr>
        <w:t xml:space="preserve"> </w:t>
      </w:r>
      <w:r w:rsidRPr="00F2774A">
        <w:rPr>
          <w:rFonts w:cstheme="minorHAnsi"/>
          <w:sz w:val="26"/>
          <w:szCs w:val="26"/>
        </w:rPr>
        <w:t xml:space="preserve"> primăriilor  a volumului  de lucrări  efectuate la reparaţia  capitală  a instituţiilor  de învăţămînt, după  cum urmează de la:  </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Liceul teoretic „Aurel David”</w:t>
      </w:r>
      <w:r>
        <w:rPr>
          <w:rFonts w:cstheme="minorHAnsi"/>
          <w:sz w:val="26"/>
          <w:szCs w:val="26"/>
        </w:rPr>
        <w:t xml:space="preserve"> -</w:t>
      </w:r>
      <w:r w:rsidRPr="00F2774A">
        <w:rPr>
          <w:rFonts w:cstheme="minorHAnsi"/>
          <w:sz w:val="26"/>
          <w:szCs w:val="26"/>
        </w:rPr>
        <w:t xml:space="preserve"> la primăria  s</w:t>
      </w:r>
      <w:r>
        <w:rPr>
          <w:rFonts w:cstheme="minorHAnsi"/>
          <w:sz w:val="26"/>
          <w:szCs w:val="26"/>
        </w:rPr>
        <w:t>atului</w:t>
      </w:r>
      <w:r w:rsidRPr="00F2774A">
        <w:rPr>
          <w:rFonts w:cstheme="minorHAnsi"/>
          <w:sz w:val="26"/>
          <w:szCs w:val="26"/>
        </w:rPr>
        <w:t xml:space="preserve"> Bardar  reparaţia  capitală în sumă de 266365,14  lei;</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 xml:space="preserve">Liceul teoretic „Olymp” Costești </w:t>
      </w:r>
      <w:r>
        <w:rPr>
          <w:rFonts w:cstheme="minorHAnsi"/>
          <w:sz w:val="26"/>
          <w:szCs w:val="26"/>
        </w:rPr>
        <w:t xml:space="preserve">- </w:t>
      </w:r>
      <w:r w:rsidRPr="00F2774A">
        <w:rPr>
          <w:rFonts w:cstheme="minorHAnsi"/>
          <w:sz w:val="26"/>
          <w:szCs w:val="26"/>
        </w:rPr>
        <w:t>la primăria  s</w:t>
      </w:r>
      <w:r>
        <w:rPr>
          <w:rFonts w:cstheme="minorHAnsi"/>
          <w:sz w:val="26"/>
          <w:szCs w:val="26"/>
        </w:rPr>
        <w:t>atului</w:t>
      </w:r>
      <w:r w:rsidRPr="00F2774A">
        <w:rPr>
          <w:rFonts w:cstheme="minorHAnsi"/>
          <w:sz w:val="26"/>
          <w:szCs w:val="26"/>
        </w:rPr>
        <w:t xml:space="preserve"> Costești  reparaţia  capitală în sumă de 103539,43 lei;</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Liceul teoretic  Costești</w:t>
      </w:r>
      <w:r>
        <w:rPr>
          <w:rFonts w:cstheme="minorHAnsi"/>
          <w:sz w:val="26"/>
          <w:szCs w:val="26"/>
        </w:rPr>
        <w:t xml:space="preserve"> -</w:t>
      </w:r>
      <w:r w:rsidRPr="00F2774A">
        <w:rPr>
          <w:rFonts w:cstheme="minorHAnsi"/>
          <w:sz w:val="26"/>
          <w:szCs w:val="26"/>
        </w:rPr>
        <w:t xml:space="preserve"> la primăria  satul Costești  reparaţia  capitală în sumă de 24 000,0 lei;</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 xml:space="preserve">Liceul teoretic „Mihai Bîrcă” </w:t>
      </w:r>
      <w:r>
        <w:rPr>
          <w:rFonts w:cstheme="minorHAnsi"/>
          <w:sz w:val="26"/>
          <w:szCs w:val="26"/>
        </w:rPr>
        <w:t xml:space="preserve">- </w:t>
      </w:r>
      <w:r w:rsidRPr="00F2774A">
        <w:rPr>
          <w:rFonts w:cstheme="minorHAnsi"/>
          <w:sz w:val="26"/>
          <w:szCs w:val="26"/>
        </w:rPr>
        <w:t>la primăria  c.</w:t>
      </w:r>
      <w:r>
        <w:rPr>
          <w:rFonts w:cstheme="minorHAnsi"/>
          <w:sz w:val="26"/>
          <w:szCs w:val="26"/>
        </w:rPr>
        <w:t>omunei</w:t>
      </w:r>
      <w:r w:rsidRPr="00F2774A">
        <w:rPr>
          <w:rFonts w:cstheme="minorHAnsi"/>
          <w:sz w:val="26"/>
          <w:szCs w:val="26"/>
        </w:rPr>
        <w:t xml:space="preserve"> Miletii Mici  reparaţia  capitală în sumă de 593828,39  lei; </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lastRenderedPageBreak/>
        <w:t xml:space="preserve">Liceul teoretic „Gheorghe Palade” Puhoi </w:t>
      </w:r>
      <w:r>
        <w:rPr>
          <w:rFonts w:cstheme="minorHAnsi"/>
          <w:sz w:val="26"/>
          <w:szCs w:val="26"/>
        </w:rPr>
        <w:t xml:space="preserve">- </w:t>
      </w:r>
      <w:r w:rsidRPr="00F2774A">
        <w:rPr>
          <w:rFonts w:cstheme="minorHAnsi"/>
          <w:sz w:val="26"/>
          <w:szCs w:val="26"/>
        </w:rPr>
        <w:t>la primăria  s</w:t>
      </w:r>
      <w:r>
        <w:rPr>
          <w:rFonts w:cstheme="minorHAnsi"/>
          <w:sz w:val="26"/>
          <w:szCs w:val="26"/>
        </w:rPr>
        <w:t>atului</w:t>
      </w:r>
      <w:r w:rsidRPr="00F2774A">
        <w:rPr>
          <w:rFonts w:cstheme="minorHAnsi"/>
          <w:sz w:val="26"/>
          <w:szCs w:val="26"/>
        </w:rPr>
        <w:t xml:space="preserve"> Puhoi  reparaţia  capitală în sumă de 382434,49  lei;</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 xml:space="preserve">Liceul teoretic Țîpala </w:t>
      </w:r>
      <w:r>
        <w:rPr>
          <w:rFonts w:cstheme="minorHAnsi"/>
          <w:sz w:val="26"/>
          <w:szCs w:val="26"/>
        </w:rPr>
        <w:t xml:space="preserve">- </w:t>
      </w:r>
      <w:r w:rsidRPr="00F2774A">
        <w:rPr>
          <w:rFonts w:cstheme="minorHAnsi"/>
          <w:sz w:val="26"/>
          <w:szCs w:val="26"/>
        </w:rPr>
        <w:t>la primăria  c</w:t>
      </w:r>
      <w:r>
        <w:rPr>
          <w:rFonts w:cstheme="minorHAnsi"/>
          <w:sz w:val="26"/>
          <w:szCs w:val="26"/>
        </w:rPr>
        <w:t xml:space="preserve">omunei </w:t>
      </w:r>
      <w:r w:rsidRPr="00F2774A">
        <w:rPr>
          <w:rFonts w:cstheme="minorHAnsi"/>
          <w:sz w:val="26"/>
          <w:szCs w:val="26"/>
        </w:rPr>
        <w:t>Țîpala  reparaţia  capitală în sumă de 26880,0  lei;</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 xml:space="preserve">Liceul teoretic „Andrei Vartic”  </w:t>
      </w:r>
      <w:r>
        <w:rPr>
          <w:rFonts w:cstheme="minorHAnsi"/>
          <w:sz w:val="26"/>
          <w:szCs w:val="26"/>
        </w:rPr>
        <w:t xml:space="preserve">- </w:t>
      </w:r>
      <w:r w:rsidRPr="00F2774A">
        <w:rPr>
          <w:rFonts w:cstheme="minorHAnsi"/>
          <w:sz w:val="26"/>
          <w:szCs w:val="26"/>
        </w:rPr>
        <w:t>la primăria  or</w:t>
      </w:r>
      <w:r>
        <w:rPr>
          <w:rFonts w:cstheme="minorHAnsi"/>
          <w:sz w:val="26"/>
          <w:szCs w:val="26"/>
        </w:rPr>
        <w:t xml:space="preserve">așului </w:t>
      </w:r>
      <w:r w:rsidRPr="00F2774A">
        <w:rPr>
          <w:rFonts w:cstheme="minorHAnsi"/>
          <w:sz w:val="26"/>
          <w:szCs w:val="26"/>
        </w:rPr>
        <w:t>Ialoveni  reparaţia  capitală în sumă de 597232,14  lei;</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 xml:space="preserve">Gimnaziul Costești </w:t>
      </w:r>
      <w:r>
        <w:rPr>
          <w:rFonts w:cstheme="minorHAnsi"/>
          <w:sz w:val="26"/>
          <w:szCs w:val="26"/>
        </w:rPr>
        <w:t xml:space="preserve">- </w:t>
      </w:r>
      <w:r w:rsidRPr="00F2774A">
        <w:rPr>
          <w:rFonts w:cstheme="minorHAnsi"/>
          <w:sz w:val="26"/>
          <w:szCs w:val="26"/>
        </w:rPr>
        <w:t>la primăria s</w:t>
      </w:r>
      <w:r>
        <w:rPr>
          <w:rFonts w:cstheme="minorHAnsi"/>
          <w:sz w:val="26"/>
          <w:szCs w:val="26"/>
        </w:rPr>
        <w:t>atului</w:t>
      </w:r>
      <w:r w:rsidRPr="00F2774A">
        <w:rPr>
          <w:rFonts w:cstheme="minorHAnsi"/>
          <w:sz w:val="26"/>
          <w:szCs w:val="26"/>
        </w:rPr>
        <w:t xml:space="preserve"> Costești  reparaţia  capitală în sumă de 9500,0 lei;</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 xml:space="preserve">Gimnaziul Hansca </w:t>
      </w:r>
      <w:r>
        <w:rPr>
          <w:rFonts w:cstheme="minorHAnsi"/>
          <w:sz w:val="26"/>
          <w:szCs w:val="26"/>
        </w:rPr>
        <w:t xml:space="preserve">- </w:t>
      </w:r>
      <w:r w:rsidRPr="00F2774A">
        <w:rPr>
          <w:rFonts w:cstheme="minorHAnsi"/>
          <w:sz w:val="26"/>
          <w:szCs w:val="26"/>
        </w:rPr>
        <w:t>la primăria s</w:t>
      </w:r>
      <w:r>
        <w:rPr>
          <w:rFonts w:cstheme="minorHAnsi"/>
          <w:sz w:val="26"/>
          <w:szCs w:val="26"/>
        </w:rPr>
        <w:t>atului</w:t>
      </w:r>
      <w:r w:rsidRPr="00F2774A">
        <w:rPr>
          <w:rFonts w:cstheme="minorHAnsi"/>
          <w:sz w:val="26"/>
          <w:szCs w:val="26"/>
        </w:rPr>
        <w:t xml:space="preserve"> Hansca  reparaţia  capitală în sumă de 49937,61 lei;</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 xml:space="preserve">Gimnaziul „Grigore Vieru” </w:t>
      </w:r>
      <w:r>
        <w:rPr>
          <w:rFonts w:cstheme="minorHAnsi"/>
          <w:sz w:val="26"/>
          <w:szCs w:val="26"/>
        </w:rPr>
        <w:t xml:space="preserve">- </w:t>
      </w:r>
      <w:r w:rsidRPr="00F2774A">
        <w:rPr>
          <w:rFonts w:cstheme="minorHAnsi"/>
          <w:sz w:val="26"/>
          <w:szCs w:val="26"/>
        </w:rPr>
        <w:t>la primăria or</w:t>
      </w:r>
      <w:r>
        <w:rPr>
          <w:rFonts w:cstheme="minorHAnsi"/>
          <w:sz w:val="26"/>
          <w:szCs w:val="26"/>
        </w:rPr>
        <w:t xml:space="preserve">așului </w:t>
      </w:r>
      <w:r w:rsidRPr="00F2774A">
        <w:rPr>
          <w:rFonts w:cstheme="minorHAnsi"/>
          <w:sz w:val="26"/>
          <w:szCs w:val="26"/>
        </w:rPr>
        <w:t>Ialoveni  reparaţia  capitală în sumă de 126754,72 lei;</w:t>
      </w:r>
    </w:p>
    <w:p w:rsidR="00F93B09" w:rsidRPr="00F2774A" w:rsidRDefault="00F93B09" w:rsidP="00F93B09">
      <w:pPr>
        <w:numPr>
          <w:ilvl w:val="0"/>
          <w:numId w:val="1"/>
        </w:numPr>
        <w:tabs>
          <w:tab w:val="left" w:pos="709"/>
        </w:tabs>
        <w:spacing w:after="0" w:line="240" w:lineRule="auto"/>
        <w:ind w:left="0" w:firstLine="284"/>
        <w:rPr>
          <w:rFonts w:cstheme="minorHAnsi"/>
          <w:sz w:val="26"/>
          <w:szCs w:val="26"/>
        </w:rPr>
      </w:pPr>
      <w:r w:rsidRPr="00F2774A">
        <w:rPr>
          <w:rFonts w:cstheme="minorHAnsi"/>
          <w:sz w:val="26"/>
          <w:szCs w:val="26"/>
        </w:rPr>
        <w:t xml:space="preserve">Gimnaziul Văratic </w:t>
      </w:r>
      <w:r>
        <w:rPr>
          <w:rFonts w:cstheme="minorHAnsi"/>
          <w:sz w:val="26"/>
          <w:szCs w:val="26"/>
        </w:rPr>
        <w:t xml:space="preserve">- </w:t>
      </w:r>
      <w:r w:rsidRPr="00F2774A">
        <w:rPr>
          <w:rFonts w:cstheme="minorHAnsi"/>
          <w:sz w:val="26"/>
          <w:szCs w:val="26"/>
        </w:rPr>
        <w:t>la primăria s</w:t>
      </w:r>
      <w:r>
        <w:rPr>
          <w:rFonts w:cstheme="minorHAnsi"/>
          <w:sz w:val="26"/>
          <w:szCs w:val="26"/>
        </w:rPr>
        <w:t>atului</w:t>
      </w:r>
      <w:r w:rsidRPr="00F2774A">
        <w:rPr>
          <w:rFonts w:cstheme="minorHAnsi"/>
          <w:sz w:val="26"/>
          <w:szCs w:val="26"/>
        </w:rPr>
        <w:t xml:space="preserve"> Văratic  reparaţia  capitală în sumă de 49535,26 lei;</w:t>
      </w:r>
    </w:p>
    <w:p w:rsidR="00F93B09" w:rsidRPr="00F2774A" w:rsidRDefault="00F93B09" w:rsidP="00F93B09">
      <w:pPr>
        <w:numPr>
          <w:ilvl w:val="0"/>
          <w:numId w:val="1"/>
        </w:numPr>
        <w:spacing w:after="0" w:line="240" w:lineRule="auto"/>
        <w:ind w:left="0" w:firstLine="284"/>
        <w:rPr>
          <w:rFonts w:cstheme="minorHAnsi"/>
          <w:b/>
          <w:sz w:val="26"/>
          <w:szCs w:val="26"/>
        </w:rPr>
      </w:pPr>
      <w:r w:rsidRPr="00F2774A">
        <w:rPr>
          <w:rFonts w:cstheme="minorHAnsi"/>
          <w:sz w:val="26"/>
          <w:szCs w:val="26"/>
        </w:rPr>
        <w:t xml:space="preserve">Gimnaziul „Al.Rusu” </w:t>
      </w:r>
      <w:r>
        <w:rPr>
          <w:rFonts w:cstheme="minorHAnsi"/>
          <w:sz w:val="26"/>
          <w:szCs w:val="26"/>
        </w:rPr>
        <w:t xml:space="preserve">- </w:t>
      </w:r>
      <w:r w:rsidRPr="00F2774A">
        <w:rPr>
          <w:rFonts w:cstheme="minorHAnsi"/>
          <w:sz w:val="26"/>
          <w:szCs w:val="26"/>
        </w:rPr>
        <w:t>la primăria s</w:t>
      </w:r>
      <w:r>
        <w:rPr>
          <w:rFonts w:cstheme="minorHAnsi"/>
          <w:sz w:val="26"/>
          <w:szCs w:val="26"/>
        </w:rPr>
        <w:t>atului</w:t>
      </w:r>
      <w:r w:rsidRPr="00F2774A">
        <w:rPr>
          <w:rFonts w:cstheme="minorHAnsi"/>
          <w:sz w:val="26"/>
          <w:szCs w:val="26"/>
        </w:rPr>
        <w:t xml:space="preserve"> Dănceni  reparaţia  capitală în sumă de 82178,46 lei;</w:t>
      </w:r>
    </w:p>
    <w:p w:rsidR="00F93B09" w:rsidRPr="00F2774A" w:rsidRDefault="00F93B09" w:rsidP="00F93B09">
      <w:pPr>
        <w:numPr>
          <w:ilvl w:val="0"/>
          <w:numId w:val="1"/>
        </w:numPr>
        <w:spacing w:after="0" w:line="240" w:lineRule="auto"/>
        <w:ind w:left="0" w:firstLine="284"/>
        <w:rPr>
          <w:rFonts w:cstheme="minorHAnsi"/>
          <w:sz w:val="26"/>
          <w:szCs w:val="26"/>
        </w:rPr>
      </w:pPr>
      <w:r w:rsidRPr="00F2774A">
        <w:rPr>
          <w:rFonts w:cstheme="minorHAnsi"/>
          <w:sz w:val="26"/>
          <w:szCs w:val="26"/>
        </w:rPr>
        <w:t xml:space="preserve">Școala primară  „Ion Creangă” </w:t>
      </w:r>
      <w:r>
        <w:rPr>
          <w:rFonts w:cstheme="minorHAnsi"/>
          <w:sz w:val="26"/>
          <w:szCs w:val="26"/>
        </w:rPr>
        <w:t xml:space="preserve">- </w:t>
      </w:r>
      <w:r w:rsidRPr="00F2774A">
        <w:rPr>
          <w:rFonts w:cstheme="minorHAnsi"/>
          <w:sz w:val="26"/>
          <w:szCs w:val="26"/>
        </w:rPr>
        <w:t>la primăria or</w:t>
      </w:r>
      <w:r>
        <w:rPr>
          <w:rFonts w:cstheme="minorHAnsi"/>
          <w:sz w:val="26"/>
          <w:szCs w:val="26"/>
        </w:rPr>
        <w:t xml:space="preserve">așului </w:t>
      </w:r>
      <w:r w:rsidRPr="00F2774A">
        <w:rPr>
          <w:rFonts w:cstheme="minorHAnsi"/>
          <w:sz w:val="26"/>
          <w:szCs w:val="26"/>
        </w:rPr>
        <w:t>Ialoveni  reparaţia  capitală în sumă de 263420,04 lei.</w:t>
      </w:r>
    </w:p>
    <w:p w:rsidR="00F93B09" w:rsidRPr="00F2774A" w:rsidRDefault="00F93B09" w:rsidP="00F93B09">
      <w:pPr>
        <w:spacing w:after="0" w:line="240" w:lineRule="auto"/>
        <w:ind w:firstLine="284"/>
        <w:rPr>
          <w:rFonts w:cstheme="minorHAnsi"/>
          <w:sz w:val="26"/>
          <w:szCs w:val="26"/>
        </w:rPr>
      </w:pPr>
      <w:r w:rsidRPr="00F2774A">
        <w:rPr>
          <w:rFonts w:cstheme="minorHAnsi"/>
          <w:sz w:val="26"/>
          <w:szCs w:val="26"/>
        </w:rPr>
        <w:t>2.Domnul Mihail Silistraru, preşedintele raionului, se abilitează cu dreptul de a institui, prin act normativ, o comisie specială, care va aduce la îndeplinire procedurile de predare-primire a valorii lucrărilor efectuate la reparaţii capitale.</w:t>
      </w:r>
    </w:p>
    <w:p w:rsidR="00F93B09" w:rsidRPr="00F2774A" w:rsidRDefault="00F93B09" w:rsidP="00F93B09">
      <w:pPr>
        <w:spacing w:after="0" w:line="240" w:lineRule="auto"/>
        <w:ind w:firstLine="284"/>
        <w:rPr>
          <w:rFonts w:cstheme="minorHAnsi"/>
          <w:sz w:val="26"/>
          <w:szCs w:val="26"/>
        </w:rPr>
      </w:pPr>
      <w:r w:rsidRPr="00F2774A">
        <w:rPr>
          <w:rFonts w:cstheme="minorHAnsi"/>
          <w:sz w:val="26"/>
          <w:szCs w:val="26"/>
        </w:rPr>
        <w:t>3. Decizia intră în vigoare la data includerii în Registrul de Stat al actelor locale</w:t>
      </w:r>
      <w:r>
        <w:rPr>
          <w:rFonts w:cstheme="minorHAnsi"/>
          <w:sz w:val="26"/>
          <w:szCs w:val="26"/>
        </w:rPr>
        <w:t>.</w:t>
      </w:r>
    </w:p>
    <w:p w:rsidR="00F93B09" w:rsidRDefault="00F93B09" w:rsidP="00F93B09">
      <w:pPr>
        <w:spacing w:after="0" w:line="240" w:lineRule="auto"/>
        <w:jc w:val="center"/>
        <w:rPr>
          <w:rFonts w:cstheme="minorHAnsi"/>
          <w:b/>
        </w:rPr>
      </w:pPr>
    </w:p>
    <w:p w:rsidR="00F93B09" w:rsidRPr="00F2774A" w:rsidRDefault="00F93B09" w:rsidP="00F93B09">
      <w:pPr>
        <w:spacing w:after="0" w:line="240" w:lineRule="auto"/>
        <w:jc w:val="center"/>
        <w:rPr>
          <w:rFonts w:cstheme="minorHAnsi"/>
          <w:b/>
        </w:rPr>
      </w:pPr>
      <w:r w:rsidRPr="00F2774A">
        <w:rPr>
          <w:rFonts w:cstheme="minorHAnsi"/>
          <w:b/>
        </w:rPr>
        <w:t xml:space="preserve">RAPORT </w:t>
      </w:r>
    </w:p>
    <w:p w:rsidR="00F93B09" w:rsidRPr="00F2774A" w:rsidRDefault="00F93B09" w:rsidP="00F93B09">
      <w:pPr>
        <w:spacing w:after="0" w:line="240" w:lineRule="auto"/>
        <w:ind w:firstLine="90"/>
        <w:jc w:val="center"/>
        <w:rPr>
          <w:rFonts w:cstheme="minorHAnsi"/>
          <w:b/>
        </w:rPr>
      </w:pPr>
      <w:r w:rsidRPr="00F2774A">
        <w:rPr>
          <w:rFonts w:cstheme="minorHAnsi"/>
          <w:b/>
        </w:rPr>
        <w:t>la proiectul de Decizie cu privire la transmiterea valorii  lucrărilor efectuate  la reparaţia  capitală a edificiilor instituţiilor educaţionale pe anul 2020</w:t>
      </w:r>
    </w:p>
    <w:p w:rsidR="00F93B09" w:rsidRPr="00F2774A" w:rsidRDefault="00F93B09" w:rsidP="00F93B09">
      <w:pPr>
        <w:spacing w:after="0" w:line="240" w:lineRule="auto"/>
        <w:ind w:firstLine="90"/>
        <w:rPr>
          <w:rFonts w:cstheme="minorHAnsi"/>
          <w:b/>
        </w:rPr>
      </w:pPr>
    </w:p>
    <w:p w:rsidR="00F93B09" w:rsidRPr="00F2774A" w:rsidRDefault="00F93B09" w:rsidP="00F93B09">
      <w:pPr>
        <w:spacing w:after="0" w:line="240" w:lineRule="auto"/>
        <w:ind w:firstLine="720"/>
        <w:jc w:val="both"/>
        <w:rPr>
          <w:rFonts w:cstheme="minorHAnsi"/>
        </w:rPr>
      </w:pPr>
      <w:r w:rsidRPr="00F2774A">
        <w:rPr>
          <w:rFonts w:cstheme="minorHAnsi"/>
        </w:rPr>
        <w:t xml:space="preserve">Direcţia Finanţe a Consiliului raional Ialoveni, </w:t>
      </w:r>
      <w:r w:rsidRPr="00F2774A">
        <w:rPr>
          <w:rFonts w:cstheme="minorHAnsi"/>
          <w:i/>
        </w:rPr>
        <w:t>avînd ca bază Actele de primire/predare (Formularul nr.33 aprobat prin Ordinul ministrului finanțelor nr.216 din 28.12.2015), Procesele –verbale de recepție a lucrărilor executate pe anul 2020, Facturile Fiscale</w:t>
      </w:r>
      <w:r w:rsidRPr="00F2774A">
        <w:rPr>
          <w:rFonts w:cstheme="minorHAnsi"/>
        </w:rPr>
        <w:t xml:space="preserve"> și în temeiul Hotărîrii Guvernului pentru aprobarea Regulamentului cu privire la modul de transmitere a bunurilor proprietate publică nr. 901 din 31 decembrie 2015, art. 11 alin.2 al Legii contabilităţii nr. 113-XVI din 27 aprilie 2007, cap. I p.  46, anexa 3 cap. VI p.41 al Ordinului Ministerului Finanţelor   cu  privire la aprobarea  Instrucţiunii  cu privire la evidenţa  contabilă  în instituţiile publice  nr. 93 din 19 iulie 2010, informează următoarele:</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1. Liceul teoretic „Aurel David” transmite, cu titlu gratuit, la primăria  s. Bardar  volumul  de lucrări  efectuate la reparaţia  capitală  a instituţiei  de învăţămînt în sumă de 266365,14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2.Liceul teoretic „Olimp” Costești transmite, cu titlu gratuit, la primăria  s. Costești  volumul  de lucrări  efectuate la reparaţia  capitală  a instituţiei  de învăţămînt în sumă de 103539,43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3.Liceul teoretic  Costești transmite, cu titlu gratuit,  la primăria  s. Costești  volumul  de lucrări  efectuate la reparaţia  capitală  a instituţiei  de învăţămînt în sumă de 24000,0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 xml:space="preserve">4.Liceul teoretic „Mihai Bîrcă” transmite, cu titlu gratuit, la primăria  c. Miletii Mici  volumul  de lucrări  efectuate la reparaţia  capitală  a instituţiei  de învăţămînt în sumă de 593828,39  lei; </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5.Liceul teoretic „Gheorghe Palade” Puhoi transmite, cu titlu gratuit, la primăria  s. Puhoi  volumul  de lucrări  efectuate la reparaţia  capitală  a instituţiei  de învăţămînt în sumă de 382434,49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6.Liceul teoretic Țîpala transmite, cu titlu gratuit, la primăria  c.Țîpala  volumul  de lucrări  efectuate la reparaţia  capitală  a instituţiei  de învăţămînt în sumă de 26880,0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7.Liceul teoretic „Andrei Vartic” transmite, cu titlu gratuit,  la primăria  or.Ialoveni  volumul  de lucrări  efectuate la reparaţia  capitală  a instituţiei  de învăţămînt în sumă de 597232,14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lastRenderedPageBreak/>
        <w:t>8.Gimnaziul Costești transmite, cu titlu gratuit, la primăria s. Costești  volumul  de lucrări  efectuate la reparaţia  capitală  a instituţiei  de învăţămînt în sumă de 9500,0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9.Gimnaziul Hansca transmite, cu titlu gratuit, la primăria s. Hansca  volumul  de lucrări  efectuate la reparaţia  capitală  a instituţiei  de învăţămînt în sumă de 49937,61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10.Gimnaziul „Grigore Vieru” transmite, cu titlu gratuit, la primăria or.Ialoveni  volumul  de lucrări  efectuate la reparaţia  capitală  a instituţiei  de învăţămînt în sumă de 126754,72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11.Gimnaziul Văratic transmite, cu titlu gratuit, la primăria s. Văratic  volumul  de lucrări  efectuate la reparaţia  capitală  a instituţiei  de învăţămînt în sumă de 49535,26 lei;</w:t>
      </w:r>
    </w:p>
    <w:p w:rsidR="00F93B09" w:rsidRPr="00F2774A" w:rsidRDefault="00F93B09" w:rsidP="00F93B09">
      <w:pPr>
        <w:tabs>
          <w:tab w:val="left" w:pos="709"/>
        </w:tabs>
        <w:spacing w:after="0" w:line="240" w:lineRule="auto"/>
        <w:ind w:firstLine="709"/>
        <w:jc w:val="both"/>
        <w:rPr>
          <w:rFonts w:cstheme="minorHAnsi"/>
          <w:b/>
        </w:rPr>
      </w:pPr>
      <w:r w:rsidRPr="00F2774A">
        <w:rPr>
          <w:rFonts w:cstheme="minorHAnsi"/>
        </w:rPr>
        <w:t>12.Gimnaziul „Al.Rusu” transmite, cu titlu gratuit, la primăria s. Dănceni  volumul  de lucrări  efectuate la reparaţia  capitală  a instituţiei  de învăţămînt în sumă de 82178,46 lei;</w:t>
      </w:r>
    </w:p>
    <w:p w:rsidR="00F93B09" w:rsidRPr="00F2774A" w:rsidRDefault="00F93B09" w:rsidP="00F93B09">
      <w:pPr>
        <w:tabs>
          <w:tab w:val="left" w:pos="709"/>
        </w:tabs>
        <w:spacing w:after="0" w:line="240" w:lineRule="auto"/>
        <w:ind w:firstLine="709"/>
        <w:jc w:val="both"/>
        <w:rPr>
          <w:rFonts w:cstheme="minorHAnsi"/>
        </w:rPr>
      </w:pPr>
      <w:r w:rsidRPr="00F2774A">
        <w:rPr>
          <w:rFonts w:cstheme="minorHAnsi"/>
        </w:rPr>
        <w:t>13.Școala primară  „Ion Creangă” transmite, cu titlu gratuit, la primăria or.Ialoveni  volumul  de lucrări  efectuate la reparaţia  capitală  a instituţiei  de învăţămînt în sumă de 263420,04 lei.</w:t>
      </w:r>
    </w:p>
    <w:p w:rsidR="00F93B09" w:rsidRPr="00F2774A" w:rsidRDefault="00F93B09" w:rsidP="00F93B09">
      <w:pPr>
        <w:ind w:firstLine="426"/>
        <w:jc w:val="both"/>
        <w:rPr>
          <w:rFonts w:cstheme="minorHAnsi"/>
        </w:rPr>
      </w:pPr>
    </w:p>
    <w:p w:rsidR="00F93B09" w:rsidRPr="00F2774A" w:rsidRDefault="00F93B09" w:rsidP="00F93B09">
      <w:pPr>
        <w:ind w:firstLine="567"/>
        <w:jc w:val="both"/>
        <w:rPr>
          <w:rFonts w:cstheme="minorHAnsi"/>
          <w:b/>
        </w:rPr>
      </w:pPr>
      <w:r w:rsidRPr="00F2774A">
        <w:rPr>
          <w:rFonts w:cstheme="minorHAnsi"/>
          <w:b/>
        </w:rPr>
        <w:t>Șef-adjunct Direcți</w:t>
      </w:r>
      <w:r>
        <w:rPr>
          <w:rFonts w:cstheme="minorHAnsi"/>
          <w:b/>
        </w:rPr>
        <w:t>a</w:t>
      </w:r>
      <w:r w:rsidRPr="00F2774A">
        <w:rPr>
          <w:rFonts w:cstheme="minorHAnsi"/>
          <w:b/>
        </w:rPr>
        <w:t xml:space="preserve"> Finanțe                                                             Lidia CALMÂC</w:t>
      </w: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sidRPr="00E658D3">
        <w:rPr>
          <w:rFonts w:eastAsia="Times New Roman" w:cstheme="minorHAnsi"/>
          <w:b/>
          <w:bCs/>
          <w:i/>
          <w:sz w:val="28"/>
          <w:szCs w:val="28"/>
          <w:u w:val="single"/>
          <w:lang w:val="ro-RO" w:eastAsia="ru-RU"/>
        </w:rPr>
        <w:t>Proiectul nr.</w:t>
      </w:r>
      <w:r>
        <w:rPr>
          <w:rFonts w:eastAsia="Times New Roman" w:cstheme="minorHAnsi"/>
          <w:b/>
          <w:bCs/>
          <w:i/>
          <w:sz w:val="28"/>
          <w:szCs w:val="28"/>
          <w:u w:val="single"/>
          <w:lang w:val="ro-RO" w:eastAsia="ru-RU"/>
        </w:rPr>
        <w:t>5</w:t>
      </w:r>
    </w:p>
    <w:p w:rsidR="00F93B09" w:rsidRPr="002B7448" w:rsidRDefault="00F93B09" w:rsidP="00F93B09">
      <w:pPr>
        <w:spacing w:after="0" w:line="240" w:lineRule="auto"/>
        <w:ind w:firstLine="567"/>
        <w:rPr>
          <w:rFonts w:cstheme="minorHAnsi"/>
          <w:sz w:val="28"/>
          <w:szCs w:val="28"/>
        </w:rPr>
      </w:pPr>
      <w:r w:rsidRPr="002B7448">
        <w:rPr>
          <w:rFonts w:cstheme="minorHAnsi"/>
          <w:b/>
          <w:color w:val="000000"/>
          <w:sz w:val="28"/>
          <w:szCs w:val="28"/>
          <w:lang w:val="it-IT"/>
        </w:rPr>
        <w:t>Cu privire la aprobarea statelor de personal ale instituților medico-sanitare publice din raion pentru anul 2021</w:t>
      </w:r>
    </w:p>
    <w:p w:rsidR="00F93B09" w:rsidRPr="002B7448" w:rsidRDefault="00F93B09" w:rsidP="00F93B09">
      <w:pPr>
        <w:spacing w:after="0" w:line="240" w:lineRule="auto"/>
        <w:ind w:firstLine="360"/>
        <w:rPr>
          <w:rFonts w:cstheme="minorHAnsi"/>
          <w:sz w:val="28"/>
          <w:szCs w:val="28"/>
        </w:rPr>
      </w:pPr>
      <w:r w:rsidRPr="002B7448">
        <w:rPr>
          <w:rFonts w:cstheme="minorHAnsi"/>
          <w:sz w:val="28"/>
          <w:szCs w:val="28"/>
        </w:rPr>
        <w:t>Consiliul raional,</w:t>
      </w:r>
    </w:p>
    <w:p w:rsidR="00F93B09" w:rsidRPr="002B7448" w:rsidRDefault="00F93B09" w:rsidP="00F93B09">
      <w:pPr>
        <w:spacing w:after="0" w:line="240" w:lineRule="auto"/>
        <w:ind w:firstLine="360"/>
        <w:rPr>
          <w:rFonts w:cstheme="minorHAnsi"/>
          <w:sz w:val="28"/>
          <w:szCs w:val="28"/>
        </w:rPr>
      </w:pPr>
      <w:r w:rsidRPr="002B7448">
        <w:rPr>
          <w:rFonts w:cstheme="minorHAnsi"/>
          <w:sz w:val="28"/>
          <w:szCs w:val="28"/>
        </w:rPr>
        <w:t>Având în vedere:</w:t>
      </w:r>
    </w:p>
    <w:p w:rsidR="00F93B09" w:rsidRPr="002B7448" w:rsidRDefault="00F93B09" w:rsidP="00F93B09">
      <w:pPr>
        <w:spacing w:after="0" w:line="240" w:lineRule="auto"/>
        <w:ind w:firstLine="360"/>
        <w:rPr>
          <w:rFonts w:cstheme="minorHAnsi"/>
          <w:sz w:val="28"/>
          <w:szCs w:val="28"/>
          <w:lang w:val="fr-FR"/>
        </w:rPr>
      </w:pPr>
      <w:r w:rsidRPr="002B7448">
        <w:rPr>
          <w:rFonts w:cstheme="minorHAnsi"/>
          <w:sz w:val="28"/>
          <w:szCs w:val="28"/>
        </w:rPr>
        <w:t xml:space="preserve">- Prevederile </w:t>
      </w:r>
      <w:r w:rsidRPr="002B7448">
        <w:rPr>
          <w:rStyle w:val="docbody1"/>
          <w:rFonts w:asciiTheme="minorHAnsi" w:hAnsiTheme="minorHAnsi" w:cstheme="minorHAnsi"/>
          <w:sz w:val="28"/>
          <w:szCs w:val="28"/>
          <w:lang w:val="fr-FR"/>
        </w:rPr>
        <w:t>art. 43 al</w:t>
      </w:r>
      <w:r w:rsidRPr="002B7448">
        <w:rPr>
          <w:rFonts w:cstheme="minorHAnsi"/>
          <w:sz w:val="28"/>
          <w:szCs w:val="28"/>
          <w:lang w:val="fr-FR"/>
        </w:rPr>
        <w:t xml:space="preserve"> Legii, nr. 436/2006 privind administraţia publică locală ;</w:t>
      </w:r>
    </w:p>
    <w:p w:rsidR="00F93B09" w:rsidRPr="002B7448" w:rsidRDefault="00F93B09" w:rsidP="00F93B09">
      <w:pPr>
        <w:spacing w:after="0" w:line="240" w:lineRule="auto"/>
        <w:ind w:firstLine="360"/>
        <w:rPr>
          <w:rFonts w:cstheme="minorHAnsi"/>
          <w:sz w:val="28"/>
          <w:szCs w:val="28"/>
          <w:lang w:val="fr-FR"/>
        </w:rPr>
      </w:pPr>
      <w:r w:rsidRPr="002B7448">
        <w:rPr>
          <w:rFonts w:cstheme="minorHAnsi"/>
          <w:sz w:val="28"/>
          <w:szCs w:val="28"/>
          <w:lang w:val="fr-FR"/>
        </w:rPr>
        <w:t>- Prevederile Ordinului Ministrului Sănătății al Republicii Moldova, nr.95 din 01 februarie 2013 (</w:t>
      </w:r>
      <w:r w:rsidRPr="002B7448">
        <w:rPr>
          <w:rFonts w:cstheme="minorHAnsi"/>
          <w:i/>
          <w:sz w:val="28"/>
          <w:szCs w:val="28"/>
          <w:lang w:val="fr-FR"/>
        </w:rPr>
        <w:t>Cu privire la aprobarea regulamentelor instituțiilor medico-sanitare publice</w:t>
      </w:r>
      <w:r w:rsidRPr="002B7448">
        <w:rPr>
          <w:rFonts w:cstheme="minorHAnsi"/>
          <w:sz w:val="28"/>
          <w:szCs w:val="28"/>
          <w:lang w:val="fr-FR"/>
        </w:rPr>
        <w:t>),</w:t>
      </w:r>
    </w:p>
    <w:p w:rsidR="00F93B09" w:rsidRPr="002B7448" w:rsidRDefault="00F93B09" w:rsidP="00F93B09">
      <w:pPr>
        <w:spacing w:after="0" w:line="240" w:lineRule="auto"/>
        <w:ind w:firstLine="360"/>
        <w:rPr>
          <w:rFonts w:cstheme="minorHAnsi"/>
          <w:spacing w:val="-5"/>
          <w:sz w:val="28"/>
          <w:szCs w:val="28"/>
          <w:lang w:val="fr-FR"/>
        </w:rPr>
      </w:pPr>
      <w:r w:rsidRPr="002B7448">
        <w:rPr>
          <w:rFonts w:cstheme="minorHAnsi"/>
          <w:b/>
          <w:spacing w:val="-5"/>
          <w:sz w:val="28"/>
          <w:szCs w:val="28"/>
          <w:lang w:val="fr-FR"/>
        </w:rPr>
        <w:t>DECIDE :</w:t>
      </w:r>
    </w:p>
    <w:p w:rsidR="00F93B09" w:rsidRPr="002B7448" w:rsidRDefault="00F93B09" w:rsidP="00F93B09">
      <w:pPr>
        <w:spacing w:after="0" w:line="240" w:lineRule="auto"/>
        <w:ind w:firstLine="360"/>
        <w:rPr>
          <w:rFonts w:cstheme="minorHAnsi"/>
          <w:spacing w:val="-5"/>
          <w:sz w:val="28"/>
          <w:szCs w:val="28"/>
          <w:lang w:val="fr-FR"/>
        </w:rPr>
      </w:pPr>
      <w:r w:rsidRPr="002B7448">
        <w:rPr>
          <w:rFonts w:cstheme="minorHAnsi"/>
          <w:spacing w:val="-5"/>
          <w:sz w:val="28"/>
          <w:szCs w:val="28"/>
          <w:lang w:val="fr-FR"/>
        </w:rPr>
        <w:t>1. Se aprobă statele de personal ale instituțiilor medico-sanitare publice din raion pentru activitate în anul 202</w:t>
      </w:r>
      <w:r>
        <w:rPr>
          <w:rFonts w:cstheme="minorHAnsi"/>
          <w:spacing w:val="-5"/>
          <w:sz w:val="28"/>
          <w:szCs w:val="28"/>
          <w:lang w:val="fr-FR"/>
        </w:rPr>
        <w:t>1</w:t>
      </w:r>
      <w:r w:rsidRPr="002B7448">
        <w:rPr>
          <w:rFonts w:cstheme="minorHAnsi"/>
          <w:spacing w:val="-5"/>
          <w:sz w:val="28"/>
          <w:szCs w:val="28"/>
          <w:lang w:val="fr-FR"/>
        </w:rPr>
        <w:t>, conform anexelor 1-12.</w:t>
      </w:r>
    </w:p>
    <w:p w:rsidR="00F93B09" w:rsidRPr="002B7448" w:rsidRDefault="00F93B09" w:rsidP="00F93B09">
      <w:pPr>
        <w:spacing w:after="0" w:line="240" w:lineRule="auto"/>
        <w:ind w:firstLine="360"/>
        <w:rPr>
          <w:rFonts w:cstheme="minorHAnsi"/>
          <w:spacing w:val="-5"/>
          <w:sz w:val="28"/>
          <w:szCs w:val="28"/>
          <w:lang w:val="fr-FR"/>
        </w:rPr>
      </w:pPr>
      <w:r w:rsidRPr="002B7448">
        <w:rPr>
          <w:rFonts w:cstheme="minorHAnsi"/>
          <w:spacing w:val="-5"/>
          <w:sz w:val="28"/>
          <w:szCs w:val="28"/>
          <w:lang w:val="fr-FR"/>
        </w:rPr>
        <w:t>2. Decizia se comunică  Ministerului Sănătății, Muncii și Protecției Sociale</w:t>
      </w:r>
      <w:r w:rsidRPr="002B7448">
        <w:rPr>
          <w:rFonts w:cstheme="minorHAnsi"/>
          <w:b/>
          <w:i/>
          <w:spacing w:val="-5"/>
          <w:sz w:val="28"/>
          <w:szCs w:val="28"/>
          <w:lang w:val="fr-FR"/>
        </w:rPr>
        <w:t xml:space="preserve"> </w:t>
      </w:r>
      <w:r w:rsidRPr="002B7448">
        <w:rPr>
          <w:rFonts w:cstheme="minorHAnsi"/>
          <w:spacing w:val="-5"/>
          <w:sz w:val="28"/>
          <w:szCs w:val="28"/>
          <w:lang w:val="fr-FR"/>
        </w:rPr>
        <w:t>al Republicii Moldova și Companiei Naționale pentru Asigurări în Medicină, instituțiilor medico-sanitare publice din raion.</w:t>
      </w:r>
    </w:p>
    <w:p w:rsidR="00F93B09" w:rsidRPr="002B7448" w:rsidRDefault="00F93B09" w:rsidP="00F93B09">
      <w:pPr>
        <w:spacing w:after="0" w:line="240" w:lineRule="auto"/>
        <w:ind w:firstLine="360"/>
        <w:rPr>
          <w:rFonts w:cstheme="minorHAnsi"/>
          <w:b/>
          <w:spacing w:val="-5"/>
          <w:lang w:val="fr-FR"/>
        </w:rPr>
      </w:pPr>
      <w:r w:rsidRPr="002B7448">
        <w:rPr>
          <w:rFonts w:cstheme="minorHAnsi"/>
          <w:spacing w:val="-5"/>
          <w:sz w:val="28"/>
          <w:szCs w:val="28"/>
          <w:lang w:val="fr-FR"/>
        </w:rPr>
        <w:t>2.Decizia intră în vigoare la data adoptării și se publică în Registrul de Stat al actelor locale.</w:t>
      </w:r>
    </w:p>
    <w:p w:rsidR="00F93B09" w:rsidRDefault="00F93B09" w:rsidP="00F93B09">
      <w:pPr>
        <w:spacing w:after="0" w:line="240" w:lineRule="auto"/>
        <w:ind w:firstLine="360"/>
        <w:jc w:val="right"/>
        <w:rPr>
          <w:rFonts w:cstheme="minorHAnsi"/>
          <w:b/>
          <w:i/>
          <w:spacing w:val="-5"/>
          <w:lang w:val="fr-FR"/>
        </w:rPr>
      </w:pPr>
    </w:p>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Anexa 1</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IMSP Spitalul raional Ialoveni</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p w:rsidR="00F93B09" w:rsidRPr="002B7448" w:rsidRDefault="00F93B09" w:rsidP="00F93B09">
      <w:pPr>
        <w:spacing w:after="0" w:line="240" w:lineRule="auto"/>
        <w:ind w:firstLine="360"/>
        <w:jc w:val="center"/>
        <w:rPr>
          <w:rFonts w:cstheme="minorHAnsi"/>
          <w:b/>
          <w:spacing w:val="-5"/>
          <w:lang w:val="fr-F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3883"/>
        <w:gridCol w:w="1082"/>
        <w:gridCol w:w="1743"/>
        <w:gridCol w:w="2189"/>
      </w:tblGrid>
      <w:tr w:rsidR="00F93B09" w:rsidRPr="002B7448" w:rsidTr="000C25E9">
        <w:tc>
          <w:tcPr>
            <w:tcW w:w="708" w:type="dxa"/>
            <w:shd w:val="clear" w:color="auto" w:fill="auto"/>
            <w:vAlign w:val="center"/>
          </w:tcPr>
          <w:p w:rsidR="00F93B09" w:rsidRPr="002B7448" w:rsidRDefault="00F93B09" w:rsidP="000C25E9">
            <w:pPr>
              <w:spacing w:after="0" w:line="240" w:lineRule="auto"/>
              <w:jc w:val="center"/>
              <w:rPr>
                <w:rFonts w:cstheme="minorHAnsi"/>
                <w:i/>
              </w:rPr>
            </w:pPr>
            <w:r w:rsidRPr="002B7448">
              <w:rPr>
                <w:rFonts w:cstheme="minorHAnsi"/>
                <w:i/>
              </w:rPr>
              <w:t>nr.</w:t>
            </w:r>
          </w:p>
          <w:p w:rsidR="00F93B09" w:rsidRPr="002B7448" w:rsidRDefault="00F93B09" w:rsidP="000C25E9">
            <w:pPr>
              <w:spacing w:after="0" w:line="240" w:lineRule="auto"/>
              <w:jc w:val="center"/>
              <w:rPr>
                <w:rFonts w:cstheme="minorHAnsi"/>
                <w:i/>
              </w:rPr>
            </w:pPr>
            <w:r w:rsidRPr="002B7448">
              <w:rPr>
                <w:rFonts w:cstheme="minorHAnsi"/>
                <w:i/>
              </w:rPr>
              <w:t>d/o</w:t>
            </w:r>
          </w:p>
        </w:tc>
        <w:tc>
          <w:tcPr>
            <w:tcW w:w="3883" w:type="dxa"/>
            <w:shd w:val="clear" w:color="auto" w:fill="auto"/>
            <w:vAlign w:val="center"/>
          </w:tcPr>
          <w:p w:rsidR="00F93B09" w:rsidRPr="002B7448" w:rsidRDefault="00F93B09" w:rsidP="000C25E9">
            <w:pPr>
              <w:spacing w:after="0" w:line="240" w:lineRule="auto"/>
              <w:jc w:val="center"/>
              <w:rPr>
                <w:rFonts w:cstheme="minorHAnsi"/>
                <w:i/>
              </w:rPr>
            </w:pPr>
            <w:r w:rsidRPr="002B7448">
              <w:rPr>
                <w:rFonts w:cstheme="minorHAnsi"/>
                <w:i/>
              </w:rPr>
              <w:t>Denumirea subdiviziunii</w:t>
            </w:r>
          </w:p>
        </w:tc>
        <w:tc>
          <w:tcPr>
            <w:tcW w:w="1082" w:type="dxa"/>
            <w:shd w:val="clear" w:color="auto" w:fill="auto"/>
            <w:vAlign w:val="center"/>
          </w:tcPr>
          <w:p w:rsidR="00F93B09" w:rsidRPr="002B7448" w:rsidRDefault="00F93B09" w:rsidP="000C25E9">
            <w:pPr>
              <w:spacing w:after="0" w:line="240" w:lineRule="auto"/>
              <w:jc w:val="center"/>
              <w:rPr>
                <w:rFonts w:cstheme="minorHAnsi"/>
                <w:i/>
              </w:rPr>
            </w:pPr>
            <w:r w:rsidRPr="002B7448">
              <w:rPr>
                <w:rFonts w:cstheme="minorHAnsi"/>
                <w:i/>
              </w:rPr>
              <w:t xml:space="preserve">Număr de </w:t>
            </w:r>
            <w:r w:rsidRPr="002B7448">
              <w:rPr>
                <w:rFonts w:cstheme="minorHAnsi"/>
                <w:i/>
              </w:rPr>
              <w:br/>
              <w:t>state, total</w:t>
            </w:r>
          </w:p>
        </w:tc>
        <w:tc>
          <w:tcPr>
            <w:tcW w:w="1743" w:type="dxa"/>
            <w:shd w:val="clear" w:color="auto" w:fill="auto"/>
            <w:vAlign w:val="center"/>
          </w:tcPr>
          <w:p w:rsidR="00F93B09" w:rsidRPr="002B7448" w:rsidRDefault="00F93B09" w:rsidP="000C25E9">
            <w:pPr>
              <w:spacing w:after="0" w:line="240" w:lineRule="auto"/>
              <w:jc w:val="center"/>
              <w:rPr>
                <w:rFonts w:cstheme="minorHAnsi"/>
                <w:i/>
              </w:rPr>
            </w:pPr>
            <w:r w:rsidRPr="002B7448">
              <w:rPr>
                <w:rFonts w:cstheme="minorHAnsi"/>
                <w:i/>
              </w:rPr>
              <w:t xml:space="preserve">Număr de </w:t>
            </w:r>
            <w:r w:rsidRPr="002B7448">
              <w:rPr>
                <w:rFonts w:cstheme="minorHAnsi"/>
                <w:i/>
              </w:rPr>
              <w:br/>
              <w:t>state</w:t>
            </w:r>
            <w:r w:rsidRPr="002B7448">
              <w:rPr>
                <w:rFonts w:cstheme="minorHAnsi"/>
                <w:i/>
              </w:rPr>
              <w:br/>
              <w:t>contractate cu</w:t>
            </w:r>
            <w:r w:rsidRPr="002B7448">
              <w:rPr>
                <w:rFonts w:cstheme="minorHAnsi"/>
                <w:i/>
              </w:rPr>
              <w:br/>
              <w:t xml:space="preserve"> CNAM</w:t>
            </w:r>
          </w:p>
        </w:tc>
        <w:tc>
          <w:tcPr>
            <w:tcW w:w="2189" w:type="dxa"/>
            <w:shd w:val="clear" w:color="auto" w:fill="auto"/>
            <w:vAlign w:val="center"/>
          </w:tcPr>
          <w:p w:rsidR="00F93B09" w:rsidRPr="002B7448" w:rsidRDefault="00F93B09" w:rsidP="000C25E9">
            <w:pPr>
              <w:spacing w:after="0" w:line="240" w:lineRule="auto"/>
              <w:jc w:val="center"/>
              <w:rPr>
                <w:rFonts w:cstheme="minorHAnsi"/>
                <w:i/>
              </w:rPr>
            </w:pPr>
            <w:r w:rsidRPr="002B7448">
              <w:rPr>
                <w:rFonts w:cstheme="minorHAnsi"/>
                <w:i/>
              </w:rPr>
              <w:t xml:space="preserve">Număr de </w:t>
            </w:r>
            <w:r w:rsidRPr="002B7448">
              <w:rPr>
                <w:rFonts w:cstheme="minorHAnsi"/>
                <w:i/>
              </w:rPr>
              <w:br/>
              <w:t xml:space="preserve">state din </w:t>
            </w:r>
            <w:r w:rsidRPr="002B7448">
              <w:rPr>
                <w:rFonts w:cstheme="minorHAnsi"/>
                <w:i/>
              </w:rPr>
              <w:br/>
              <w:t xml:space="preserve">mijloacele </w:t>
            </w:r>
            <w:r w:rsidRPr="002B7448">
              <w:rPr>
                <w:rFonts w:cstheme="minorHAnsi"/>
                <w:i/>
              </w:rPr>
              <w:br/>
              <w:t>contra plată</w:t>
            </w:r>
          </w:p>
        </w:tc>
      </w:tr>
      <w:tr w:rsidR="00F93B09" w:rsidRPr="002B7448" w:rsidTr="000C25E9">
        <w:tc>
          <w:tcPr>
            <w:tcW w:w="708" w:type="dxa"/>
            <w:shd w:val="clear" w:color="auto" w:fill="auto"/>
            <w:vAlign w:val="bottom"/>
          </w:tcPr>
          <w:p w:rsidR="00F93B09" w:rsidRPr="002B7448" w:rsidRDefault="00F93B09" w:rsidP="000C25E9">
            <w:pPr>
              <w:spacing w:after="0" w:line="240" w:lineRule="auto"/>
              <w:jc w:val="center"/>
              <w:rPr>
                <w:rFonts w:cstheme="minorHAnsi"/>
                <w:b/>
                <w:bCs/>
              </w:rPr>
            </w:pPr>
            <w:r w:rsidRPr="002B7448">
              <w:rPr>
                <w:rFonts w:cstheme="minorHAnsi"/>
                <w:b/>
                <w:bCs/>
              </w:rPr>
              <w:t> </w:t>
            </w:r>
          </w:p>
        </w:tc>
        <w:tc>
          <w:tcPr>
            <w:tcW w:w="3883" w:type="dxa"/>
            <w:shd w:val="clear" w:color="auto" w:fill="auto"/>
            <w:vAlign w:val="bottom"/>
          </w:tcPr>
          <w:p w:rsidR="00F93B09" w:rsidRPr="002B7448" w:rsidRDefault="00F93B09" w:rsidP="000C25E9">
            <w:pPr>
              <w:spacing w:after="0" w:line="240" w:lineRule="auto"/>
              <w:rPr>
                <w:rFonts w:cstheme="minorHAnsi"/>
                <w:b/>
                <w:bCs/>
              </w:rPr>
            </w:pPr>
            <w:r w:rsidRPr="002B7448">
              <w:rPr>
                <w:rFonts w:cstheme="minorHAnsi"/>
                <w:b/>
                <w:bCs/>
              </w:rPr>
              <w:t>Total general</w:t>
            </w:r>
          </w:p>
        </w:tc>
        <w:tc>
          <w:tcPr>
            <w:tcW w:w="1082" w:type="dxa"/>
            <w:shd w:val="clear" w:color="auto" w:fill="auto"/>
            <w:vAlign w:val="bottom"/>
          </w:tcPr>
          <w:p w:rsidR="00F93B09" w:rsidRPr="002B7448" w:rsidRDefault="00F93B09" w:rsidP="000C25E9">
            <w:pPr>
              <w:spacing w:after="0" w:line="240" w:lineRule="auto"/>
              <w:jc w:val="center"/>
              <w:rPr>
                <w:rFonts w:cstheme="minorHAnsi"/>
                <w:b/>
                <w:bCs/>
              </w:rPr>
            </w:pPr>
            <w:r w:rsidRPr="002B7448">
              <w:rPr>
                <w:rFonts w:cstheme="minorHAnsi"/>
                <w:b/>
                <w:bCs/>
              </w:rPr>
              <w:t>282,25</w:t>
            </w:r>
          </w:p>
        </w:tc>
        <w:tc>
          <w:tcPr>
            <w:tcW w:w="1743" w:type="dxa"/>
            <w:shd w:val="clear" w:color="auto" w:fill="auto"/>
            <w:vAlign w:val="bottom"/>
          </w:tcPr>
          <w:p w:rsidR="00F93B09" w:rsidRPr="002B7448" w:rsidRDefault="00F93B09" w:rsidP="000C25E9">
            <w:pPr>
              <w:spacing w:after="0" w:line="240" w:lineRule="auto"/>
              <w:jc w:val="center"/>
              <w:rPr>
                <w:rFonts w:cstheme="minorHAnsi"/>
                <w:b/>
                <w:bCs/>
              </w:rPr>
            </w:pPr>
            <w:r w:rsidRPr="002B7448">
              <w:rPr>
                <w:rFonts w:cstheme="minorHAnsi"/>
                <w:b/>
                <w:bCs/>
              </w:rPr>
              <w:t>266,25</w:t>
            </w:r>
          </w:p>
        </w:tc>
        <w:tc>
          <w:tcPr>
            <w:tcW w:w="2189" w:type="dxa"/>
            <w:shd w:val="clear" w:color="auto" w:fill="auto"/>
            <w:vAlign w:val="bottom"/>
          </w:tcPr>
          <w:p w:rsidR="00F93B09" w:rsidRPr="002B7448" w:rsidRDefault="00F93B09" w:rsidP="000C25E9">
            <w:pPr>
              <w:spacing w:after="0" w:line="240" w:lineRule="auto"/>
              <w:jc w:val="center"/>
              <w:rPr>
                <w:rFonts w:cstheme="minorHAnsi"/>
                <w:b/>
                <w:bCs/>
              </w:rPr>
            </w:pPr>
            <w:r w:rsidRPr="002B7448">
              <w:rPr>
                <w:rFonts w:cstheme="minorHAnsi"/>
                <w:b/>
                <w:bCs/>
              </w:rPr>
              <w:t>16,00</w:t>
            </w:r>
          </w:p>
        </w:tc>
      </w:tr>
      <w:tr w:rsidR="00F93B09" w:rsidRPr="002B7448" w:rsidTr="000C25E9">
        <w:tc>
          <w:tcPr>
            <w:tcW w:w="708"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1</w:t>
            </w:r>
          </w:p>
        </w:tc>
        <w:tc>
          <w:tcPr>
            <w:tcW w:w="3883" w:type="dxa"/>
            <w:shd w:val="clear" w:color="auto" w:fill="auto"/>
            <w:vAlign w:val="bottom"/>
          </w:tcPr>
          <w:p w:rsidR="00F93B09" w:rsidRPr="002B7448" w:rsidRDefault="00F93B09" w:rsidP="000C25E9">
            <w:pPr>
              <w:spacing w:after="0" w:line="240" w:lineRule="auto"/>
              <w:rPr>
                <w:rFonts w:cstheme="minorHAnsi"/>
              </w:rPr>
            </w:pPr>
            <w:r w:rsidRPr="002B7448">
              <w:rPr>
                <w:rFonts w:cstheme="minorHAnsi"/>
              </w:rPr>
              <w:t>Medici</w:t>
            </w:r>
          </w:p>
        </w:tc>
        <w:tc>
          <w:tcPr>
            <w:tcW w:w="1082"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71,75</w:t>
            </w:r>
          </w:p>
        </w:tc>
        <w:tc>
          <w:tcPr>
            <w:tcW w:w="1743"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67,50</w:t>
            </w:r>
          </w:p>
        </w:tc>
        <w:tc>
          <w:tcPr>
            <w:tcW w:w="2189"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4,25</w:t>
            </w:r>
          </w:p>
        </w:tc>
      </w:tr>
      <w:tr w:rsidR="00F93B09" w:rsidRPr="002B7448" w:rsidTr="000C25E9">
        <w:trPr>
          <w:trHeight w:val="264"/>
        </w:trPr>
        <w:tc>
          <w:tcPr>
            <w:tcW w:w="708" w:type="dxa"/>
            <w:shd w:val="clear" w:color="auto" w:fill="auto"/>
            <w:vAlign w:val="bottom"/>
          </w:tcPr>
          <w:p w:rsidR="00F93B09" w:rsidRPr="002B7448" w:rsidRDefault="00F93B09" w:rsidP="000C25E9">
            <w:pPr>
              <w:spacing w:after="0" w:line="240" w:lineRule="auto"/>
              <w:rPr>
                <w:rFonts w:cstheme="minorHAnsi"/>
              </w:rPr>
            </w:pPr>
            <w:r w:rsidRPr="002B7448">
              <w:rPr>
                <w:rFonts w:cstheme="minorHAnsi"/>
              </w:rPr>
              <w:t xml:space="preserve">    2</w:t>
            </w:r>
          </w:p>
        </w:tc>
        <w:tc>
          <w:tcPr>
            <w:tcW w:w="3883" w:type="dxa"/>
            <w:shd w:val="clear" w:color="auto" w:fill="auto"/>
            <w:vAlign w:val="bottom"/>
          </w:tcPr>
          <w:p w:rsidR="00F93B09" w:rsidRPr="002B7448" w:rsidRDefault="00F93B09" w:rsidP="000C25E9">
            <w:pPr>
              <w:spacing w:after="0" w:line="240" w:lineRule="auto"/>
              <w:rPr>
                <w:rFonts w:cstheme="minorHAnsi"/>
              </w:rPr>
            </w:pPr>
            <w:r w:rsidRPr="002B7448">
              <w:rPr>
                <w:rFonts w:cstheme="minorHAnsi"/>
              </w:rPr>
              <w:t>Asistente medicale</w:t>
            </w:r>
          </w:p>
        </w:tc>
        <w:tc>
          <w:tcPr>
            <w:tcW w:w="1082" w:type="dxa"/>
            <w:shd w:val="clear" w:color="auto" w:fill="auto"/>
            <w:vAlign w:val="bottom"/>
          </w:tcPr>
          <w:p w:rsidR="00F93B09" w:rsidRPr="002B7448" w:rsidRDefault="00F93B09" w:rsidP="000C25E9">
            <w:pPr>
              <w:spacing w:after="0" w:line="240" w:lineRule="auto"/>
              <w:rPr>
                <w:rFonts w:cstheme="minorHAnsi"/>
              </w:rPr>
            </w:pPr>
            <w:r w:rsidRPr="002B7448">
              <w:rPr>
                <w:rFonts w:cstheme="minorHAnsi"/>
              </w:rPr>
              <w:t xml:space="preserve">   95,75</w:t>
            </w:r>
          </w:p>
        </w:tc>
        <w:tc>
          <w:tcPr>
            <w:tcW w:w="1743" w:type="dxa"/>
            <w:shd w:val="clear" w:color="auto" w:fill="auto"/>
            <w:vAlign w:val="bottom"/>
          </w:tcPr>
          <w:p w:rsidR="00F93B09" w:rsidRPr="002B7448" w:rsidRDefault="00F93B09" w:rsidP="000C25E9">
            <w:pPr>
              <w:spacing w:after="0" w:line="240" w:lineRule="auto"/>
              <w:rPr>
                <w:rFonts w:cstheme="minorHAnsi"/>
              </w:rPr>
            </w:pPr>
            <w:r w:rsidRPr="002B7448">
              <w:rPr>
                <w:rFonts w:cstheme="minorHAnsi"/>
              </w:rPr>
              <w:t xml:space="preserve">        89,75</w:t>
            </w:r>
          </w:p>
        </w:tc>
        <w:tc>
          <w:tcPr>
            <w:tcW w:w="2189" w:type="dxa"/>
            <w:shd w:val="clear" w:color="auto" w:fill="auto"/>
            <w:vAlign w:val="bottom"/>
          </w:tcPr>
          <w:p w:rsidR="00F93B09" w:rsidRPr="002B7448" w:rsidRDefault="00F93B09" w:rsidP="000C25E9">
            <w:pPr>
              <w:spacing w:after="0" w:line="240" w:lineRule="auto"/>
              <w:rPr>
                <w:rFonts w:cstheme="minorHAnsi"/>
              </w:rPr>
            </w:pPr>
            <w:r w:rsidRPr="002B7448">
              <w:rPr>
                <w:rFonts w:cstheme="minorHAnsi"/>
              </w:rPr>
              <w:t xml:space="preserve">               6,00</w:t>
            </w:r>
          </w:p>
        </w:tc>
      </w:tr>
      <w:tr w:rsidR="00F93B09" w:rsidRPr="002B7448" w:rsidTr="000C25E9">
        <w:tc>
          <w:tcPr>
            <w:tcW w:w="708"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3</w:t>
            </w:r>
          </w:p>
        </w:tc>
        <w:tc>
          <w:tcPr>
            <w:tcW w:w="3883" w:type="dxa"/>
            <w:shd w:val="clear" w:color="auto" w:fill="auto"/>
            <w:vAlign w:val="bottom"/>
          </w:tcPr>
          <w:p w:rsidR="00F93B09" w:rsidRPr="002B7448" w:rsidRDefault="00F93B09" w:rsidP="000C25E9">
            <w:pPr>
              <w:spacing w:after="0" w:line="240" w:lineRule="auto"/>
              <w:rPr>
                <w:rFonts w:cstheme="minorHAnsi"/>
              </w:rPr>
            </w:pPr>
            <w:r w:rsidRPr="002B7448">
              <w:rPr>
                <w:rFonts w:cstheme="minorHAnsi"/>
              </w:rPr>
              <w:t>Infirmiere</w:t>
            </w:r>
          </w:p>
        </w:tc>
        <w:tc>
          <w:tcPr>
            <w:tcW w:w="1082"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76,00</w:t>
            </w:r>
          </w:p>
        </w:tc>
        <w:tc>
          <w:tcPr>
            <w:tcW w:w="1743"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73,25</w:t>
            </w:r>
          </w:p>
        </w:tc>
        <w:tc>
          <w:tcPr>
            <w:tcW w:w="2189"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2,75</w:t>
            </w:r>
          </w:p>
        </w:tc>
      </w:tr>
      <w:tr w:rsidR="00F93B09" w:rsidRPr="002B7448" w:rsidTr="000C25E9">
        <w:tc>
          <w:tcPr>
            <w:tcW w:w="708"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4</w:t>
            </w:r>
          </w:p>
        </w:tc>
        <w:tc>
          <w:tcPr>
            <w:tcW w:w="3883" w:type="dxa"/>
            <w:shd w:val="clear" w:color="auto" w:fill="auto"/>
            <w:vAlign w:val="bottom"/>
          </w:tcPr>
          <w:p w:rsidR="00F93B09" w:rsidRPr="002B7448" w:rsidRDefault="00F93B09" w:rsidP="000C25E9">
            <w:pPr>
              <w:spacing w:after="0" w:line="240" w:lineRule="auto"/>
              <w:rPr>
                <w:rFonts w:cstheme="minorHAnsi"/>
              </w:rPr>
            </w:pPr>
            <w:r w:rsidRPr="002B7448">
              <w:rPr>
                <w:rFonts w:cstheme="minorHAnsi"/>
              </w:rPr>
              <w:t>Alt personal</w:t>
            </w:r>
          </w:p>
        </w:tc>
        <w:tc>
          <w:tcPr>
            <w:tcW w:w="1082"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38,75</w:t>
            </w:r>
          </w:p>
        </w:tc>
        <w:tc>
          <w:tcPr>
            <w:tcW w:w="1743"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35,75</w:t>
            </w:r>
          </w:p>
        </w:tc>
        <w:tc>
          <w:tcPr>
            <w:tcW w:w="2189" w:type="dxa"/>
            <w:shd w:val="clear" w:color="auto" w:fill="auto"/>
            <w:vAlign w:val="bottom"/>
          </w:tcPr>
          <w:p w:rsidR="00F93B09" w:rsidRPr="002B7448" w:rsidRDefault="00F93B09" w:rsidP="000C25E9">
            <w:pPr>
              <w:spacing w:after="0" w:line="240" w:lineRule="auto"/>
              <w:jc w:val="center"/>
              <w:rPr>
                <w:rFonts w:cstheme="minorHAnsi"/>
              </w:rPr>
            </w:pPr>
            <w:r w:rsidRPr="002B7448">
              <w:rPr>
                <w:rFonts w:cstheme="minorHAnsi"/>
              </w:rPr>
              <w:t>3,00</w:t>
            </w:r>
          </w:p>
        </w:tc>
      </w:tr>
      <w:tr w:rsidR="00F93B09" w:rsidRPr="002B7448" w:rsidTr="000C25E9">
        <w:trPr>
          <w:trHeight w:val="315"/>
        </w:trPr>
        <w:tc>
          <w:tcPr>
            <w:tcW w:w="708" w:type="dxa"/>
            <w:shd w:val="clear" w:color="auto" w:fill="auto"/>
            <w:noWrap/>
          </w:tcPr>
          <w:p w:rsidR="00F93B09" w:rsidRPr="002B7448" w:rsidRDefault="00F93B09" w:rsidP="000C25E9">
            <w:pPr>
              <w:spacing w:after="0" w:line="240" w:lineRule="auto"/>
              <w:jc w:val="center"/>
              <w:rPr>
                <w:rFonts w:cstheme="minorHAnsi"/>
              </w:rPr>
            </w:pPr>
          </w:p>
        </w:tc>
        <w:tc>
          <w:tcPr>
            <w:tcW w:w="3883" w:type="dxa"/>
            <w:shd w:val="clear" w:color="auto" w:fill="auto"/>
            <w:noWrap/>
          </w:tcPr>
          <w:p w:rsidR="00F93B09" w:rsidRPr="002B7448" w:rsidRDefault="00F93B09" w:rsidP="000C25E9">
            <w:pPr>
              <w:spacing w:after="0" w:line="240" w:lineRule="auto"/>
              <w:rPr>
                <w:rFonts w:cstheme="minorHAnsi"/>
                <w:b/>
              </w:rPr>
            </w:pPr>
            <w:r w:rsidRPr="002B7448">
              <w:rPr>
                <w:rFonts w:cstheme="minorHAnsi"/>
                <w:b/>
              </w:rPr>
              <w:t>I.Asistență medicală spitalicească</w:t>
            </w:r>
          </w:p>
        </w:tc>
        <w:tc>
          <w:tcPr>
            <w:tcW w:w="1082" w:type="dxa"/>
            <w:shd w:val="clear" w:color="auto" w:fill="auto"/>
            <w:noWrap/>
          </w:tcPr>
          <w:p w:rsidR="00F93B09" w:rsidRPr="002B7448" w:rsidRDefault="00F93B09" w:rsidP="000C25E9">
            <w:pPr>
              <w:spacing w:after="0" w:line="240" w:lineRule="auto"/>
              <w:jc w:val="center"/>
              <w:rPr>
                <w:rFonts w:cstheme="minorHAnsi"/>
                <w:b/>
              </w:rPr>
            </w:pPr>
            <w:r w:rsidRPr="002B7448">
              <w:rPr>
                <w:rFonts w:cstheme="minorHAnsi"/>
                <w:b/>
              </w:rPr>
              <w:t>159,25</w:t>
            </w:r>
          </w:p>
        </w:tc>
        <w:tc>
          <w:tcPr>
            <w:tcW w:w="1743" w:type="dxa"/>
            <w:shd w:val="clear" w:color="auto" w:fill="auto"/>
            <w:noWrap/>
          </w:tcPr>
          <w:p w:rsidR="00F93B09" w:rsidRPr="002B7448" w:rsidRDefault="00F93B09" w:rsidP="000C25E9">
            <w:pPr>
              <w:spacing w:after="0" w:line="240" w:lineRule="auto"/>
              <w:jc w:val="center"/>
              <w:rPr>
                <w:rFonts w:cstheme="minorHAnsi"/>
                <w:b/>
              </w:rPr>
            </w:pPr>
            <w:r w:rsidRPr="002B7448">
              <w:rPr>
                <w:rFonts w:cstheme="minorHAnsi"/>
                <w:b/>
              </w:rPr>
              <w:t>151,75</w:t>
            </w:r>
          </w:p>
        </w:tc>
        <w:tc>
          <w:tcPr>
            <w:tcW w:w="2189" w:type="dxa"/>
            <w:shd w:val="clear" w:color="auto" w:fill="auto"/>
            <w:noWrap/>
          </w:tcPr>
          <w:p w:rsidR="00F93B09" w:rsidRPr="002B7448" w:rsidRDefault="00F93B09" w:rsidP="000C25E9">
            <w:pPr>
              <w:spacing w:after="0" w:line="240" w:lineRule="auto"/>
              <w:jc w:val="center"/>
              <w:rPr>
                <w:rFonts w:cstheme="minorHAnsi"/>
                <w:b/>
              </w:rPr>
            </w:pPr>
            <w:r w:rsidRPr="002B7448">
              <w:rPr>
                <w:rFonts w:cstheme="minorHAnsi"/>
                <w:b/>
              </w:rPr>
              <w:t>7,50</w:t>
            </w:r>
          </w:p>
        </w:tc>
      </w:tr>
      <w:tr w:rsidR="00F93B09" w:rsidRPr="002B7448" w:rsidTr="000C25E9">
        <w:trPr>
          <w:trHeight w:val="315"/>
        </w:trPr>
        <w:tc>
          <w:tcPr>
            <w:tcW w:w="708"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1</w:t>
            </w:r>
          </w:p>
        </w:tc>
        <w:tc>
          <w:tcPr>
            <w:tcW w:w="3883" w:type="dxa"/>
            <w:shd w:val="clear" w:color="auto" w:fill="auto"/>
            <w:noWrap/>
          </w:tcPr>
          <w:p w:rsidR="00F93B09" w:rsidRPr="002B7448" w:rsidRDefault="00F93B09" w:rsidP="000C25E9">
            <w:pPr>
              <w:spacing w:after="0" w:line="240" w:lineRule="auto"/>
              <w:rPr>
                <w:rFonts w:cstheme="minorHAnsi"/>
              </w:rPr>
            </w:pPr>
            <w:r w:rsidRPr="002B7448">
              <w:rPr>
                <w:rFonts w:cstheme="minorHAnsi"/>
              </w:rPr>
              <w:t>Medici</w:t>
            </w:r>
          </w:p>
        </w:tc>
        <w:tc>
          <w:tcPr>
            <w:tcW w:w="1082"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31,50</w:t>
            </w:r>
          </w:p>
        </w:tc>
        <w:tc>
          <w:tcPr>
            <w:tcW w:w="1743"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29,25</w:t>
            </w:r>
          </w:p>
        </w:tc>
        <w:tc>
          <w:tcPr>
            <w:tcW w:w="2189"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2,25</w:t>
            </w:r>
          </w:p>
        </w:tc>
      </w:tr>
      <w:tr w:rsidR="00F93B09" w:rsidRPr="002B7448" w:rsidTr="000C25E9">
        <w:trPr>
          <w:trHeight w:val="315"/>
        </w:trPr>
        <w:tc>
          <w:tcPr>
            <w:tcW w:w="708"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2</w:t>
            </w:r>
          </w:p>
        </w:tc>
        <w:tc>
          <w:tcPr>
            <w:tcW w:w="3883" w:type="dxa"/>
            <w:shd w:val="clear" w:color="auto" w:fill="auto"/>
            <w:noWrap/>
          </w:tcPr>
          <w:p w:rsidR="00F93B09" w:rsidRPr="002B7448" w:rsidRDefault="00F93B09" w:rsidP="000C25E9">
            <w:pPr>
              <w:spacing w:after="0" w:line="240" w:lineRule="auto"/>
              <w:rPr>
                <w:rFonts w:cstheme="minorHAnsi"/>
              </w:rPr>
            </w:pPr>
            <w:r w:rsidRPr="002B7448">
              <w:rPr>
                <w:rFonts w:cstheme="minorHAnsi"/>
              </w:rPr>
              <w:t>Asistente medicale</w:t>
            </w:r>
          </w:p>
        </w:tc>
        <w:tc>
          <w:tcPr>
            <w:tcW w:w="1082"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55,50</w:t>
            </w:r>
          </w:p>
        </w:tc>
        <w:tc>
          <w:tcPr>
            <w:tcW w:w="1743"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54,25</w:t>
            </w:r>
          </w:p>
        </w:tc>
        <w:tc>
          <w:tcPr>
            <w:tcW w:w="2189"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1,25</w:t>
            </w:r>
          </w:p>
        </w:tc>
      </w:tr>
      <w:tr w:rsidR="00F93B09" w:rsidRPr="002B7448" w:rsidTr="000C25E9">
        <w:trPr>
          <w:trHeight w:val="315"/>
        </w:trPr>
        <w:tc>
          <w:tcPr>
            <w:tcW w:w="708"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3</w:t>
            </w:r>
          </w:p>
        </w:tc>
        <w:tc>
          <w:tcPr>
            <w:tcW w:w="3883" w:type="dxa"/>
            <w:shd w:val="clear" w:color="auto" w:fill="auto"/>
            <w:noWrap/>
          </w:tcPr>
          <w:p w:rsidR="00F93B09" w:rsidRPr="002B7448" w:rsidRDefault="00F93B09" w:rsidP="000C25E9">
            <w:pPr>
              <w:spacing w:after="0" w:line="240" w:lineRule="auto"/>
              <w:rPr>
                <w:rFonts w:cstheme="minorHAnsi"/>
              </w:rPr>
            </w:pPr>
            <w:r w:rsidRPr="002B7448">
              <w:rPr>
                <w:rFonts w:cstheme="minorHAnsi"/>
              </w:rPr>
              <w:t>Infirmiere</w:t>
            </w:r>
          </w:p>
        </w:tc>
        <w:tc>
          <w:tcPr>
            <w:tcW w:w="1082"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54,50</w:t>
            </w:r>
          </w:p>
        </w:tc>
        <w:tc>
          <w:tcPr>
            <w:tcW w:w="1743"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53,50</w:t>
            </w:r>
          </w:p>
        </w:tc>
        <w:tc>
          <w:tcPr>
            <w:tcW w:w="2189"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1,00</w:t>
            </w:r>
          </w:p>
        </w:tc>
      </w:tr>
      <w:tr w:rsidR="00F93B09" w:rsidRPr="002B7448" w:rsidTr="000C25E9">
        <w:trPr>
          <w:trHeight w:val="315"/>
        </w:trPr>
        <w:tc>
          <w:tcPr>
            <w:tcW w:w="708"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4</w:t>
            </w:r>
          </w:p>
        </w:tc>
        <w:tc>
          <w:tcPr>
            <w:tcW w:w="3883" w:type="dxa"/>
            <w:shd w:val="clear" w:color="auto" w:fill="auto"/>
            <w:noWrap/>
          </w:tcPr>
          <w:p w:rsidR="00F93B09" w:rsidRPr="002B7448" w:rsidRDefault="00F93B09" w:rsidP="000C25E9">
            <w:pPr>
              <w:spacing w:after="0" w:line="240" w:lineRule="auto"/>
              <w:rPr>
                <w:rFonts w:cstheme="minorHAnsi"/>
              </w:rPr>
            </w:pPr>
            <w:r w:rsidRPr="002B7448">
              <w:rPr>
                <w:rFonts w:cstheme="minorHAnsi"/>
              </w:rPr>
              <w:t>Alt personal</w:t>
            </w:r>
          </w:p>
        </w:tc>
        <w:tc>
          <w:tcPr>
            <w:tcW w:w="1082"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17,75</w:t>
            </w:r>
          </w:p>
        </w:tc>
        <w:tc>
          <w:tcPr>
            <w:tcW w:w="1743"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14,75</w:t>
            </w:r>
          </w:p>
        </w:tc>
        <w:tc>
          <w:tcPr>
            <w:tcW w:w="2189"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3,00</w:t>
            </w:r>
          </w:p>
        </w:tc>
      </w:tr>
      <w:tr w:rsidR="00F93B09" w:rsidRPr="002B7448" w:rsidTr="000C25E9">
        <w:trPr>
          <w:trHeight w:val="343"/>
        </w:trPr>
        <w:tc>
          <w:tcPr>
            <w:tcW w:w="708" w:type="dxa"/>
            <w:shd w:val="clear" w:color="auto" w:fill="auto"/>
            <w:noWrap/>
          </w:tcPr>
          <w:p w:rsidR="00F93B09" w:rsidRPr="002B7448" w:rsidRDefault="00F93B09" w:rsidP="000C25E9">
            <w:pPr>
              <w:spacing w:after="0" w:line="240" w:lineRule="auto"/>
              <w:jc w:val="center"/>
              <w:rPr>
                <w:rFonts w:cstheme="minorHAnsi"/>
                <w:b/>
                <w:bCs/>
              </w:rPr>
            </w:pPr>
            <w:r w:rsidRPr="002B7448">
              <w:rPr>
                <w:rFonts w:cstheme="minorHAnsi"/>
                <w:b/>
                <w:bCs/>
              </w:rPr>
              <w:t> </w:t>
            </w:r>
          </w:p>
        </w:tc>
        <w:tc>
          <w:tcPr>
            <w:tcW w:w="3883" w:type="dxa"/>
            <w:shd w:val="clear" w:color="auto" w:fill="auto"/>
            <w:noWrap/>
          </w:tcPr>
          <w:p w:rsidR="00F93B09" w:rsidRPr="002B7448" w:rsidRDefault="00F93B09" w:rsidP="000C25E9">
            <w:pPr>
              <w:spacing w:after="0" w:line="240" w:lineRule="auto"/>
              <w:rPr>
                <w:rFonts w:cstheme="minorHAnsi"/>
                <w:b/>
                <w:bCs/>
              </w:rPr>
            </w:pPr>
            <w:r w:rsidRPr="002B7448">
              <w:rPr>
                <w:rFonts w:cstheme="minorHAnsi"/>
                <w:b/>
                <w:bCs/>
              </w:rPr>
              <w:t>II. Asistenţa medicală specializată</w:t>
            </w:r>
          </w:p>
        </w:tc>
        <w:tc>
          <w:tcPr>
            <w:tcW w:w="1082" w:type="dxa"/>
            <w:shd w:val="clear" w:color="auto" w:fill="auto"/>
            <w:noWrap/>
          </w:tcPr>
          <w:p w:rsidR="00F93B09" w:rsidRPr="002B7448" w:rsidRDefault="00F93B09" w:rsidP="000C25E9">
            <w:pPr>
              <w:spacing w:after="0" w:line="240" w:lineRule="auto"/>
              <w:jc w:val="center"/>
              <w:rPr>
                <w:rFonts w:cstheme="minorHAnsi"/>
                <w:b/>
                <w:bCs/>
              </w:rPr>
            </w:pPr>
            <w:r w:rsidRPr="002B7448">
              <w:rPr>
                <w:rFonts w:cstheme="minorHAnsi"/>
                <w:b/>
                <w:bCs/>
              </w:rPr>
              <w:t>123,00</w:t>
            </w:r>
          </w:p>
        </w:tc>
        <w:tc>
          <w:tcPr>
            <w:tcW w:w="1743" w:type="dxa"/>
            <w:shd w:val="clear" w:color="auto" w:fill="auto"/>
            <w:noWrap/>
          </w:tcPr>
          <w:p w:rsidR="00F93B09" w:rsidRPr="002B7448" w:rsidRDefault="00F93B09" w:rsidP="000C25E9">
            <w:pPr>
              <w:spacing w:after="0" w:line="240" w:lineRule="auto"/>
              <w:jc w:val="center"/>
              <w:rPr>
                <w:rFonts w:cstheme="minorHAnsi"/>
                <w:b/>
                <w:bCs/>
              </w:rPr>
            </w:pPr>
            <w:r w:rsidRPr="002B7448">
              <w:rPr>
                <w:rFonts w:cstheme="minorHAnsi"/>
                <w:b/>
                <w:bCs/>
              </w:rPr>
              <w:t>114,50</w:t>
            </w:r>
          </w:p>
        </w:tc>
        <w:tc>
          <w:tcPr>
            <w:tcW w:w="2189" w:type="dxa"/>
            <w:shd w:val="clear" w:color="auto" w:fill="auto"/>
            <w:noWrap/>
          </w:tcPr>
          <w:p w:rsidR="00F93B09" w:rsidRPr="002B7448" w:rsidRDefault="00F93B09" w:rsidP="000C25E9">
            <w:pPr>
              <w:spacing w:after="0" w:line="240" w:lineRule="auto"/>
              <w:jc w:val="center"/>
              <w:rPr>
                <w:rFonts w:cstheme="minorHAnsi"/>
                <w:b/>
                <w:bCs/>
              </w:rPr>
            </w:pPr>
            <w:r w:rsidRPr="002B7448">
              <w:rPr>
                <w:rFonts w:cstheme="minorHAnsi"/>
                <w:b/>
                <w:bCs/>
              </w:rPr>
              <w:t>8,50</w:t>
            </w:r>
          </w:p>
        </w:tc>
      </w:tr>
      <w:tr w:rsidR="00F93B09" w:rsidRPr="002B7448" w:rsidTr="000C25E9">
        <w:trPr>
          <w:trHeight w:val="315"/>
        </w:trPr>
        <w:tc>
          <w:tcPr>
            <w:tcW w:w="708"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1</w:t>
            </w:r>
          </w:p>
        </w:tc>
        <w:tc>
          <w:tcPr>
            <w:tcW w:w="3883" w:type="dxa"/>
            <w:shd w:val="clear" w:color="auto" w:fill="auto"/>
            <w:noWrap/>
          </w:tcPr>
          <w:p w:rsidR="00F93B09" w:rsidRPr="002B7448" w:rsidRDefault="00F93B09" w:rsidP="000C25E9">
            <w:pPr>
              <w:spacing w:after="0" w:line="240" w:lineRule="auto"/>
              <w:rPr>
                <w:rFonts w:cstheme="minorHAnsi"/>
              </w:rPr>
            </w:pPr>
            <w:r w:rsidRPr="002B7448">
              <w:rPr>
                <w:rFonts w:cstheme="minorHAnsi"/>
              </w:rPr>
              <w:t>Medici</w:t>
            </w:r>
          </w:p>
        </w:tc>
        <w:tc>
          <w:tcPr>
            <w:tcW w:w="1082"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40,25</w:t>
            </w:r>
          </w:p>
        </w:tc>
        <w:tc>
          <w:tcPr>
            <w:tcW w:w="1743"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38,25</w:t>
            </w:r>
          </w:p>
        </w:tc>
        <w:tc>
          <w:tcPr>
            <w:tcW w:w="2189"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2,00</w:t>
            </w:r>
          </w:p>
        </w:tc>
      </w:tr>
      <w:tr w:rsidR="00F93B09" w:rsidRPr="002B7448" w:rsidTr="000C25E9">
        <w:trPr>
          <w:trHeight w:val="315"/>
        </w:trPr>
        <w:tc>
          <w:tcPr>
            <w:tcW w:w="708"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2</w:t>
            </w:r>
          </w:p>
        </w:tc>
        <w:tc>
          <w:tcPr>
            <w:tcW w:w="3883" w:type="dxa"/>
            <w:shd w:val="clear" w:color="auto" w:fill="auto"/>
            <w:noWrap/>
          </w:tcPr>
          <w:p w:rsidR="00F93B09" w:rsidRPr="002B7448" w:rsidRDefault="00F93B09" w:rsidP="000C25E9">
            <w:pPr>
              <w:spacing w:after="0" w:line="240" w:lineRule="auto"/>
              <w:rPr>
                <w:rFonts w:cstheme="minorHAnsi"/>
              </w:rPr>
            </w:pPr>
            <w:r w:rsidRPr="002B7448">
              <w:rPr>
                <w:rFonts w:cstheme="minorHAnsi"/>
              </w:rPr>
              <w:t>Asistente medicale</w:t>
            </w:r>
          </w:p>
        </w:tc>
        <w:tc>
          <w:tcPr>
            <w:tcW w:w="1082"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40,25</w:t>
            </w:r>
          </w:p>
        </w:tc>
        <w:tc>
          <w:tcPr>
            <w:tcW w:w="1743"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35,50</w:t>
            </w:r>
          </w:p>
        </w:tc>
        <w:tc>
          <w:tcPr>
            <w:tcW w:w="2189"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4,75</w:t>
            </w:r>
          </w:p>
        </w:tc>
      </w:tr>
      <w:tr w:rsidR="00F93B09" w:rsidRPr="002B7448" w:rsidTr="000C25E9">
        <w:trPr>
          <w:trHeight w:val="315"/>
        </w:trPr>
        <w:tc>
          <w:tcPr>
            <w:tcW w:w="708"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3</w:t>
            </w:r>
          </w:p>
        </w:tc>
        <w:tc>
          <w:tcPr>
            <w:tcW w:w="3883" w:type="dxa"/>
            <w:shd w:val="clear" w:color="auto" w:fill="auto"/>
            <w:noWrap/>
          </w:tcPr>
          <w:p w:rsidR="00F93B09" w:rsidRPr="002B7448" w:rsidRDefault="00F93B09" w:rsidP="000C25E9">
            <w:pPr>
              <w:spacing w:after="0" w:line="240" w:lineRule="auto"/>
              <w:rPr>
                <w:rFonts w:cstheme="minorHAnsi"/>
              </w:rPr>
            </w:pPr>
            <w:r w:rsidRPr="002B7448">
              <w:rPr>
                <w:rFonts w:cstheme="minorHAnsi"/>
              </w:rPr>
              <w:t>Infirmiere</w:t>
            </w:r>
          </w:p>
        </w:tc>
        <w:tc>
          <w:tcPr>
            <w:tcW w:w="1082"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21,50</w:t>
            </w:r>
          </w:p>
        </w:tc>
        <w:tc>
          <w:tcPr>
            <w:tcW w:w="1743"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19,75</w:t>
            </w:r>
          </w:p>
        </w:tc>
        <w:tc>
          <w:tcPr>
            <w:tcW w:w="2189"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1,75</w:t>
            </w:r>
          </w:p>
        </w:tc>
      </w:tr>
      <w:tr w:rsidR="00F93B09" w:rsidRPr="002B7448" w:rsidTr="000C25E9">
        <w:trPr>
          <w:trHeight w:val="315"/>
        </w:trPr>
        <w:tc>
          <w:tcPr>
            <w:tcW w:w="708"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4</w:t>
            </w:r>
          </w:p>
        </w:tc>
        <w:tc>
          <w:tcPr>
            <w:tcW w:w="3883" w:type="dxa"/>
            <w:shd w:val="clear" w:color="auto" w:fill="auto"/>
            <w:noWrap/>
          </w:tcPr>
          <w:p w:rsidR="00F93B09" w:rsidRPr="002B7448" w:rsidRDefault="00F93B09" w:rsidP="000C25E9">
            <w:pPr>
              <w:spacing w:after="0" w:line="240" w:lineRule="auto"/>
              <w:rPr>
                <w:rFonts w:cstheme="minorHAnsi"/>
              </w:rPr>
            </w:pPr>
            <w:r w:rsidRPr="002B7448">
              <w:rPr>
                <w:rFonts w:cstheme="minorHAnsi"/>
              </w:rPr>
              <w:t>Alt personal</w:t>
            </w:r>
          </w:p>
        </w:tc>
        <w:tc>
          <w:tcPr>
            <w:tcW w:w="1082"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21,00</w:t>
            </w:r>
          </w:p>
        </w:tc>
        <w:tc>
          <w:tcPr>
            <w:tcW w:w="1743"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21,00 </w:t>
            </w:r>
          </w:p>
        </w:tc>
        <w:tc>
          <w:tcPr>
            <w:tcW w:w="2189" w:type="dxa"/>
            <w:shd w:val="clear" w:color="auto" w:fill="auto"/>
            <w:noWrap/>
          </w:tcPr>
          <w:p w:rsidR="00F93B09" w:rsidRPr="002B7448" w:rsidRDefault="00F93B09" w:rsidP="000C25E9">
            <w:pPr>
              <w:spacing w:after="0" w:line="240" w:lineRule="auto"/>
              <w:jc w:val="center"/>
              <w:rPr>
                <w:rFonts w:cstheme="minorHAnsi"/>
              </w:rPr>
            </w:pPr>
            <w:r w:rsidRPr="002B7448">
              <w:rPr>
                <w:rFonts w:cstheme="minorHAnsi"/>
              </w:rPr>
              <w:t>0,00</w:t>
            </w:r>
          </w:p>
        </w:tc>
      </w:tr>
    </w:tbl>
    <w:p w:rsidR="00F93B09" w:rsidRPr="002B7448" w:rsidRDefault="00F93B09" w:rsidP="00F93B09">
      <w:pPr>
        <w:spacing w:after="0" w:line="240" w:lineRule="auto"/>
        <w:rPr>
          <w:rFonts w:cstheme="minorHAnsi"/>
          <w:b/>
          <w:i/>
          <w:spacing w:val="-5"/>
          <w:lang w:val="fr-FR"/>
        </w:rPr>
      </w:pPr>
    </w:p>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 xml:space="preserve">Anexa 2 </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IMSP Centrul de Sănătate Ialoveni</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315"/>
        <w:gridCol w:w="1642"/>
        <w:gridCol w:w="1022"/>
        <w:gridCol w:w="1584"/>
        <w:gridCol w:w="1659"/>
        <w:gridCol w:w="1873"/>
      </w:tblGrid>
      <w:tr w:rsidR="00F93B09" w:rsidRPr="002B7448" w:rsidTr="000C25E9">
        <w:tc>
          <w:tcPr>
            <w:tcW w:w="584"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Nr</w:t>
            </w:r>
          </w:p>
        </w:tc>
        <w:tc>
          <w:tcPr>
            <w:tcW w:w="2957" w:type="dxa"/>
            <w:gridSpan w:val="2"/>
          </w:tcPr>
          <w:p w:rsidR="00F93B09" w:rsidRPr="002B7448" w:rsidRDefault="00F93B09" w:rsidP="000C25E9">
            <w:pPr>
              <w:spacing w:after="0" w:line="240" w:lineRule="auto"/>
              <w:rPr>
                <w:rFonts w:cstheme="minorHAnsi"/>
                <w:i/>
                <w:spacing w:val="-5"/>
              </w:rPr>
            </w:pPr>
            <w:r w:rsidRPr="002B7448">
              <w:rPr>
                <w:rFonts w:cstheme="minorHAnsi"/>
                <w:i/>
                <w:spacing w:val="-5"/>
                <w:lang w:val="fr-FR"/>
              </w:rPr>
              <w:t>Categorie de personal</w:t>
            </w:r>
          </w:p>
        </w:tc>
        <w:tc>
          <w:tcPr>
            <w:tcW w:w="1022"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Număr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total</w:t>
            </w:r>
          </w:p>
        </w:tc>
        <w:tc>
          <w:tcPr>
            <w:tcW w:w="1584"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Număr personal</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 contractat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cu CNAM</w:t>
            </w:r>
          </w:p>
        </w:tc>
        <w:tc>
          <w:tcPr>
            <w:tcW w:w="1659" w:type="dxa"/>
          </w:tcPr>
          <w:p w:rsidR="00F93B09" w:rsidRPr="002B7448" w:rsidRDefault="00F93B09" w:rsidP="000C25E9">
            <w:pPr>
              <w:spacing w:after="0" w:line="240" w:lineRule="auto"/>
              <w:rPr>
                <w:rFonts w:cstheme="minorHAnsi"/>
                <w:i/>
                <w:spacing w:val="-5"/>
                <w:lang w:val="fr-FR"/>
              </w:rPr>
            </w:pPr>
          </w:p>
        </w:tc>
        <w:tc>
          <w:tcPr>
            <w:tcW w:w="1873"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Număr personal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salarizat din</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mijloace speciale</w:t>
            </w:r>
          </w:p>
        </w:tc>
      </w:tr>
      <w:tr w:rsidR="00F93B09" w:rsidRPr="002B7448" w:rsidTr="000C25E9">
        <w:tc>
          <w:tcPr>
            <w:tcW w:w="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w:t>
            </w:r>
          </w:p>
        </w:tc>
        <w:tc>
          <w:tcPr>
            <w:tcW w:w="2957" w:type="dxa"/>
            <w:gridSpan w:val="2"/>
          </w:tcPr>
          <w:p w:rsidR="00F93B09" w:rsidRPr="002B7448" w:rsidRDefault="00F93B09" w:rsidP="000C25E9">
            <w:pPr>
              <w:spacing w:after="0" w:line="240" w:lineRule="auto"/>
              <w:rPr>
                <w:rFonts w:cstheme="minorHAnsi"/>
                <w:b/>
                <w:spacing w:val="-5"/>
                <w:lang w:val="fr-FR"/>
              </w:rPr>
            </w:pPr>
            <w:r w:rsidRPr="002B7448">
              <w:rPr>
                <w:rFonts w:cstheme="minorHAnsi"/>
                <w:b/>
                <w:spacing w:val="-5"/>
                <w:lang w:val="fr-FR"/>
              </w:rPr>
              <w:t>Total general</w:t>
            </w:r>
          </w:p>
        </w:tc>
        <w:tc>
          <w:tcPr>
            <w:tcW w:w="1022" w:type="dxa"/>
          </w:tcPr>
          <w:p w:rsidR="00F93B09" w:rsidRPr="002B7448" w:rsidRDefault="00F93B09" w:rsidP="000C25E9">
            <w:pPr>
              <w:spacing w:after="0" w:line="240" w:lineRule="auto"/>
              <w:rPr>
                <w:rFonts w:cstheme="minorHAnsi"/>
                <w:b/>
                <w:spacing w:val="-5"/>
                <w:lang w:val="fr-FR"/>
              </w:rPr>
            </w:pPr>
            <w:r w:rsidRPr="002B7448">
              <w:rPr>
                <w:rFonts w:cstheme="minorHAnsi"/>
                <w:b/>
                <w:spacing w:val="-5"/>
                <w:lang w:val="fr-FR"/>
              </w:rPr>
              <w:t>219,75</w:t>
            </w:r>
          </w:p>
        </w:tc>
        <w:tc>
          <w:tcPr>
            <w:tcW w:w="1584" w:type="dxa"/>
          </w:tcPr>
          <w:p w:rsidR="00F93B09" w:rsidRPr="002B7448" w:rsidRDefault="00F93B09" w:rsidP="000C25E9">
            <w:pPr>
              <w:spacing w:after="0" w:line="240" w:lineRule="auto"/>
              <w:rPr>
                <w:rFonts w:cstheme="minorHAnsi"/>
                <w:b/>
                <w:spacing w:val="-5"/>
                <w:lang w:val="fr-FR"/>
              </w:rPr>
            </w:pPr>
            <w:r w:rsidRPr="002B7448">
              <w:rPr>
                <w:rFonts w:cstheme="minorHAnsi"/>
                <w:b/>
                <w:spacing w:val="-5"/>
                <w:lang w:val="fr-FR"/>
              </w:rPr>
              <w:t>196,5</w:t>
            </w:r>
          </w:p>
        </w:tc>
        <w:tc>
          <w:tcPr>
            <w:tcW w:w="1659" w:type="dxa"/>
          </w:tcPr>
          <w:p w:rsidR="00F93B09" w:rsidRPr="002B7448" w:rsidRDefault="00F93B09" w:rsidP="000C25E9">
            <w:pPr>
              <w:spacing w:after="0" w:line="240" w:lineRule="auto"/>
              <w:rPr>
                <w:rFonts w:cstheme="minorHAnsi"/>
                <w:b/>
                <w:spacing w:val="-5"/>
                <w:lang w:val="fr-FR"/>
              </w:rPr>
            </w:pPr>
          </w:p>
        </w:tc>
        <w:tc>
          <w:tcPr>
            <w:tcW w:w="1873" w:type="dxa"/>
          </w:tcPr>
          <w:p w:rsidR="00F93B09" w:rsidRPr="002B7448" w:rsidRDefault="00F93B09" w:rsidP="000C25E9">
            <w:pPr>
              <w:spacing w:after="0" w:line="240" w:lineRule="auto"/>
              <w:rPr>
                <w:rFonts w:cstheme="minorHAnsi"/>
                <w:b/>
                <w:spacing w:val="-5"/>
                <w:lang w:val="fr-FR"/>
              </w:rPr>
            </w:pPr>
            <w:r w:rsidRPr="002B7448">
              <w:rPr>
                <w:rFonts w:cstheme="minorHAnsi"/>
                <w:b/>
                <w:spacing w:val="-5"/>
                <w:lang w:val="fr-FR"/>
              </w:rPr>
              <w:t>23,25</w:t>
            </w:r>
          </w:p>
        </w:tc>
      </w:tr>
      <w:tr w:rsidR="00F93B09" w:rsidRPr="002B7448" w:rsidTr="000C25E9">
        <w:tc>
          <w:tcPr>
            <w:tcW w:w="1899" w:type="dxa"/>
            <w:gridSpan w:val="2"/>
          </w:tcPr>
          <w:p w:rsidR="00F93B09" w:rsidRPr="002B7448" w:rsidRDefault="00F93B09" w:rsidP="000C25E9">
            <w:pPr>
              <w:spacing w:after="0" w:line="240" w:lineRule="auto"/>
              <w:rPr>
                <w:rFonts w:cstheme="minorHAnsi"/>
                <w:b/>
                <w:i/>
                <w:spacing w:val="-5"/>
                <w:lang w:val="fr-FR"/>
              </w:rPr>
            </w:pPr>
          </w:p>
        </w:tc>
        <w:tc>
          <w:tcPr>
            <w:tcW w:w="7780" w:type="dxa"/>
            <w:gridSpan w:val="5"/>
          </w:tcPr>
          <w:p w:rsidR="00F93B09" w:rsidRPr="002B7448" w:rsidRDefault="00F93B09" w:rsidP="000C25E9">
            <w:pPr>
              <w:spacing w:after="0" w:line="240" w:lineRule="auto"/>
              <w:rPr>
                <w:rFonts w:cstheme="minorHAnsi"/>
                <w:i/>
                <w:spacing w:val="-5"/>
                <w:lang w:val="fr-FR"/>
              </w:rPr>
            </w:pPr>
            <w:r w:rsidRPr="002B7448">
              <w:rPr>
                <w:rFonts w:cstheme="minorHAnsi"/>
                <w:b/>
                <w:i/>
                <w:spacing w:val="-5"/>
                <w:lang w:val="fr-FR"/>
              </w:rPr>
              <w:t xml:space="preserve">          </w:t>
            </w:r>
            <w:r w:rsidRPr="002B7448">
              <w:rPr>
                <w:rFonts w:cstheme="minorHAnsi"/>
                <w:i/>
                <w:spacing w:val="-5"/>
                <w:lang w:val="fr-FR"/>
              </w:rPr>
              <w:t xml:space="preserve">Inclusiv : </w:t>
            </w:r>
          </w:p>
        </w:tc>
      </w:tr>
      <w:tr w:rsidR="00F93B09" w:rsidRPr="002B7448" w:rsidTr="000C25E9">
        <w:tc>
          <w:tcPr>
            <w:tcW w:w="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w:t>
            </w:r>
          </w:p>
        </w:tc>
        <w:tc>
          <w:tcPr>
            <w:tcW w:w="2957" w:type="dxa"/>
            <w:gridSpan w:val="2"/>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medical superior</w:t>
            </w:r>
          </w:p>
        </w:tc>
        <w:tc>
          <w:tcPr>
            <w:tcW w:w="1022"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57,5</w:t>
            </w:r>
          </w:p>
        </w:tc>
        <w:tc>
          <w:tcPr>
            <w:tcW w:w="1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55,5</w:t>
            </w:r>
          </w:p>
        </w:tc>
        <w:tc>
          <w:tcPr>
            <w:tcW w:w="1659" w:type="dxa"/>
          </w:tcPr>
          <w:p w:rsidR="00F93B09" w:rsidRPr="002B7448" w:rsidRDefault="00F93B09" w:rsidP="000C25E9">
            <w:pPr>
              <w:spacing w:after="0" w:line="240" w:lineRule="auto"/>
              <w:rPr>
                <w:rFonts w:cstheme="minorHAnsi"/>
                <w:spacing w:val="-5"/>
                <w:lang w:val="fr-FR"/>
              </w:rPr>
            </w:pPr>
          </w:p>
        </w:tc>
        <w:tc>
          <w:tcPr>
            <w:tcW w:w="1873"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2,0</w:t>
            </w:r>
          </w:p>
        </w:tc>
      </w:tr>
      <w:tr w:rsidR="00F93B09" w:rsidRPr="002B7448" w:rsidTr="000C25E9">
        <w:tc>
          <w:tcPr>
            <w:tcW w:w="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3</w:t>
            </w:r>
          </w:p>
        </w:tc>
        <w:tc>
          <w:tcPr>
            <w:tcW w:w="2957" w:type="dxa"/>
            <w:gridSpan w:val="2"/>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medical cu studii medii</w:t>
            </w:r>
          </w:p>
        </w:tc>
        <w:tc>
          <w:tcPr>
            <w:tcW w:w="1022"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115,25</w:t>
            </w:r>
          </w:p>
        </w:tc>
        <w:tc>
          <w:tcPr>
            <w:tcW w:w="1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96,25</w:t>
            </w:r>
          </w:p>
        </w:tc>
        <w:tc>
          <w:tcPr>
            <w:tcW w:w="1659" w:type="dxa"/>
          </w:tcPr>
          <w:p w:rsidR="00F93B09" w:rsidRPr="002B7448" w:rsidRDefault="00F93B09" w:rsidP="000C25E9">
            <w:pPr>
              <w:spacing w:after="0" w:line="240" w:lineRule="auto"/>
              <w:rPr>
                <w:rFonts w:cstheme="minorHAnsi"/>
                <w:spacing w:val="-5"/>
                <w:lang w:val="fr-FR"/>
              </w:rPr>
            </w:pPr>
          </w:p>
        </w:tc>
        <w:tc>
          <w:tcPr>
            <w:tcW w:w="1873"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19,0</w:t>
            </w:r>
          </w:p>
        </w:tc>
      </w:tr>
      <w:tr w:rsidR="00F93B09" w:rsidRPr="002B7448" w:rsidTr="000C25E9">
        <w:tc>
          <w:tcPr>
            <w:tcW w:w="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4</w:t>
            </w:r>
          </w:p>
        </w:tc>
        <w:tc>
          <w:tcPr>
            <w:tcW w:w="2957" w:type="dxa"/>
            <w:gridSpan w:val="2"/>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medical inferior</w:t>
            </w:r>
          </w:p>
        </w:tc>
        <w:tc>
          <w:tcPr>
            <w:tcW w:w="1022"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20,0</w:t>
            </w:r>
          </w:p>
        </w:tc>
        <w:tc>
          <w:tcPr>
            <w:tcW w:w="1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19,75</w:t>
            </w:r>
          </w:p>
        </w:tc>
        <w:tc>
          <w:tcPr>
            <w:tcW w:w="1659" w:type="dxa"/>
          </w:tcPr>
          <w:p w:rsidR="00F93B09" w:rsidRPr="002B7448" w:rsidRDefault="00F93B09" w:rsidP="000C25E9">
            <w:pPr>
              <w:spacing w:after="0" w:line="240" w:lineRule="auto"/>
              <w:rPr>
                <w:rFonts w:cstheme="minorHAnsi"/>
                <w:spacing w:val="-5"/>
                <w:lang w:val="fr-FR"/>
              </w:rPr>
            </w:pPr>
          </w:p>
        </w:tc>
        <w:tc>
          <w:tcPr>
            <w:tcW w:w="1873"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0,25</w:t>
            </w:r>
          </w:p>
        </w:tc>
      </w:tr>
      <w:tr w:rsidR="00F93B09" w:rsidRPr="002B7448" w:rsidTr="000C25E9">
        <w:tc>
          <w:tcPr>
            <w:tcW w:w="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w:t>
            </w:r>
          </w:p>
        </w:tc>
        <w:tc>
          <w:tcPr>
            <w:tcW w:w="2957" w:type="dxa"/>
            <w:gridSpan w:val="2"/>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Alt personal</w:t>
            </w:r>
          </w:p>
        </w:tc>
        <w:tc>
          <w:tcPr>
            <w:tcW w:w="1022"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23,0</w:t>
            </w:r>
          </w:p>
        </w:tc>
        <w:tc>
          <w:tcPr>
            <w:tcW w:w="1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21</w:t>
            </w:r>
          </w:p>
        </w:tc>
        <w:tc>
          <w:tcPr>
            <w:tcW w:w="1659" w:type="dxa"/>
          </w:tcPr>
          <w:p w:rsidR="00F93B09" w:rsidRPr="002B7448" w:rsidRDefault="00F93B09" w:rsidP="000C25E9">
            <w:pPr>
              <w:spacing w:after="0" w:line="240" w:lineRule="auto"/>
              <w:rPr>
                <w:rFonts w:cstheme="minorHAnsi"/>
                <w:spacing w:val="-5"/>
                <w:lang w:val="fr-FR"/>
              </w:rPr>
            </w:pPr>
          </w:p>
        </w:tc>
        <w:tc>
          <w:tcPr>
            <w:tcW w:w="1873"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2,0</w:t>
            </w:r>
          </w:p>
        </w:tc>
      </w:tr>
      <w:tr w:rsidR="00F93B09" w:rsidRPr="002B7448" w:rsidTr="000C25E9">
        <w:tc>
          <w:tcPr>
            <w:tcW w:w="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6</w:t>
            </w:r>
          </w:p>
        </w:tc>
        <w:tc>
          <w:tcPr>
            <w:tcW w:w="2957" w:type="dxa"/>
            <w:gridSpan w:val="2"/>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adm-tiv/de conducere</w:t>
            </w:r>
          </w:p>
        </w:tc>
        <w:tc>
          <w:tcPr>
            <w:tcW w:w="1022"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4,0</w:t>
            </w:r>
          </w:p>
        </w:tc>
        <w:tc>
          <w:tcPr>
            <w:tcW w:w="1584"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4,0</w:t>
            </w:r>
          </w:p>
        </w:tc>
        <w:tc>
          <w:tcPr>
            <w:tcW w:w="1659" w:type="dxa"/>
          </w:tcPr>
          <w:p w:rsidR="00F93B09" w:rsidRPr="002B7448" w:rsidRDefault="00F93B09" w:rsidP="000C25E9">
            <w:pPr>
              <w:spacing w:after="0" w:line="240" w:lineRule="auto"/>
              <w:rPr>
                <w:rFonts w:cstheme="minorHAnsi"/>
                <w:spacing w:val="-5"/>
                <w:lang w:val="fr-FR"/>
              </w:rPr>
            </w:pPr>
          </w:p>
        </w:tc>
        <w:tc>
          <w:tcPr>
            <w:tcW w:w="1873"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w:t>
            </w:r>
          </w:p>
        </w:tc>
      </w:tr>
    </w:tbl>
    <w:p w:rsidR="00F93B09" w:rsidRPr="002B7448" w:rsidRDefault="00F93B09" w:rsidP="00F93B09">
      <w:pPr>
        <w:spacing w:after="0" w:line="240" w:lineRule="auto"/>
        <w:ind w:firstLine="360"/>
        <w:jc w:val="right"/>
        <w:rPr>
          <w:rFonts w:cstheme="minorHAnsi"/>
          <w:b/>
          <w:i/>
          <w:spacing w:val="-5"/>
          <w:lang w:val="fr-FR"/>
        </w:rPr>
      </w:pPr>
    </w:p>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Anexa 3</w:t>
      </w:r>
    </w:p>
    <w:p w:rsidR="00F93B09" w:rsidRPr="002B7448" w:rsidRDefault="00F93B09" w:rsidP="00F93B09">
      <w:pPr>
        <w:pStyle w:val="a5"/>
        <w:ind w:left="0" w:firstLine="360"/>
        <w:rPr>
          <w:rFonts w:asciiTheme="minorHAnsi" w:hAnsiTheme="minorHAnsi" w:cstheme="minorHAnsi"/>
          <w:b/>
          <w:spacing w:val="-5"/>
          <w:lang w:val="fr-FR"/>
        </w:rPr>
      </w:pPr>
      <w:r w:rsidRPr="002B7448">
        <w:rPr>
          <w:rFonts w:asciiTheme="minorHAnsi" w:hAnsiTheme="minorHAnsi" w:cstheme="minorHAnsi"/>
          <w:b/>
          <w:spacing w:val="-5"/>
          <w:lang w:val="fr-FR"/>
        </w:rPr>
        <w:t>IMSP Centrul de Sănătate Horești</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F93B09" w:rsidRPr="002B7448" w:rsidTr="000C25E9">
        <w:tc>
          <w:tcPr>
            <w:tcW w:w="646"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Nr</w:t>
            </w:r>
          </w:p>
        </w:tc>
        <w:tc>
          <w:tcPr>
            <w:tcW w:w="3748"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Categorie de personal</w:t>
            </w:r>
          </w:p>
        </w:tc>
        <w:tc>
          <w:tcPr>
            <w:tcW w:w="1114"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Nr. </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total</w:t>
            </w:r>
          </w:p>
        </w:tc>
        <w:tc>
          <w:tcPr>
            <w:tcW w:w="1800"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Nr. personal</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 contractat </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cu CNAM</w:t>
            </w:r>
          </w:p>
        </w:tc>
        <w:tc>
          <w:tcPr>
            <w:tcW w:w="2263"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Nr. personal </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salarizat din</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mijloace speciale</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Total general</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30,50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30,50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9571" w:type="dxa"/>
            <w:gridSpan w:val="5"/>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          Inclusiv : </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adm-tiv/de conducere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3</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Medici</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4,25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4,25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4</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Asistente medicale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15,75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15,75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Infirmiere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4,50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4,50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6</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Alt personal</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5,0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5,0</w:t>
            </w:r>
          </w:p>
        </w:tc>
        <w:tc>
          <w:tcPr>
            <w:tcW w:w="2263" w:type="dxa"/>
          </w:tcPr>
          <w:p w:rsidR="00F93B09" w:rsidRPr="002B7448" w:rsidRDefault="00F93B09" w:rsidP="000C25E9">
            <w:pPr>
              <w:spacing w:after="0" w:line="240" w:lineRule="auto"/>
              <w:rPr>
                <w:rFonts w:cstheme="minorHAnsi"/>
                <w:spacing w:val="-5"/>
                <w:lang w:val="fr-FR"/>
              </w:rPr>
            </w:pPr>
          </w:p>
        </w:tc>
      </w:tr>
    </w:tbl>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 xml:space="preserve">Anexa 4 </w:t>
      </w:r>
    </w:p>
    <w:p w:rsidR="00F93B09" w:rsidRPr="002B7448" w:rsidRDefault="00F93B09" w:rsidP="00F93B09">
      <w:pPr>
        <w:pStyle w:val="a5"/>
        <w:ind w:left="0"/>
        <w:rPr>
          <w:rFonts w:asciiTheme="minorHAnsi" w:hAnsiTheme="minorHAnsi" w:cstheme="minorHAnsi"/>
          <w:b/>
          <w:spacing w:val="-5"/>
          <w:lang w:val="fr-FR"/>
        </w:rPr>
      </w:pPr>
      <w:r w:rsidRPr="002B7448">
        <w:rPr>
          <w:rFonts w:asciiTheme="minorHAnsi" w:hAnsiTheme="minorHAnsi" w:cstheme="minorHAnsi"/>
          <w:b/>
          <w:spacing w:val="-5"/>
          <w:lang w:val="fr-FR"/>
        </w:rPr>
        <w:t xml:space="preserve">                                  IMSP Centrul de Sănătate Ruseștii Noi</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F93B09" w:rsidRPr="002B7448" w:rsidTr="000C25E9">
        <w:tc>
          <w:tcPr>
            <w:tcW w:w="646"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Nr</w:t>
            </w:r>
          </w:p>
        </w:tc>
        <w:tc>
          <w:tcPr>
            <w:tcW w:w="3748"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Categorie de personal</w:t>
            </w:r>
          </w:p>
        </w:tc>
        <w:tc>
          <w:tcPr>
            <w:tcW w:w="1114"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Nr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total</w:t>
            </w:r>
          </w:p>
        </w:tc>
        <w:tc>
          <w:tcPr>
            <w:tcW w:w="1800"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Nr personal</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 contractat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cu CNAM</w:t>
            </w:r>
          </w:p>
        </w:tc>
        <w:tc>
          <w:tcPr>
            <w:tcW w:w="2263"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Nr personal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salarizat din</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mijloace speciale</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w:t>
            </w:r>
          </w:p>
        </w:tc>
        <w:tc>
          <w:tcPr>
            <w:tcW w:w="3748" w:type="dxa"/>
          </w:tcPr>
          <w:p w:rsidR="00F93B09" w:rsidRPr="002B7448" w:rsidRDefault="00F93B09" w:rsidP="000C25E9">
            <w:pPr>
              <w:spacing w:after="0" w:line="240" w:lineRule="auto"/>
              <w:rPr>
                <w:rFonts w:cstheme="minorHAnsi"/>
                <w:b/>
                <w:spacing w:val="-5"/>
                <w:lang w:val="fr-FR"/>
              </w:rPr>
            </w:pPr>
            <w:r w:rsidRPr="002B7448">
              <w:rPr>
                <w:rFonts w:cstheme="minorHAnsi"/>
                <w:b/>
                <w:spacing w:val="-5"/>
                <w:lang w:val="fr-FR"/>
              </w:rPr>
              <w:t>Total general</w:t>
            </w:r>
          </w:p>
        </w:tc>
        <w:tc>
          <w:tcPr>
            <w:tcW w:w="1114"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23,5</w:t>
            </w:r>
          </w:p>
        </w:tc>
        <w:tc>
          <w:tcPr>
            <w:tcW w:w="1800"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23,5</w:t>
            </w:r>
          </w:p>
        </w:tc>
        <w:tc>
          <w:tcPr>
            <w:tcW w:w="2263" w:type="dxa"/>
          </w:tcPr>
          <w:p w:rsidR="00F93B09" w:rsidRPr="002B7448" w:rsidRDefault="00F93B09" w:rsidP="000C25E9">
            <w:pPr>
              <w:spacing w:after="0" w:line="240" w:lineRule="auto"/>
              <w:rPr>
                <w:rFonts w:cstheme="minorHAnsi"/>
                <w:b/>
                <w:spacing w:val="-5"/>
                <w:lang w:val="fr-FR"/>
              </w:rPr>
            </w:pPr>
          </w:p>
        </w:tc>
      </w:tr>
      <w:tr w:rsidR="00F93B09" w:rsidRPr="002B7448" w:rsidTr="000C25E9">
        <w:tc>
          <w:tcPr>
            <w:tcW w:w="9571" w:type="dxa"/>
            <w:gridSpan w:val="5"/>
          </w:tcPr>
          <w:p w:rsidR="00F93B09" w:rsidRPr="002B7448" w:rsidRDefault="00F93B09" w:rsidP="000C25E9">
            <w:pPr>
              <w:spacing w:after="0" w:line="240" w:lineRule="auto"/>
              <w:rPr>
                <w:rFonts w:cstheme="minorHAnsi"/>
                <w:i/>
                <w:spacing w:val="-5"/>
                <w:lang w:val="fr-FR"/>
              </w:rPr>
            </w:pPr>
            <w:r w:rsidRPr="002B7448">
              <w:rPr>
                <w:rFonts w:cstheme="minorHAnsi"/>
                <w:b/>
                <w:i/>
                <w:spacing w:val="-5"/>
                <w:lang w:val="fr-FR"/>
              </w:rPr>
              <w:t xml:space="preserve">          </w:t>
            </w:r>
            <w:r w:rsidRPr="002B7448">
              <w:rPr>
                <w:rFonts w:cstheme="minorHAnsi"/>
                <w:i/>
                <w:spacing w:val="-5"/>
                <w:lang w:val="fr-FR"/>
              </w:rPr>
              <w:t xml:space="preserve">Inclusiv : </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adm-tiv/de conducere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3</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Medici</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lastRenderedPageBreak/>
              <w:t>4</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Asistente medicale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12,0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12,0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Infirmiere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3,25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3,25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6</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Alt personal</w:t>
            </w:r>
          </w:p>
        </w:tc>
        <w:tc>
          <w:tcPr>
            <w:tcW w:w="1114" w:type="dxa"/>
          </w:tcPr>
          <w:p w:rsidR="00F93B09" w:rsidRPr="002B7448" w:rsidRDefault="00F93B09" w:rsidP="000C25E9">
            <w:pPr>
              <w:spacing w:after="0" w:line="240" w:lineRule="auto"/>
              <w:jc w:val="right"/>
              <w:rPr>
                <w:rFonts w:cstheme="minorHAnsi"/>
              </w:rPr>
            </w:pPr>
            <w:r w:rsidRPr="002B7448">
              <w:rPr>
                <w:rFonts w:cstheme="minorHAnsi"/>
                <w:spacing w:val="-5"/>
                <w:lang w:val="fr-FR"/>
              </w:rPr>
              <w:t>4,25</w:t>
            </w:r>
          </w:p>
        </w:tc>
        <w:tc>
          <w:tcPr>
            <w:tcW w:w="1800" w:type="dxa"/>
          </w:tcPr>
          <w:p w:rsidR="00F93B09" w:rsidRPr="002B7448" w:rsidRDefault="00F93B09" w:rsidP="000C25E9">
            <w:pPr>
              <w:spacing w:after="0" w:line="240" w:lineRule="auto"/>
              <w:jc w:val="right"/>
              <w:rPr>
                <w:rFonts w:cstheme="minorHAnsi"/>
              </w:rPr>
            </w:pPr>
            <w:r w:rsidRPr="002B7448">
              <w:rPr>
                <w:rFonts w:cstheme="minorHAnsi"/>
                <w:spacing w:val="-5"/>
                <w:lang w:val="fr-FR"/>
              </w:rPr>
              <w:t>4,25</w:t>
            </w:r>
          </w:p>
        </w:tc>
        <w:tc>
          <w:tcPr>
            <w:tcW w:w="2263" w:type="dxa"/>
          </w:tcPr>
          <w:p w:rsidR="00F93B09" w:rsidRPr="002B7448" w:rsidRDefault="00F93B09" w:rsidP="000C25E9">
            <w:pPr>
              <w:spacing w:after="0" w:line="240" w:lineRule="auto"/>
              <w:rPr>
                <w:rFonts w:cstheme="minorHAnsi"/>
                <w:spacing w:val="-5"/>
                <w:lang w:val="fr-FR"/>
              </w:rPr>
            </w:pPr>
          </w:p>
        </w:tc>
      </w:tr>
    </w:tbl>
    <w:p w:rsidR="00F93B09" w:rsidRPr="002B7448" w:rsidRDefault="00F93B09" w:rsidP="00F93B09">
      <w:pPr>
        <w:spacing w:after="0" w:line="240" w:lineRule="auto"/>
        <w:ind w:firstLine="360"/>
        <w:jc w:val="right"/>
        <w:rPr>
          <w:rFonts w:cstheme="minorHAnsi"/>
          <w:b/>
          <w:i/>
          <w:spacing w:val="-5"/>
          <w:lang w:val="fr-FR"/>
        </w:rPr>
      </w:pPr>
    </w:p>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Anexa 5</w:t>
      </w:r>
    </w:p>
    <w:p w:rsidR="00F93B09" w:rsidRPr="002B7448" w:rsidRDefault="00F93B09" w:rsidP="00F93B09">
      <w:pPr>
        <w:pStyle w:val="a5"/>
        <w:ind w:left="0"/>
        <w:rPr>
          <w:rFonts w:asciiTheme="minorHAnsi" w:hAnsiTheme="minorHAnsi" w:cstheme="minorHAnsi"/>
          <w:b/>
          <w:spacing w:val="-5"/>
          <w:lang w:val="fr-FR"/>
        </w:rPr>
      </w:pPr>
      <w:r w:rsidRPr="002B7448">
        <w:rPr>
          <w:rFonts w:asciiTheme="minorHAnsi" w:hAnsiTheme="minorHAnsi" w:cstheme="minorHAnsi"/>
          <w:b/>
          <w:spacing w:val="-5"/>
          <w:lang w:val="fr-FR"/>
        </w:rPr>
        <w:t xml:space="preserve">                                   IMSP Centrul de Sănătate Mileștii Mici</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F93B09" w:rsidRPr="002B7448" w:rsidTr="000C25E9">
        <w:tc>
          <w:tcPr>
            <w:tcW w:w="646"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Nr</w:t>
            </w:r>
          </w:p>
        </w:tc>
        <w:tc>
          <w:tcPr>
            <w:tcW w:w="3748"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Categorie de personal</w:t>
            </w:r>
          </w:p>
        </w:tc>
        <w:tc>
          <w:tcPr>
            <w:tcW w:w="1114"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Nr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total</w:t>
            </w:r>
          </w:p>
        </w:tc>
        <w:tc>
          <w:tcPr>
            <w:tcW w:w="1800"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Nr personal</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 contractat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cu CNAM</w:t>
            </w:r>
          </w:p>
        </w:tc>
        <w:tc>
          <w:tcPr>
            <w:tcW w:w="2263"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Nr personal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salarizat din</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mijloace speciale</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w:t>
            </w:r>
          </w:p>
        </w:tc>
        <w:tc>
          <w:tcPr>
            <w:tcW w:w="3748" w:type="dxa"/>
          </w:tcPr>
          <w:p w:rsidR="00F93B09" w:rsidRPr="002B7448" w:rsidRDefault="00F93B09" w:rsidP="000C25E9">
            <w:pPr>
              <w:spacing w:after="0" w:line="240" w:lineRule="auto"/>
              <w:rPr>
                <w:rFonts w:cstheme="minorHAnsi"/>
                <w:b/>
                <w:spacing w:val="-5"/>
                <w:lang w:val="fr-FR"/>
              </w:rPr>
            </w:pPr>
            <w:r w:rsidRPr="002B7448">
              <w:rPr>
                <w:rFonts w:cstheme="minorHAnsi"/>
                <w:b/>
                <w:spacing w:val="-5"/>
                <w:lang w:val="fr-FR"/>
              </w:rPr>
              <w:t>Total general</w:t>
            </w:r>
          </w:p>
        </w:tc>
        <w:tc>
          <w:tcPr>
            <w:tcW w:w="1114"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22, 0</w:t>
            </w:r>
          </w:p>
        </w:tc>
        <w:tc>
          <w:tcPr>
            <w:tcW w:w="1800"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22,0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9571" w:type="dxa"/>
            <w:gridSpan w:val="5"/>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          Inclusiv : </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adm-tiv/de conducere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3</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Medici</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2,25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2,25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4</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Asistente medicale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12,75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12,75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Infirmiere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6</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Alt personal</w:t>
            </w:r>
          </w:p>
        </w:tc>
        <w:tc>
          <w:tcPr>
            <w:tcW w:w="1114" w:type="dxa"/>
          </w:tcPr>
          <w:p w:rsidR="00F93B09" w:rsidRPr="002B7448" w:rsidRDefault="00F93B09" w:rsidP="000C25E9">
            <w:pPr>
              <w:spacing w:after="0" w:line="240" w:lineRule="auto"/>
              <w:jc w:val="right"/>
              <w:rPr>
                <w:rFonts w:cstheme="minorHAnsi"/>
              </w:rPr>
            </w:pPr>
            <w:r w:rsidRPr="002B7448">
              <w:rPr>
                <w:rFonts w:cstheme="minorHAnsi"/>
                <w:spacing w:val="-5"/>
                <w:lang w:val="fr-FR"/>
              </w:rPr>
              <w:t>3,0</w:t>
            </w:r>
          </w:p>
        </w:tc>
        <w:tc>
          <w:tcPr>
            <w:tcW w:w="1800" w:type="dxa"/>
          </w:tcPr>
          <w:p w:rsidR="00F93B09" w:rsidRPr="002B7448" w:rsidRDefault="00F93B09" w:rsidP="000C25E9">
            <w:pPr>
              <w:spacing w:after="0" w:line="240" w:lineRule="auto"/>
              <w:jc w:val="right"/>
              <w:rPr>
                <w:rFonts w:cstheme="minorHAnsi"/>
              </w:rPr>
            </w:pPr>
            <w:r w:rsidRPr="002B7448">
              <w:rPr>
                <w:rFonts w:cstheme="minorHAnsi"/>
                <w:spacing w:val="-5"/>
                <w:lang w:val="fr-FR"/>
              </w:rPr>
              <w:t>3,0</w:t>
            </w:r>
          </w:p>
        </w:tc>
        <w:tc>
          <w:tcPr>
            <w:tcW w:w="2263" w:type="dxa"/>
          </w:tcPr>
          <w:p w:rsidR="00F93B09" w:rsidRPr="002B7448" w:rsidRDefault="00F93B09" w:rsidP="000C25E9">
            <w:pPr>
              <w:spacing w:after="0" w:line="240" w:lineRule="auto"/>
              <w:rPr>
                <w:rFonts w:cstheme="minorHAnsi"/>
                <w:spacing w:val="-5"/>
                <w:lang w:val="fr-FR"/>
              </w:rPr>
            </w:pPr>
          </w:p>
        </w:tc>
      </w:tr>
    </w:tbl>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 xml:space="preserve">Anexa 6 </w:t>
      </w:r>
    </w:p>
    <w:p w:rsidR="00F93B09" w:rsidRPr="002B7448" w:rsidRDefault="00F93B09" w:rsidP="00F93B09">
      <w:pPr>
        <w:pStyle w:val="a5"/>
        <w:ind w:left="0"/>
        <w:rPr>
          <w:rFonts w:asciiTheme="minorHAnsi" w:hAnsiTheme="minorHAnsi" w:cstheme="minorHAnsi"/>
          <w:b/>
          <w:spacing w:val="-5"/>
          <w:lang w:val="fr-FR"/>
        </w:rPr>
      </w:pPr>
      <w:r w:rsidRPr="002B7448">
        <w:rPr>
          <w:rFonts w:asciiTheme="minorHAnsi" w:hAnsiTheme="minorHAnsi" w:cstheme="minorHAnsi"/>
          <w:b/>
          <w:spacing w:val="-5"/>
          <w:lang w:val="fr-FR"/>
        </w:rPr>
        <w:t xml:space="preserve">                                       IMSP Centrul de Sănătate Bardar</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15"/>
        <w:gridCol w:w="1147"/>
        <w:gridCol w:w="1800"/>
        <w:gridCol w:w="2263"/>
      </w:tblGrid>
      <w:tr w:rsidR="00F93B09" w:rsidRPr="002B7448" w:rsidTr="000C25E9">
        <w:tc>
          <w:tcPr>
            <w:tcW w:w="646"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Nr</w:t>
            </w:r>
          </w:p>
        </w:tc>
        <w:tc>
          <w:tcPr>
            <w:tcW w:w="3715"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Categorie de personal</w:t>
            </w:r>
          </w:p>
        </w:tc>
        <w:tc>
          <w:tcPr>
            <w:tcW w:w="1147"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Nr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total</w:t>
            </w:r>
          </w:p>
        </w:tc>
        <w:tc>
          <w:tcPr>
            <w:tcW w:w="1800"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Nr personal</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 contractat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cu CNAM</w:t>
            </w:r>
          </w:p>
        </w:tc>
        <w:tc>
          <w:tcPr>
            <w:tcW w:w="2263"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Nr personal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salarizat din</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mijloace speciale</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w:t>
            </w:r>
          </w:p>
        </w:tc>
        <w:tc>
          <w:tcPr>
            <w:tcW w:w="3715" w:type="dxa"/>
          </w:tcPr>
          <w:p w:rsidR="00F93B09" w:rsidRPr="002B7448" w:rsidRDefault="00F93B09" w:rsidP="000C25E9">
            <w:pPr>
              <w:spacing w:after="0" w:line="240" w:lineRule="auto"/>
              <w:rPr>
                <w:rFonts w:cstheme="minorHAnsi"/>
                <w:b/>
                <w:spacing w:val="-5"/>
                <w:lang w:val="fr-FR"/>
              </w:rPr>
            </w:pPr>
            <w:r w:rsidRPr="002B7448">
              <w:rPr>
                <w:rFonts w:cstheme="minorHAnsi"/>
                <w:b/>
                <w:spacing w:val="-5"/>
                <w:lang w:val="fr-FR"/>
              </w:rPr>
              <w:t>Total general</w:t>
            </w:r>
          </w:p>
        </w:tc>
        <w:tc>
          <w:tcPr>
            <w:tcW w:w="1147"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25,75</w:t>
            </w:r>
          </w:p>
        </w:tc>
        <w:tc>
          <w:tcPr>
            <w:tcW w:w="1800"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25,75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9571" w:type="dxa"/>
            <w:gridSpan w:val="5"/>
          </w:tcPr>
          <w:p w:rsidR="00F93B09" w:rsidRPr="002B7448" w:rsidRDefault="00F93B09" w:rsidP="000C25E9">
            <w:pPr>
              <w:spacing w:after="0" w:line="240" w:lineRule="auto"/>
              <w:rPr>
                <w:rFonts w:cstheme="minorHAnsi"/>
                <w:i/>
                <w:spacing w:val="-5"/>
                <w:lang w:val="fr-FR"/>
              </w:rPr>
            </w:pPr>
            <w:r w:rsidRPr="002B7448">
              <w:rPr>
                <w:rFonts w:cstheme="minorHAnsi"/>
                <w:b/>
                <w:i/>
                <w:spacing w:val="-5"/>
                <w:lang w:val="fr-FR"/>
              </w:rPr>
              <w:t xml:space="preserve">          </w:t>
            </w:r>
            <w:r w:rsidRPr="002B7448">
              <w:rPr>
                <w:rFonts w:cstheme="minorHAnsi"/>
                <w:i/>
                <w:spacing w:val="-5"/>
                <w:lang w:val="fr-FR"/>
              </w:rPr>
              <w:t xml:space="preserve">Inclusiv : </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w:t>
            </w:r>
          </w:p>
        </w:tc>
        <w:tc>
          <w:tcPr>
            <w:tcW w:w="3715"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adm-tiv/de conducere</w:t>
            </w:r>
          </w:p>
        </w:tc>
        <w:tc>
          <w:tcPr>
            <w:tcW w:w="1147"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3</w:t>
            </w:r>
          </w:p>
        </w:tc>
        <w:tc>
          <w:tcPr>
            <w:tcW w:w="3715"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Medici</w:t>
            </w:r>
          </w:p>
        </w:tc>
        <w:tc>
          <w:tcPr>
            <w:tcW w:w="1147"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4</w:t>
            </w:r>
          </w:p>
        </w:tc>
        <w:tc>
          <w:tcPr>
            <w:tcW w:w="3715"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Asistente medicale</w:t>
            </w:r>
          </w:p>
        </w:tc>
        <w:tc>
          <w:tcPr>
            <w:tcW w:w="1147"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13,25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13,25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w:t>
            </w:r>
          </w:p>
        </w:tc>
        <w:tc>
          <w:tcPr>
            <w:tcW w:w="3715"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Infirmiere</w:t>
            </w:r>
          </w:p>
        </w:tc>
        <w:tc>
          <w:tcPr>
            <w:tcW w:w="1147"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6</w:t>
            </w:r>
          </w:p>
        </w:tc>
        <w:tc>
          <w:tcPr>
            <w:tcW w:w="3715"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Alt personal</w:t>
            </w:r>
          </w:p>
        </w:tc>
        <w:tc>
          <w:tcPr>
            <w:tcW w:w="1147"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5,0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5,0</w:t>
            </w:r>
          </w:p>
        </w:tc>
        <w:tc>
          <w:tcPr>
            <w:tcW w:w="2263" w:type="dxa"/>
          </w:tcPr>
          <w:p w:rsidR="00F93B09" w:rsidRPr="002B7448" w:rsidRDefault="00F93B09" w:rsidP="000C25E9">
            <w:pPr>
              <w:spacing w:after="0" w:line="240" w:lineRule="auto"/>
              <w:rPr>
                <w:rFonts w:cstheme="minorHAnsi"/>
                <w:spacing w:val="-5"/>
                <w:lang w:val="fr-FR"/>
              </w:rPr>
            </w:pPr>
          </w:p>
        </w:tc>
      </w:tr>
    </w:tbl>
    <w:p w:rsidR="00F93B09" w:rsidRDefault="00F93B09" w:rsidP="00F93B09">
      <w:pPr>
        <w:spacing w:after="0" w:line="240" w:lineRule="auto"/>
        <w:ind w:firstLine="360"/>
        <w:jc w:val="right"/>
        <w:rPr>
          <w:rFonts w:cstheme="minorHAnsi"/>
          <w:b/>
          <w:i/>
          <w:spacing w:val="-5"/>
          <w:lang w:val="fr-FR"/>
        </w:rPr>
      </w:pPr>
    </w:p>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Anexa 7</w:t>
      </w:r>
    </w:p>
    <w:p w:rsidR="00F93B09" w:rsidRPr="002B7448" w:rsidRDefault="00F93B09" w:rsidP="00F93B09">
      <w:pPr>
        <w:pStyle w:val="a5"/>
        <w:ind w:left="0"/>
        <w:rPr>
          <w:rFonts w:asciiTheme="minorHAnsi" w:hAnsiTheme="minorHAnsi" w:cstheme="minorHAnsi"/>
          <w:b/>
          <w:spacing w:val="-5"/>
          <w:lang w:val="fr-FR"/>
        </w:rPr>
      </w:pPr>
      <w:r w:rsidRPr="002B7448">
        <w:rPr>
          <w:rFonts w:asciiTheme="minorHAnsi" w:hAnsiTheme="minorHAnsi" w:cstheme="minorHAnsi"/>
          <w:b/>
          <w:spacing w:val="-5"/>
          <w:lang w:val="fr-FR"/>
        </w:rPr>
        <w:t xml:space="preserve">                                   IMSP Centrul de Sănătate Țâpala</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F93B09" w:rsidRPr="002B7448" w:rsidTr="000C25E9">
        <w:tc>
          <w:tcPr>
            <w:tcW w:w="646"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Nr</w:t>
            </w:r>
          </w:p>
        </w:tc>
        <w:tc>
          <w:tcPr>
            <w:tcW w:w="3748"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Categorie de personal</w:t>
            </w:r>
          </w:p>
        </w:tc>
        <w:tc>
          <w:tcPr>
            <w:tcW w:w="1114"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Nr </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total</w:t>
            </w:r>
          </w:p>
        </w:tc>
        <w:tc>
          <w:tcPr>
            <w:tcW w:w="1800"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Nr personal</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 contractat </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cu CNAM</w:t>
            </w:r>
          </w:p>
        </w:tc>
        <w:tc>
          <w:tcPr>
            <w:tcW w:w="2263"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Nr personal </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salarizat din</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mijloace speciale</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w:t>
            </w:r>
          </w:p>
        </w:tc>
        <w:tc>
          <w:tcPr>
            <w:tcW w:w="3748" w:type="dxa"/>
          </w:tcPr>
          <w:p w:rsidR="00F93B09" w:rsidRPr="002B7448" w:rsidRDefault="00F93B09" w:rsidP="000C25E9">
            <w:pPr>
              <w:spacing w:after="0" w:line="240" w:lineRule="auto"/>
              <w:rPr>
                <w:rFonts w:cstheme="minorHAnsi"/>
                <w:b/>
                <w:spacing w:val="-5"/>
                <w:lang w:val="fr-FR"/>
              </w:rPr>
            </w:pPr>
            <w:r w:rsidRPr="002B7448">
              <w:rPr>
                <w:rFonts w:cstheme="minorHAnsi"/>
                <w:b/>
                <w:spacing w:val="-5"/>
                <w:lang w:val="fr-FR"/>
              </w:rPr>
              <w:t>Total general</w:t>
            </w:r>
          </w:p>
        </w:tc>
        <w:tc>
          <w:tcPr>
            <w:tcW w:w="1114"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20,75</w:t>
            </w:r>
          </w:p>
        </w:tc>
        <w:tc>
          <w:tcPr>
            <w:tcW w:w="1800"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20,75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9571" w:type="dxa"/>
            <w:gridSpan w:val="5"/>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          Inclusiv : </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adm-tiv/de conducere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3</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Medici</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4</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Asistente medicale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11,5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11,5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Infirmiere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6</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Alt personal</w:t>
            </w:r>
          </w:p>
        </w:tc>
        <w:tc>
          <w:tcPr>
            <w:tcW w:w="1114" w:type="dxa"/>
          </w:tcPr>
          <w:p w:rsidR="00F93B09" w:rsidRPr="002B7448" w:rsidRDefault="00F93B09" w:rsidP="000C25E9">
            <w:pPr>
              <w:spacing w:after="0" w:line="240" w:lineRule="auto"/>
              <w:jc w:val="right"/>
              <w:rPr>
                <w:rFonts w:cstheme="minorHAnsi"/>
              </w:rPr>
            </w:pPr>
            <w:r w:rsidRPr="002B7448">
              <w:rPr>
                <w:rFonts w:cstheme="minorHAnsi"/>
                <w:spacing w:val="-5"/>
                <w:lang w:val="fr-FR"/>
              </w:rPr>
              <w:t>3,25</w:t>
            </w:r>
          </w:p>
        </w:tc>
        <w:tc>
          <w:tcPr>
            <w:tcW w:w="1800" w:type="dxa"/>
          </w:tcPr>
          <w:p w:rsidR="00F93B09" w:rsidRPr="002B7448" w:rsidRDefault="00F93B09" w:rsidP="000C25E9">
            <w:pPr>
              <w:spacing w:after="0" w:line="240" w:lineRule="auto"/>
              <w:jc w:val="right"/>
              <w:rPr>
                <w:rFonts w:cstheme="minorHAnsi"/>
              </w:rPr>
            </w:pPr>
            <w:r w:rsidRPr="002B7448">
              <w:rPr>
                <w:rFonts w:cstheme="minorHAnsi"/>
                <w:spacing w:val="-5"/>
                <w:lang w:val="fr-FR"/>
              </w:rPr>
              <w:t>3,25</w:t>
            </w:r>
          </w:p>
        </w:tc>
        <w:tc>
          <w:tcPr>
            <w:tcW w:w="2263" w:type="dxa"/>
          </w:tcPr>
          <w:p w:rsidR="00F93B09" w:rsidRPr="002B7448" w:rsidRDefault="00F93B09" w:rsidP="000C25E9">
            <w:pPr>
              <w:spacing w:after="0" w:line="240" w:lineRule="auto"/>
              <w:rPr>
                <w:rFonts w:cstheme="minorHAnsi"/>
                <w:spacing w:val="-5"/>
                <w:lang w:val="fr-FR"/>
              </w:rPr>
            </w:pPr>
          </w:p>
        </w:tc>
      </w:tr>
    </w:tbl>
    <w:p w:rsidR="00F93B09" w:rsidRPr="002B7448" w:rsidRDefault="00F93B09" w:rsidP="00F93B09">
      <w:pPr>
        <w:spacing w:after="0" w:line="240" w:lineRule="auto"/>
        <w:ind w:firstLine="360"/>
        <w:jc w:val="right"/>
        <w:rPr>
          <w:rFonts w:cstheme="minorHAnsi"/>
          <w:b/>
          <w:i/>
          <w:spacing w:val="-5"/>
          <w:lang w:val="fr-FR"/>
        </w:rPr>
      </w:pPr>
    </w:p>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 xml:space="preserve">Anexa 8 </w:t>
      </w:r>
    </w:p>
    <w:p w:rsidR="00F93B09" w:rsidRPr="002B7448" w:rsidRDefault="00F93B09" w:rsidP="00F93B09">
      <w:pPr>
        <w:pStyle w:val="a5"/>
        <w:ind w:left="0"/>
        <w:rPr>
          <w:rFonts w:asciiTheme="minorHAnsi" w:hAnsiTheme="minorHAnsi" w:cstheme="minorHAnsi"/>
          <w:b/>
          <w:spacing w:val="-5"/>
          <w:lang w:val="fr-FR"/>
        </w:rPr>
      </w:pPr>
      <w:r w:rsidRPr="002B7448">
        <w:rPr>
          <w:rFonts w:asciiTheme="minorHAnsi" w:hAnsiTheme="minorHAnsi" w:cstheme="minorHAnsi"/>
          <w:b/>
          <w:spacing w:val="-5"/>
          <w:lang w:val="fr-FR"/>
        </w:rPr>
        <w:t xml:space="preserve">                                     IMSP Centrul de Sănătate Costești</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F93B09" w:rsidRPr="002B7448" w:rsidTr="000C25E9">
        <w:tc>
          <w:tcPr>
            <w:tcW w:w="646"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Nr</w:t>
            </w:r>
          </w:p>
        </w:tc>
        <w:tc>
          <w:tcPr>
            <w:tcW w:w="3748"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Categorie de personal</w:t>
            </w:r>
          </w:p>
        </w:tc>
        <w:tc>
          <w:tcPr>
            <w:tcW w:w="1114"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Nr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total</w:t>
            </w:r>
          </w:p>
        </w:tc>
        <w:tc>
          <w:tcPr>
            <w:tcW w:w="1800"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Nr personal</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 contractat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lastRenderedPageBreak/>
              <w:t>cu CNAM</w:t>
            </w:r>
          </w:p>
        </w:tc>
        <w:tc>
          <w:tcPr>
            <w:tcW w:w="2263"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lastRenderedPageBreak/>
              <w:t xml:space="preserve">Nr personal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salarizat din</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lastRenderedPageBreak/>
              <w:t>mijloace speciale</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lastRenderedPageBreak/>
              <w:t>1</w:t>
            </w:r>
          </w:p>
        </w:tc>
        <w:tc>
          <w:tcPr>
            <w:tcW w:w="3748" w:type="dxa"/>
          </w:tcPr>
          <w:p w:rsidR="00F93B09" w:rsidRPr="002B7448" w:rsidRDefault="00F93B09" w:rsidP="000C25E9">
            <w:pPr>
              <w:spacing w:after="0" w:line="240" w:lineRule="auto"/>
              <w:rPr>
                <w:rFonts w:cstheme="minorHAnsi"/>
                <w:b/>
                <w:spacing w:val="-5"/>
                <w:lang w:val="fr-FR"/>
              </w:rPr>
            </w:pPr>
            <w:r w:rsidRPr="002B7448">
              <w:rPr>
                <w:rFonts w:cstheme="minorHAnsi"/>
                <w:b/>
                <w:spacing w:val="-5"/>
                <w:lang w:val="fr-FR"/>
              </w:rPr>
              <w:t>Total general</w:t>
            </w:r>
          </w:p>
        </w:tc>
        <w:tc>
          <w:tcPr>
            <w:tcW w:w="1114"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53,5</w:t>
            </w:r>
          </w:p>
        </w:tc>
        <w:tc>
          <w:tcPr>
            <w:tcW w:w="1800" w:type="dxa"/>
          </w:tcPr>
          <w:p w:rsidR="00F93B09" w:rsidRPr="002B7448" w:rsidRDefault="00F93B09" w:rsidP="000C25E9">
            <w:pPr>
              <w:spacing w:after="0" w:line="240" w:lineRule="auto"/>
              <w:jc w:val="right"/>
              <w:rPr>
                <w:rFonts w:cstheme="minorHAnsi"/>
                <w:b/>
                <w:spacing w:val="-5"/>
                <w:lang w:val="fr-FR"/>
              </w:rPr>
            </w:pPr>
            <w:r w:rsidRPr="002B7448">
              <w:rPr>
                <w:rFonts w:cstheme="minorHAnsi"/>
                <w:b/>
                <w:spacing w:val="-5"/>
                <w:lang w:val="fr-FR"/>
              </w:rPr>
              <w:t>53,5</w:t>
            </w:r>
          </w:p>
        </w:tc>
        <w:tc>
          <w:tcPr>
            <w:tcW w:w="2263" w:type="dxa"/>
          </w:tcPr>
          <w:p w:rsidR="00F93B09" w:rsidRPr="002B7448" w:rsidRDefault="00F93B09" w:rsidP="000C25E9">
            <w:pPr>
              <w:spacing w:after="0" w:line="240" w:lineRule="auto"/>
              <w:rPr>
                <w:rFonts w:cstheme="minorHAnsi"/>
                <w:b/>
                <w:spacing w:val="-5"/>
                <w:lang w:val="fr-FR"/>
              </w:rPr>
            </w:pPr>
          </w:p>
        </w:tc>
      </w:tr>
      <w:tr w:rsidR="00F93B09" w:rsidRPr="002B7448" w:rsidTr="000C25E9">
        <w:tc>
          <w:tcPr>
            <w:tcW w:w="9571" w:type="dxa"/>
            <w:gridSpan w:val="5"/>
          </w:tcPr>
          <w:p w:rsidR="00F93B09" w:rsidRPr="002B7448" w:rsidRDefault="00F93B09" w:rsidP="000C25E9">
            <w:pPr>
              <w:spacing w:after="0" w:line="240" w:lineRule="auto"/>
              <w:rPr>
                <w:rFonts w:cstheme="minorHAnsi"/>
                <w:i/>
                <w:spacing w:val="-5"/>
                <w:lang w:val="fr-FR"/>
              </w:rPr>
            </w:pPr>
            <w:r w:rsidRPr="002B7448">
              <w:rPr>
                <w:rFonts w:cstheme="minorHAnsi"/>
                <w:b/>
                <w:i/>
                <w:spacing w:val="-5"/>
                <w:lang w:val="fr-FR"/>
              </w:rPr>
              <w:t xml:space="preserve">          </w:t>
            </w:r>
            <w:r w:rsidRPr="002B7448">
              <w:rPr>
                <w:rFonts w:cstheme="minorHAnsi"/>
                <w:i/>
                <w:spacing w:val="-5"/>
                <w:lang w:val="fr-FR"/>
              </w:rPr>
              <w:t xml:space="preserve">Inclusiv : </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adm-tiv/de conducere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3</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Medici</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8,5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8,5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4</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Asistente medicale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29,75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29,75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Infirmiere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6,0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6,0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6</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Alt personal</w:t>
            </w:r>
          </w:p>
        </w:tc>
        <w:tc>
          <w:tcPr>
            <w:tcW w:w="1114" w:type="dxa"/>
          </w:tcPr>
          <w:p w:rsidR="00F93B09" w:rsidRPr="002B7448" w:rsidRDefault="00F93B09" w:rsidP="000C25E9">
            <w:pPr>
              <w:spacing w:after="0" w:line="240" w:lineRule="auto"/>
              <w:jc w:val="right"/>
              <w:rPr>
                <w:rFonts w:cstheme="minorHAnsi"/>
              </w:rPr>
            </w:pPr>
            <w:r w:rsidRPr="002B7448">
              <w:rPr>
                <w:rFonts w:cstheme="minorHAnsi"/>
                <w:spacing w:val="-5"/>
                <w:lang w:val="fr-FR"/>
              </w:rPr>
              <w:t>7,25</w:t>
            </w:r>
          </w:p>
        </w:tc>
        <w:tc>
          <w:tcPr>
            <w:tcW w:w="1800" w:type="dxa"/>
          </w:tcPr>
          <w:p w:rsidR="00F93B09" w:rsidRPr="002B7448" w:rsidRDefault="00F93B09" w:rsidP="000C25E9">
            <w:pPr>
              <w:spacing w:after="0" w:line="240" w:lineRule="auto"/>
              <w:jc w:val="right"/>
              <w:rPr>
                <w:rFonts w:cstheme="minorHAnsi"/>
              </w:rPr>
            </w:pPr>
            <w:r w:rsidRPr="002B7448">
              <w:rPr>
                <w:rFonts w:cstheme="minorHAnsi"/>
                <w:spacing w:val="-5"/>
                <w:lang w:val="fr-FR"/>
              </w:rPr>
              <w:t>7,25</w:t>
            </w:r>
          </w:p>
        </w:tc>
        <w:tc>
          <w:tcPr>
            <w:tcW w:w="2263" w:type="dxa"/>
          </w:tcPr>
          <w:p w:rsidR="00F93B09" w:rsidRPr="002B7448" w:rsidRDefault="00F93B09" w:rsidP="000C25E9">
            <w:pPr>
              <w:spacing w:after="0" w:line="240" w:lineRule="auto"/>
              <w:rPr>
                <w:rFonts w:cstheme="minorHAnsi"/>
                <w:spacing w:val="-5"/>
                <w:lang w:val="fr-FR"/>
              </w:rPr>
            </w:pPr>
          </w:p>
        </w:tc>
      </w:tr>
    </w:tbl>
    <w:p w:rsidR="00F93B09" w:rsidRDefault="00F93B09" w:rsidP="00F93B09">
      <w:pPr>
        <w:spacing w:after="0" w:line="240" w:lineRule="auto"/>
        <w:ind w:firstLine="360"/>
        <w:jc w:val="right"/>
        <w:rPr>
          <w:rFonts w:cstheme="minorHAnsi"/>
          <w:b/>
          <w:i/>
          <w:spacing w:val="-5"/>
          <w:lang w:val="fr-FR"/>
        </w:rPr>
      </w:pPr>
    </w:p>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 xml:space="preserve">Anexa 9 </w:t>
      </w:r>
    </w:p>
    <w:p w:rsidR="00F93B09" w:rsidRPr="002B7448" w:rsidRDefault="00F93B09" w:rsidP="00F93B09">
      <w:pPr>
        <w:pStyle w:val="a5"/>
        <w:ind w:left="0"/>
        <w:rPr>
          <w:rFonts w:asciiTheme="minorHAnsi" w:hAnsiTheme="minorHAnsi" w:cstheme="minorHAnsi"/>
          <w:b/>
          <w:spacing w:val="-5"/>
          <w:lang w:val="fr-FR"/>
        </w:rPr>
      </w:pPr>
      <w:r w:rsidRPr="002B7448">
        <w:rPr>
          <w:rFonts w:asciiTheme="minorHAnsi" w:hAnsiTheme="minorHAnsi" w:cstheme="minorHAnsi"/>
          <w:b/>
          <w:spacing w:val="-5"/>
          <w:lang w:val="fr-FR"/>
        </w:rPr>
        <w:t xml:space="preserve">                                            IMSP Centrul de Sănătate Răzeni</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93"/>
        <w:gridCol w:w="1111"/>
        <w:gridCol w:w="1787"/>
        <w:gridCol w:w="2237"/>
      </w:tblGrid>
      <w:tr w:rsidR="00F93B09" w:rsidRPr="002B7448" w:rsidTr="000C25E9">
        <w:tc>
          <w:tcPr>
            <w:tcW w:w="851" w:type="dxa"/>
          </w:tcPr>
          <w:p w:rsidR="00F93B09" w:rsidRPr="002B7448" w:rsidRDefault="00F93B09" w:rsidP="000C25E9">
            <w:pPr>
              <w:spacing w:after="0" w:line="240" w:lineRule="auto"/>
              <w:jc w:val="center"/>
              <w:rPr>
                <w:rFonts w:cstheme="minorHAnsi"/>
                <w:i/>
                <w:lang w:val="ro-RO"/>
              </w:rPr>
            </w:pPr>
            <w:r w:rsidRPr="002B7448">
              <w:rPr>
                <w:rFonts w:cstheme="minorHAnsi"/>
                <w:i/>
                <w:lang w:val="ro-RO"/>
              </w:rPr>
              <w:t>Nr.d/o</w:t>
            </w:r>
          </w:p>
        </w:tc>
        <w:tc>
          <w:tcPr>
            <w:tcW w:w="3693" w:type="dxa"/>
          </w:tcPr>
          <w:p w:rsidR="00F93B09" w:rsidRPr="002B7448" w:rsidRDefault="00F93B09" w:rsidP="000C25E9">
            <w:pPr>
              <w:spacing w:after="0" w:line="240" w:lineRule="auto"/>
              <w:jc w:val="center"/>
              <w:rPr>
                <w:rFonts w:cstheme="minorHAnsi"/>
                <w:i/>
                <w:lang w:val="ro-RO"/>
              </w:rPr>
            </w:pPr>
            <w:r w:rsidRPr="002B7448">
              <w:rPr>
                <w:rFonts w:cstheme="minorHAnsi"/>
                <w:i/>
                <w:lang w:val="ro-RO"/>
              </w:rPr>
              <w:t>Categorie de personal</w:t>
            </w:r>
          </w:p>
        </w:tc>
        <w:tc>
          <w:tcPr>
            <w:tcW w:w="1111" w:type="dxa"/>
          </w:tcPr>
          <w:p w:rsidR="00F93B09" w:rsidRPr="002B7448" w:rsidRDefault="00F93B09" w:rsidP="000C25E9">
            <w:pPr>
              <w:spacing w:after="0" w:line="240" w:lineRule="auto"/>
              <w:jc w:val="center"/>
              <w:rPr>
                <w:rFonts w:cstheme="minorHAnsi"/>
                <w:i/>
                <w:lang w:val="ro-RO"/>
              </w:rPr>
            </w:pPr>
            <w:r w:rsidRPr="002B7448">
              <w:rPr>
                <w:rFonts w:cstheme="minorHAnsi"/>
                <w:i/>
                <w:lang w:val="ro-RO"/>
              </w:rPr>
              <w:t>Nr.total</w:t>
            </w:r>
          </w:p>
        </w:tc>
        <w:tc>
          <w:tcPr>
            <w:tcW w:w="1787" w:type="dxa"/>
          </w:tcPr>
          <w:p w:rsidR="00F93B09" w:rsidRPr="002B7448" w:rsidRDefault="00F93B09" w:rsidP="000C25E9">
            <w:pPr>
              <w:spacing w:after="0" w:line="240" w:lineRule="auto"/>
              <w:jc w:val="center"/>
              <w:rPr>
                <w:rFonts w:cstheme="minorHAnsi"/>
                <w:i/>
                <w:lang w:val="ro-RO"/>
              </w:rPr>
            </w:pPr>
            <w:r w:rsidRPr="002B7448">
              <w:rPr>
                <w:rFonts w:cstheme="minorHAnsi"/>
                <w:i/>
                <w:lang w:val="ro-RO"/>
              </w:rPr>
              <w:t>Nr. contractat de CNAM</w:t>
            </w:r>
          </w:p>
        </w:tc>
        <w:tc>
          <w:tcPr>
            <w:tcW w:w="2237" w:type="dxa"/>
          </w:tcPr>
          <w:p w:rsidR="00F93B09" w:rsidRPr="002B7448" w:rsidRDefault="00F93B09" w:rsidP="000C25E9">
            <w:pPr>
              <w:spacing w:after="0" w:line="240" w:lineRule="auto"/>
              <w:jc w:val="center"/>
              <w:rPr>
                <w:rFonts w:cstheme="minorHAnsi"/>
                <w:i/>
                <w:lang w:val="ro-RO"/>
              </w:rPr>
            </w:pPr>
            <w:r w:rsidRPr="002B7448">
              <w:rPr>
                <w:rFonts w:cstheme="minorHAnsi"/>
                <w:i/>
                <w:lang w:val="ro-RO"/>
              </w:rPr>
              <w:t>Salarizat din mijloace speciale</w:t>
            </w:r>
          </w:p>
        </w:tc>
      </w:tr>
      <w:tr w:rsidR="00F93B09" w:rsidRPr="002B7448" w:rsidTr="000C25E9">
        <w:tc>
          <w:tcPr>
            <w:tcW w:w="85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1.</w:t>
            </w:r>
          </w:p>
        </w:tc>
        <w:tc>
          <w:tcPr>
            <w:tcW w:w="3693" w:type="dxa"/>
          </w:tcPr>
          <w:p w:rsidR="00F93B09" w:rsidRPr="002B7448" w:rsidRDefault="00F93B09" w:rsidP="000C25E9">
            <w:pPr>
              <w:spacing w:after="0" w:line="240" w:lineRule="auto"/>
              <w:rPr>
                <w:rFonts w:cstheme="minorHAnsi"/>
                <w:b/>
                <w:lang w:val="ro-RO"/>
              </w:rPr>
            </w:pPr>
            <w:r w:rsidRPr="002B7448">
              <w:rPr>
                <w:rFonts w:cstheme="minorHAnsi"/>
                <w:b/>
                <w:lang w:val="ro-RO"/>
              </w:rPr>
              <w:t>Total general</w:t>
            </w:r>
          </w:p>
        </w:tc>
        <w:tc>
          <w:tcPr>
            <w:tcW w:w="1111" w:type="dxa"/>
          </w:tcPr>
          <w:p w:rsidR="00F93B09" w:rsidRPr="002B7448" w:rsidRDefault="00F93B09" w:rsidP="000C25E9">
            <w:pPr>
              <w:spacing w:after="0" w:line="240" w:lineRule="auto"/>
              <w:jc w:val="center"/>
              <w:rPr>
                <w:rFonts w:cstheme="minorHAnsi"/>
                <w:b/>
                <w:lang w:val="ro-RO"/>
              </w:rPr>
            </w:pPr>
            <w:r w:rsidRPr="002B7448">
              <w:rPr>
                <w:rFonts w:cstheme="minorHAnsi"/>
                <w:b/>
                <w:lang w:val="ro-RO"/>
              </w:rPr>
              <w:t>37,5</w:t>
            </w:r>
          </w:p>
        </w:tc>
        <w:tc>
          <w:tcPr>
            <w:tcW w:w="1787" w:type="dxa"/>
          </w:tcPr>
          <w:p w:rsidR="00F93B09" w:rsidRPr="002B7448" w:rsidRDefault="00F93B09" w:rsidP="000C25E9">
            <w:pPr>
              <w:spacing w:after="0" w:line="240" w:lineRule="auto"/>
              <w:jc w:val="center"/>
              <w:rPr>
                <w:rFonts w:cstheme="minorHAnsi"/>
                <w:b/>
                <w:lang w:val="ro-RO"/>
              </w:rPr>
            </w:pPr>
            <w:r w:rsidRPr="002B7448">
              <w:rPr>
                <w:rFonts w:cstheme="minorHAnsi"/>
                <w:b/>
                <w:lang w:val="ro-RO"/>
              </w:rPr>
              <w:t>37,5</w:t>
            </w:r>
          </w:p>
        </w:tc>
        <w:tc>
          <w:tcPr>
            <w:tcW w:w="2237" w:type="dxa"/>
          </w:tcPr>
          <w:p w:rsidR="00F93B09" w:rsidRPr="002B7448" w:rsidRDefault="00F93B09" w:rsidP="000C25E9">
            <w:pPr>
              <w:spacing w:after="0" w:line="240" w:lineRule="auto"/>
              <w:jc w:val="center"/>
              <w:rPr>
                <w:rFonts w:cstheme="minorHAnsi"/>
                <w:lang w:val="ro-RO"/>
              </w:rPr>
            </w:pPr>
          </w:p>
        </w:tc>
      </w:tr>
      <w:tr w:rsidR="00F93B09" w:rsidRPr="002B7448" w:rsidTr="000C25E9">
        <w:tc>
          <w:tcPr>
            <w:tcW w:w="9679" w:type="dxa"/>
            <w:gridSpan w:val="5"/>
          </w:tcPr>
          <w:p w:rsidR="00F93B09" w:rsidRPr="002B7448" w:rsidRDefault="00F93B09" w:rsidP="000C25E9">
            <w:pPr>
              <w:spacing w:after="0" w:line="240" w:lineRule="auto"/>
              <w:rPr>
                <w:rFonts w:cstheme="minorHAnsi"/>
                <w:i/>
                <w:lang w:val="ro-RO"/>
              </w:rPr>
            </w:pPr>
            <w:r w:rsidRPr="002B7448">
              <w:rPr>
                <w:rFonts w:cstheme="minorHAnsi"/>
                <w:lang w:val="ro-RO"/>
              </w:rPr>
              <w:t xml:space="preserve">              </w:t>
            </w:r>
            <w:r w:rsidRPr="002B7448">
              <w:rPr>
                <w:rFonts w:cstheme="minorHAnsi"/>
                <w:i/>
                <w:lang w:val="ro-RO"/>
              </w:rPr>
              <w:t>Inclusiv:</w:t>
            </w:r>
          </w:p>
        </w:tc>
      </w:tr>
      <w:tr w:rsidR="00F93B09" w:rsidRPr="002B7448" w:rsidTr="000C25E9">
        <w:tc>
          <w:tcPr>
            <w:tcW w:w="85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2.</w:t>
            </w:r>
          </w:p>
        </w:tc>
        <w:tc>
          <w:tcPr>
            <w:tcW w:w="3693" w:type="dxa"/>
          </w:tcPr>
          <w:p w:rsidR="00F93B09" w:rsidRPr="002B7448" w:rsidRDefault="00F93B09" w:rsidP="000C25E9">
            <w:pPr>
              <w:spacing w:after="0" w:line="240" w:lineRule="auto"/>
              <w:rPr>
                <w:rFonts w:cstheme="minorHAnsi"/>
                <w:lang w:val="ro-RO"/>
              </w:rPr>
            </w:pPr>
            <w:r w:rsidRPr="002B7448">
              <w:rPr>
                <w:rFonts w:cstheme="minorHAnsi"/>
                <w:lang w:val="ro-RO"/>
              </w:rPr>
              <w:t>Personal de conducere</w:t>
            </w:r>
          </w:p>
        </w:tc>
        <w:tc>
          <w:tcPr>
            <w:tcW w:w="111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1,0</w:t>
            </w:r>
          </w:p>
        </w:tc>
        <w:tc>
          <w:tcPr>
            <w:tcW w:w="1787" w:type="dxa"/>
          </w:tcPr>
          <w:p w:rsidR="00F93B09" w:rsidRPr="002B7448" w:rsidRDefault="00F93B09" w:rsidP="000C25E9">
            <w:pPr>
              <w:spacing w:after="0" w:line="240" w:lineRule="auto"/>
              <w:jc w:val="center"/>
              <w:rPr>
                <w:rFonts w:cstheme="minorHAnsi"/>
                <w:lang w:val="ro-RO"/>
              </w:rPr>
            </w:pPr>
            <w:r w:rsidRPr="002B7448">
              <w:rPr>
                <w:rFonts w:cstheme="minorHAnsi"/>
                <w:lang w:val="ro-RO"/>
              </w:rPr>
              <w:t>1,0</w:t>
            </w:r>
          </w:p>
        </w:tc>
        <w:tc>
          <w:tcPr>
            <w:tcW w:w="2237" w:type="dxa"/>
          </w:tcPr>
          <w:p w:rsidR="00F93B09" w:rsidRPr="002B7448" w:rsidRDefault="00F93B09" w:rsidP="000C25E9">
            <w:pPr>
              <w:spacing w:after="0" w:line="240" w:lineRule="auto"/>
              <w:jc w:val="center"/>
              <w:rPr>
                <w:rFonts w:cstheme="minorHAnsi"/>
                <w:lang w:val="ro-RO"/>
              </w:rPr>
            </w:pPr>
          </w:p>
        </w:tc>
      </w:tr>
      <w:tr w:rsidR="00F93B09" w:rsidRPr="002B7448" w:rsidTr="000C25E9">
        <w:tc>
          <w:tcPr>
            <w:tcW w:w="85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3.</w:t>
            </w:r>
          </w:p>
        </w:tc>
        <w:tc>
          <w:tcPr>
            <w:tcW w:w="3693" w:type="dxa"/>
          </w:tcPr>
          <w:p w:rsidR="00F93B09" w:rsidRPr="002B7448" w:rsidRDefault="00F93B09" w:rsidP="000C25E9">
            <w:pPr>
              <w:spacing w:after="0" w:line="240" w:lineRule="auto"/>
              <w:rPr>
                <w:rFonts w:cstheme="minorHAnsi"/>
                <w:lang w:val="ro-RO"/>
              </w:rPr>
            </w:pPr>
            <w:r w:rsidRPr="002B7448">
              <w:rPr>
                <w:rFonts w:cstheme="minorHAnsi"/>
                <w:lang w:val="ro-RO"/>
              </w:rPr>
              <w:t>Medici</w:t>
            </w:r>
          </w:p>
        </w:tc>
        <w:tc>
          <w:tcPr>
            <w:tcW w:w="111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7,5</w:t>
            </w:r>
          </w:p>
        </w:tc>
        <w:tc>
          <w:tcPr>
            <w:tcW w:w="1787" w:type="dxa"/>
          </w:tcPr>
          <w:p w:rsidR="00F93B09" w:rsidRPr="002B7448" w:rsidRDefault="00F93B09" w:rsidP="000C25E9">
            <w:pPr>
              <w:spacing w:after="0" w:line="240" w:lineRule="auto"/>
              <w:jc w:val="center"/>
              <w:rPr>
                <w:rFonts w:cstheme="minorHAnsi"/>
                <w:lang w:val="ro-RO"/>
              </w:rPr>
            </w:pPr>
            <w:r w:rsidRPr="002B7448">
              <w:rPr>
                <w:rFonts w:cstheme="minorHAnsi"/>
                <w:lang w:val="ro-RO"/>
              </w:rPr>
              <w:t>7,5</w:t>
            </w:r>
          </w:p>
        </w:tc>
        <w:tc>
          <w:tcPr>
            <w:tcW w:w="2237" w:type="dxa"/>
          </w:tcPr>
          <w:p w:rsidR="00F93B09" w:rsidRPr="002B7448" w:rsidRDefault="00F93B09" w:rsidP="000C25E9">
            <w:pPr>
              <w:spacing w:after="0" w:line="240" w:lineRule="auto"/>
              <w:jc w:val="center"/>
              <w:rPr>
                <w:rFonts w:cstheme="minorHAnsi"/>
                <w:lang w:val="ro-RO"/>
              </w:rPr>
            </w:pPr>
          </w:p>
        </w:tc>
      </w:tr>
      <w:tr w:rsidR="00F93B09" w:rsidRPr="002B7448" w:rsidTr="000C25E9">
        <w:tc>
          <w:tcPr>
            <w:tcW w:w="85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4.</w:t>
            </w:r>
          </w:p>
        </w:tc>
        <w:tc>
          <w:tcPr>
            <w:tcW w:w="3693" w:type="dxa"/>
          </w:tcPr>
          <w:p w:rsidR="00F93B09" w:rsidRPr="002B7448" w:rsidRDefault="00F93B09" w:rsidP="000C25E9">
            <w:pPr>
              <w:spacing w:after="0" w:line="240" w:lineRule="auto"/>
              <w:rPr>
                <w:rFonts w:cstheme="minorHAnsi"/>
                <w:lang w:val="ro-RO"/>
              </w:rPr>
            </w:pPr>
            <w:r w:rsidRPr="002B7448">
              <w:rPr>
                <w:rFonts w:cstheme="minorHAnsi"/>
                <w:lang w:val="ro-RO"/>
              </w:rPr>
              <w:t>Personal medical mediu</w:t>
            </w:r>
          </w:p>
        </w:tc>
        <w:tc>
          <w:tcPr>
            <w:tcW w:w="111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21.75</w:t>
            </w:r>
          </w:p>
        </w:tc>
        <w:tc>
          <w:tcPr>
            <w:tcW w:w="1787" w:type="dxa"/>
          </w:tcPr>
          <w:p w:rsidR="00F93B09" w:rsidRPr="002B7448" w:rsidRDefault="00F93B09" w:rsidP="000C25E9">
            <w:pPr>
              <w:spacing w:after="0" w:line="240" w:lineRule="auto"/>
              <w:jc w:val="center"/>
              <w:rPr>
                <w:rFonts w:cstheme="minorHAnsi"/>
                <w:lang w:val="ro-RO"/>
              </w:rPr>
            </w:pPr>
            <w:r w:rsidRPr="002B7448">
              <w:rPr>
                <w:rFonts w:cstheme="minorHAnsi"/>
                <w:lang w:val="ro-RO"/>
              </w:rPr>
              <w:t>21.75</w:t>
            </w:r>
          </w:p>
        </w:tc>
        <w:tc>
          <w:tcPr>
            <w:tcW w:w="2237" w:type="dxa"/>
          </w:tcPr>
          <w:p w:rsidR="00F93B09" w:rsidRPr="002B7448" w:rsidRDefault="00F93B09" w:rsidP="000C25E9">
            <w:pPr>
              <w:spacing w:after="0" w:line="240" w:lineRule="auto"/>
              <w:jc w:val="center"/>
              <w:rPr>
                <w:rFonts w:cstheme="minorHAnsi"/>
                <w:lang w:val="ro-RO"/>
              </w:rPr>
            </w:pPr>
          </w:p>
        </w:tc>
      </w:tr>
      <w:tr w:rsidR="00F93B09" w:rsidRPr="002B7448" w:rsidTr="000C25E9">
        <w:tc>
          <w:tcPr>
            <w:tcW w:w="85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5.</w:t>
            </w:r>
          </w:p>
        </w:tc>
        <w:tc>
          <w:tcPr>
            <w:tcW w:w="3693" w:type="dxa"/>
          </w:tcPr>
          <w:p w:rsidR="00F93B09" w:rsidRPr="002B7448" w:rsidRDefault="00F93B09" w:rsidP="000C25E9">
            <w:pPr>
              <w:spacing w:after="0" w:line="240" w:lineRule="auto"/>
              <w:rPr>
                <w:rFonts w:cstheme="minorHAnsi"/>
                <w:lang w:val="ro-RO"/>
              </w:rPr>
            </w:pPr>
            <w:r w:rsidRPr="002B7448">
              <w:rPr>
                <w:rFonts w:cstheme="minorHAnsi"/>
                <w:lang w:val="ro-RO"/>
              </w:rPr>
              <w:t>Personal medical inferior</w:t>
            </w:r>
          </w:p>
        </w:tc>
        <w:tc>
          <w:tcPr>
            <w:tcW w:w="111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4,0</w:t>
            </w:r>
          </w:p>
        </w:tc>
        <w:tc>
          <w:tcPr>
            <w:tcW w:w="1787" w:type="dxa"/>
          </w:tcPr>
          <w:p w:rsidR="00F93B09" w:rsidRPr="002B7448" w:rsidRDefault="00F93B09" w:rsidP="000C25E9">
            <w:pPr>
              <w:spacing w:after="0" w:line="240" w:lineRule="auto"/>
              <w:jc w:val="center"/>
              <w:rPr>
                <w:rFonts w:cstheme="minorHAnsi"/>
                <w:lang w:val="ro-RO"/>
              </w:rPr>
            </w:pPr>
            <w:r w:rsidRPr="002B7448">
              <w:rPr>
                <w:rFonts w:cstheme="minorHAnsi"/>
                <w:lang w:val="ro-RO"/>
              </w:rPr>
              <w:t>4,0</w:t>
            </w:r>
          </w:p>
        </w:tc>
        <w:tc>
          <w:tcPr>
            <w:tcW w:w="2237" w:type="dxa"/>
          </w:tcPr>
          <w:p w:rsidR="00F93B09" w:rsidRPr="002B7448" w:rsidRDefault="00F93B09" w:rsidP="000C25E9">
            <w:pPr>
              <w:spacing w:after="0" w:line="240" w:lineRule="auto"/>
              <w:jc w:val="center"/>
              <w:rPr>
                <w:rFonts w:cstheme="minorHAnsi"/>
                <w:lang w:val="ro-RO"/>
              </w:rPr>
            </w:pPr>
          </w:p>
        </w:tc>
      </w:tr>
      <w:tr w:rsidR="00F93B09" w:rsidRPr="002B7448" w:rsidTr="000C25E9">
        <w:tc>
          <w:tcPr>
            <w:tcW w:w="85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6.</w:t>
            </w:r>
          </w:p>
        </w:tc>
        <w:tc>
          <w:tcPr>
            <w:tcW w:w="3693" w:type="dxa"/>
          </w:tcPr>
          <w:p w:rsidR="00F93B09" w:rsidRPr="002B7448" w:rsidRDefault="00F93B09" w:rsidP="000C25E9">
            <w:pPr>
              <w:spacing w:after="0" w:line="240" w:lineRule="auto"/>
              <w:rPr>
                <w:rFonts w:cstheme="minorHAnsi"/>
                <w:lang w:val="ro-RO"/>
              </w:rPr>
            </w:pPr>
            <w:r w:rsidRPr="002B7448">
              <w:rPr>
                <w:rFonts w:cstheme="minorHAnsi"/>
                <w:lang w:val="ro-RO"/>
              </w:rPr>
              <w:t>Alt personal</w:t>
            </w:r>
          </w:p>
        </w:tc>
        <w:tc>
          <w:tcPr>
            <w:tcW w:w="1111" w:type="dxa"/>
          </w:tcPr>
          <w:p w:rsidR="00F93B09" w:rsidRPr="002B7448" w:rsidRDefault="00F93B09" w:rsidP="000C25E9">
            <w:pPr>
              <w:spacing w:after="0" w:line="240" w:lineRule="auto"/>
              <w:jc w:val="center"/>
              <w:rPr>
                <w:rFonts w:cstheme="minorHAnsi"/>
                <w:lang w:val="ro-RO"/>
              </w:rPr>
            </w:pPr>
            <w:r w:rsidRPr="002B7448">
              <w:rPr>
                <w:rFonts w:cstheme="minorHAnsi"/>
                <w:lang w:val="ro-RO"/>
              </w:rPr>
              <w:t>2,5</w:t>
            </w:r>
          </w:p>
        </w:tc>
        <w:tc>
          <w:tcPr>
            <w:tcW w:w="1787" w:type="dxa"/>
          </w:tcPr>
          <w:p w:rsidR="00F93B09" w:rsidRPr="002B7448" w:rsidRDefault="00F93B09" w:rsidP="000C25E9">
            <w:pPr>
              <w:spacing w:after="0" w:line="240" w:lineRule="auto"/>
              <w:jc w:val="center"/>
              <w:rPr>
                <w:rFonts w:cstheme="minorHAnsi"/>
                <w:lang w:val="ro-RO"/>
              </w:rPr>
            </w:pPr>
            <w:r w:rsidRPr="002B7448">
              <w:rPr>
                <w:rFonts w:cstheme="minorHAnsi"/>
                <w:lang w:val="ro-RO"/>
              </w:rPr>
              <w:t>2,5</w:t>
            </w:r>
          </w:p>
        </w:tc>
        <w:tc>
          <w:tcPr>
            <w:tcW w:w="2237" w:type="dxa"/>
          </w:tcPr>
          <w:p w:rsidR="00F93B09" w:rsidRPr="002B7448" w:rsidRDefault="00F93B09" w:rsidP="000C25E9">
            <w:pPr>
              <w:spacing w:after="0" w:line="240" w:lineRule="auto"/>
              <w:jc w:val="center"/>
              <w:rPr>
                <w:rFonts w:cstheme="minorHAnsi"/>
                <w:lang w:val="ro-RO"/>
              </w:rPr>
            </w:pPr>
          </w:p>
        </w:tc>
      </w:tr>
    </w:tbl>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 xml:space="preserve">Anexa 10 </w:t>
      </w:r>
    </w:p>
    <w:p w:rsidR="00F93B09" w:rsidRPr="002B7448" w:rsidRDefault="00F93B09" w:rsidP="00F93B09">
      <w:pPr>
        <w:pStyle w:val="a5"/>
        <w:ind w:left="0"/>
        <w:rPr>
          <w:rFonts w:asciiTheme="minorHAnsi" w:hAnsiTheme="minorHAnsi" w:cstheme="minorHAnsi"/>
          <w:b/>
          <w:spacing w:val="-5"/>
          <w:lang w:val="fr-FR"/>
        </w:rPr>
      </w:pPr>
      <w:r w:rsidRPr="002B7448">
        <w:rPr>
          <w:rFonts w:asciiTheme="minorHAnsi" w:hAnsiTheme="minorHAnsi" w:cstheme="minorHAnsi"/>
          <w:b/>
          <w:spacing w:val="-5"/>
          <w:lang w:val="fr-FR"/>
        </w:rPr>
        <w:t xml:space="preserve">                                                 IMSP Centrul de Sănătate Puhoi</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F93B09" w:rsidRPr="002B7448" w:rsidTr="000C25E9">
        <w:tc>
          <w:tcPr>
            <w:tcW w:w="646"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Nr</w:t>
            </w:r>
          </w:p>
        </w:tc>
        <w:tc>
          <w:tcPr>
            <w:tcW w:w="3748"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Categorie de personal</w:t>
            </w:r>
          </w:p>
        </w:tc>
        <w:tc>
          <w:tcPr>
            <w:tcW w:w="1114"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Total</w:t>
            </w:r>
          </w:p>
        </w:tc>
        <w:tc>
          <w:tcPr>
            <w:tcW w:w="1800"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 xml:space="preserve">Contractat </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cu CNAM</w:t>
            </w:r>
          </w:p>
        </w:tc>
        <w:tc>
          <w:tcPr>
            <w:tcW w:w="2263" w:type="dxa"/>
          </w:tcPr>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Salarizat din</w:t>
            </w:r>
          </w:p>
          <w:p w:rsidR="00F93B09" w:rsidRPr="002B7448" w:rsidRDefault="00F93B09" w:rsidP="000C25E9">
            <w:pPr>
              <w:spacing w:after="0" w:line="240" w:lineRule="auto"/>
              <w:rPr>
                <w:rFonts w:cstheme="minorHAnsi"/>
                <w:i/>
                <w:spacing w:val="-5"/>
                <w:lang w:val="fr-FR"/>
              </w:rPr>
            </w:pPr>
            <w:r w:rsidRPr="002B7448">
              <w:rPr>
                <w:rFonts w:cstheme="minorHAnsi"/>
                <w:i/>
                <w:spacing w:val="-5"/>
                <w:lang w:val="fr-FR"/>
              </w:rPr>
              <w:t>mijloace speciale</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Total general</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39,5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39,5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9571" w:type="dxa"/>
            <w:gridSpan w:val="5"/>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          Inclusiv : </w:t>
            </w: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adm-tiv/de conducere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3</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Medici</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6, 75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6, 75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4</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Asistente medicale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21,5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21,5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Infirmiere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5,0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5,0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646"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6</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Alt personal</w:t>
            </w:r>
          </w:p>
        </w:tc>
        <w:tc>
          <w:tcPr>
            <w:tcW w:w="1114" w:type="dxa"/>
          </w:tcPr>
          <w:p w:rsidR="00F93B09" w:rsidRPr="002B7448" w:rsidRDefault="00F93B09" w:rsidP="000C25E9">
            <w:pPr>
              <w:spacing w:after="0" w:line="240" w:lineRule="auto"/>
              <w:jc w:val="right"/>
              <w:rPr>
                <w:rFonts w:cstheme="minorHAnsi"/>
              </w:rPr>
            </w:pPr>
            <w:r w:rsidRPr="002B7448">
              <w:rPr>
                <w:rFonts w:cstheme="minorHAnsi"/>
                <w:spacing w:val="-5"/>
                <w:lang w:val="fr-FR"/>
              </w:rPr>
              <w:t>4,25</w:t>
            </w:r>
          </w:p>
        </w:tc>
        <w:tc>
          <w:tcPr>
            <w:tcW w:w="1800" w:type="dxa"/>
          </w:tcPr>
          <w:p w:rsidR="00F93B09" w:rsidRPr="002B7448" w:rsidRDefault="00F93B09" w:rsidP="000C25E9">
            <w:pPr>
              <w:spacing w:after="0" w:line="240" w:lineRule="auto"/>
              <w:jc w:val="right"/>
              <w:rPr>
                <w:rFonts w:cstheme="minorHAnsi"/>
              </w:rPr>
            </w:pPr>
            <w:r w:rsidRPr="002B7448">
              <w:rPr>
                <w:rFonts w:cstheme="minorHAnsi"/>
                <w:spacing w:val="-5"/>
                <w:lang w:val="fr-FR"/>
              </w:rPr>
              <w:t>4,5</w:t>
            </w:r>
          </w:p>
        </w:tc>
        <w:tc>
          <w:tcPr>
            <w:tcW w:w="2263" w:type="dxa"/>
          </w:tcPr>
          <w:p w:rsidR="00F93B09" w:rsidRPr="002B7448" w:rsidRDefault="00F93B09" w:rsidP="000C25E9">
            <w:pPr>
              <w:spacing w:after="0" w:line="240" w:lineRule="auto"/>
              <w:rPr>
                <w:rFonts w:cstheme="minorHAnsi"/>
                <w:spacing w:val="-5"/>
                <w:lang w:val="fr-FR"/>
              </w:rPr>
            </w:pPr>
          </w:p>
        </w:tc>
      </w:tr>
    </w:tbl>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 xml:space="preserve">Anexa 11 </w:t>
      </w:r>
    </w:p>
    <w:p w:rsidR="00F93B09" w:rsidRPr="002B7448" w:rsidRDefault="00F93B09" w:rsidP="00F93B09">
      <w:pPr>
        <w:pStyle w:val="a5"/>
        <w:ind w:left="0"/>
        <w:rPr>
          <w:rFonts w:asciiTheme="minorHAnsi" w:hAnsiTheme="minorHAnsi" w:cstheme="minorHAnsi"/>
          <w:b/>
          <w:spacing w:val="-5"/>
          <w:lang w:val="fr-FR"/>
        </w:rPr>
      </w:pPr>
      <w:r w:rsidRPr="002B7448">
        <w:rPr>
          <w:rFonts w:asciiTheme="minorHAnsi" w:hAnsiTheme="minorHAnsi" w:cstheme="minorHAnsi"/>
          <w:b/>
          <w:spacing w:val="-5"/>
          <w:lang w:val="fr-FR"/>
        </w:rPr>
        <w:t xml:space="preserve">                                          IMSP Centrul de Sănătate Văsieni</w:t>
      </w:r>
    </w:p>
    <w:p w:rsidR="00F93B09" w:rsidRPr="002B7448" w:rsidRDefault="00F93B09" w:rsidP="00F93B09">
      <w:pPr>
        <w:spacing w:after="0" w:line="240" w:lineRule="auto"/>
        <w:ind w:firstLine="360"/>
        <w:jc w:val="center"/>
        <w:rPr>
          <w:rFonts w:cstheme="minorHAnsi"/>
          <w:b/>
          <w:spacing w:val="-5"/>
          <w:lang w:val="fr-FR"/>
        </w:rPr>
      </w:pPr>
      <w:r w:rsidRPr="002B7448">
        <w:rPr>
          <w:rFonts w:cstheme="minorHAnsi"/>
          <w:b/>
          <w:spacing w:val="-5"/>
          <w:lang w:val="fr-FR"/>
        </w:rPr>
        <w:t>STATELE DE PERSONAL PENTRU ANUL 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748"/>
        <w:gridCol w:w="1114"/>
        <w:gridCol w:w="1800"/>
        <w:gridCol w:w="2263"/>
      </w:tblGrid>
      <w:tr w:rsidR="00F93B09" w:rsidRPr="002B7448" w:rsidTr="000C25E9">
        <w:tc>
          <w:tcPr>
            <w:tcW w:w="538"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Nr</w:t>
            </w:r>
          </w:p>
        </w:tc>
        <w:tc>
          <w:tcPr>
            <w:tcW w:w="3748"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Categorie de personal</w:t>
            </w:r>
          </w:p>
        </w:tc>
        <w:tc>
          <w:tcPr>
            <w:tcW w:w="1114"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Nr </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total</w:t>
            </w:r>
          </w:p>
        </w:tc>
        <w:tc>
          <w:tcPr>
            <w:tcW w:w="1800"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Nr. personal</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 contractat </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cu CNAM</w:t>
            </w:r>
          </w:p>
        </w:tc>
        <w:tc>
          <w:tcPr>
            <w:tcW w:w="2263" w:type="dxa"/>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Nr.  personal </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salarizat  din</w:t>
            </w:r>
          </w:p>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mijloace speciale</w:t>
            </w:r>
          </w:p>
        </w:tc>
      </w:tr>
      <w:tr w:rsidR="00F93B09" w:rsidRPr="002B7448" w:rsidTr="000C25E9">
        <w:tc>
          <w:tcPr>
            <w:tcW w:w="53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1</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Total general</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34,5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34,5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9463" w:type="dxa"/>
            <w:gridSpan w:val="5"/>
          </w:tcPr>
          <w:p w:rsidR="00F93B09" w:rsidRPr="002B7448" w:rsidRDefault="00F93B09" w:rsidP="000C25E9">
            <w:pPr>
              <w:spacing w:after="0" w:line="240" w:lineRule="auto"/>
              <w:rPr>
                <w:rFonts w:cstheme="minorHAnsi"/>
                <w:b/>
                <w:i/>
                <w:spacing w:val="-5"/>
                <w:lang w:val="fr-FR"/>
              </w:rPr>
            </w:pPr>
            <w:r w:rsidRPr="002B7448">
              <w:rPr>
                <w:rFonts w:cstheme="minorHAnsi"/>
                <w:b/>
                <w:i/>
                <w:spacing w:val="-5"/>
                <w:lang w:val="fr-FR"/>
              </w:rPr>
              <w:t xml:space="preserve">          Inclusiv : </w:t>
            </w:r>
          </w:p>
        </w:tc>
      </w:tr>
      <w:tr w:rsidR="00F93B09" w:rsidRPr="002B7448" w:rsidTr="000C25E9">
        <w:tc>
          <w:tcPr>
            <w:tcW w:w="53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2</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Personal adm-tiv/de conducere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53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3</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Medici</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5,25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5,25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53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5</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Asistente medicale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18,0</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18,0</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53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6</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Infirmiere</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3,75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3,75</w:t>
            </w:r>
          </w:p>
        </w:tc>
        <w:tc>
          <w:tcPr>
            <w:tcW w:w="2263" w:type="dxa"/>
          </w:tcPr>
          <w:p w:rsidR="00F93B09" w:rsidRPr="002B7448" w:rsidRDefault="00F93B09" w:rsidP="000C25E9">
            <w:pPr>
              <w:spacing w:after="0" w:line="240" w:lineRule="auto"/>
              <w:rPr>
                <w:rFonts w:cstheme="minorHAnsi"/>
                <w:spacing w:val="-5"/>
                <w:lang w:val="fr-FR"/>
              </w:rPr>
            </w:pPr>
          </w:p>
        </w:tc>
      </w:tr>
      <w:tr w:rsidR="00F93B09" w:rsidRPr="002B7448" w:rsidTr="000C25E9">
        <w:tc>
          <w:tcPr>
            <w:tcW w:w="53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7</w:t>
            </w:r>
          </w:p>
        </w:tc>
        <w:tc>
          <w:tcPr>
            <w:tcW w:w="3748" w:type="dxa"/>
          </w:tcPr>
          <w:p w:rsidR="00F93B09" w:rsidRPr="002B7448" w:rsidRDefault="00F93B09" w:rsidP="000C25E9">
            <w:pPr>
              <w:spacing w:after="0" w:line="240" w:lineRule="auto"/>
              <w:rPr>
                <w:rFonts w:cstheme="minorHAnsi"/>
                <w:spacing w:val="-5"/>
                <w:lang w:val="fr-FR"/>
              </w:rPr>
            </w:pPr>
            <w:r w:rsidRPr="002B7448">
              <w:rPr>
                <w:rFonts w:cstheme="minorHAnsi"/>
                <w:spacing w:val="-5"/>
                <w:lang w:val="fr-FR"/>
              </w:rPr>
              <w:t>Alt personal</w:t>
            </w:r>
          </w:p>
        </w:tc>
        <w:tc>
          <w:tcPr>
            <w:tcW w:w="1114"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6,5</w:t>
            </w:r>
          </w:p>
        </w:tc>
        <w:tc>
          <w:tcPr>
            <w:tcW w:w="1800" w:type="dxa"/>
          </w:tcPr>
          <w:p w:rsidR="00F93B09" w:rsidRPr="002B7448" w:rsidRDefault="00F93B09" w:rsidP="000C25E9">
            <w:pPr>
              <w:spacing w:after="0" w:line="240" w:lineRule="auto"/>
              <w:jc w:val="right"/>
              <w:rPr>
                <w:rFonts w:cstheme="minorHAnsi"/>
                <w:spacing w:val="-5"/>
                <w:lang w:val="fr-FR"/>
              </w:rPr>
            </w:pPr>
            <w:r w:rsidRPr="002B7448">
              <w:rPr>
                <w:rFonts w:cstheme="minorHAnsi"/>
                <w:spacing w:val="-5"/>
                <w:lang w:val="fr-FR"/>
              </w:rPr>
              <w:t>6,5</w:t>
            </w:r>
          </w:p>
        </w:tc>
        <w:tc>
          <w:tcPr>
            <w:tcW w:w="2263" w:type="dxa"/>
          </w:tcPr>
          <w:p w:rsidR="00F93B09" w:rsidRPr="002B7448" w:rsidRDefault="00F93B09" w:rsidP="000C25E9">
            <w:pPr>
              <w:spacing w:after="0" w:line="240" w:lineRule="auto"/>
              <w:rPr>
                <w:rFonts w:cstheme="minorHAnsi"/>
                <w:spacing w:val="-5"/>
                <w:lang w:val="fr-FR"/>
              </w:rPr>
            </w:pPr>
          </w:p>
        </w:tc>
      </w:tr>
    </w:tbl>
    <w:p w:rsidR="00F93B09" w:rsidRPr="002B7448" w:rsidRDefault="00F93B09" w:rsidP="00F93B09">
      <w:pPr>
        <w:spacing w:after="0" w:line="240" w:lineRule="auto"/>
        <w:ind w:firstLine="360"/>
        <w:jc w:val="right"/>
        <w:rPr>
          <w:rFonts w:cstheme="minorHAnsi"/>
          <w:b/>
          <w:i/>
          <w:spacing w:val="-5"/>
          <w:lang w:val="fr-FR"/>
        </w:rPr>
      </w:pPr>
      <w:r w:rsidRPr="002B7448">
        <w:rPr>
          <w:rFonts w:cstheme="minorHAnsi"/>
          <w:b/>
          <w:i/>
          <w:spacing w:val="-5"/>
          <w:lang w:val="fr-FR"/>
        </w:rPr>
        <w:t xml:space="preserve">Anexa 12 </w:t>
      </w:r>
    </w:p>
    <w:p w:rsidR="00F93B09" w:rsidRPr="002B7448" w:rsidRDefault="00F93B09" w:rsidP="00F93B09">
      <w:pPr>
        <w:pStyle w:val="a5"/>
        <w:ind w:left="0"/>
        <w:rPr>
          <w:rFonts w:asciiTheme="minorHAnsi" w:hAnsiTheme="minorHAnsi" w:cstheme="minorHAnsi"/>
          <w:b/>
          <w:spacing w:val="-5"/>
          <w:lang w:val="fr-FR"/>
        </w:rPr>
      </w:pPr>
      <w:r w:rsidRPr="002B7448">
        <w:rPr>
          <w:rFonts w:asciiTheme="minorHAnsi" w:hAnsiTheme="minorHAnsi" w:cstheme="minorHAnsi"/>
          <w:b/>
          <w:i/>
          <w:spacing w:val="-5"/>
          <w:lang w:val="fr-FR"/>
        </w:rPr>
        <w:t xml:space="preserve">                             </w:t>
      </w:r>
      <w:r w:rsidRPr="002B7448">
        <w:rPr>
          <w:rFonts w:asciiTheme="minorHAnsi" w:hAnsiTheme="minorHAnsi" w:cstheme="minorHAnsi"/>
          <w:b/>
          <w:spacing w:val="-5"/>
          <w:lang w:val="fr-FR"/>
        </w:rPr>
        <w:t>IMSP Centrul Stomatologic Raional Ialoveni</w:t>
      </w:r>
    </w:p>
    <w:tbl>
      <w:tblPr>
        <w:tblStyle w:val="aa"/>
        <w:tblW w:w="0" w:type="auto"/>
        <w:tblInd w:w="137" w:type="dxa"/>
        <w:tblLook w:val="04A0" w:firstRow="1" w:lastRow="0" w:firstColumn="1" w:lastColumn="0" w:noHBand="0" w:noVBand="1"/>
      </w:tblPr>
      <w:tblGrid>
        <w:gridCol w:w="709"/>
        <w:gridCol w:w="2790"/>
        <w:gridCol w:w="1321"/>
        <w:gridCol w:w="2511"/>
        <w:gridCol w:w="2166"/>
      </w:tblGrid>
      <w:tr w:rsidR="00F93B09" w:rsidRPr="002B7448" w:rsidTr="000C25E9">
        <w:trPr>
          <w:trHeight w:val="834"/>
        </w:trPr>
        <w:tc>
          <w:tcPr>
            <w:tcW w:w="709" w:type="dxa"/>
          </w:tcPr>
          <w:p w:rsidR="00F93B09" w:rsidRPr="002B7448" w:rsidRDefault="00F93B09" w:rsidP="000C25E9">
            <w:pPr>
              <w:rPr>
                <w:rFonts w:cstheme="minorHAnsi"/>
                <w:i/>
              </w:rPr>
            </w:pPr>
            <w:r w:rsidRPr="002B7448">
              <w:rPr>
                <w:rFonts w:cstheme="minorHAnsi"/>
                <w:i/>
              </w:rPr>
              <w:lastRenderedPageBreak/>
              <w:t>n/o</w:t>
            </w:r>
          </w:p>
        </w:tc>
        <w:tc>
          <w:tcPr>
            <w:tcW w:w="2790" w:type="dxa"/>
          </w:tcPr>
          <w:p w:rsidR="00F93B09" w:rsidRPr="002B7448" w:rsidRDefault="00F93B09" w:rsidP="000C25E9">
            <w:pPr>
              <w:jc w:val="center"/>
              <w:rPr>
                <w:rFonts w:cstheme="minorHAnsi"/>
                <w:i/>
              </w:rPr>
            </w:pPr>
            <w:r w:rsidRPr="002B7448">
              <w:rPr>
                <w:rFonts w:cstheme="minorHAnsi"/>
                <w:i/>
              </w:rPr>
              <w:t>Categorii de personal</w:t>
            </w:r>
          </w:p>
        </w:tc>
        <w:tc>
          <w:tcPr>
            <w:tcW w:w="1321" w:type="dxa"/>
          </w:tcPr>
          <w:p w:rsidR="00F93B09" w:rsidRDefault="00F93B09" w:rsidP="000C25E9">
            <w:pPr>
              <w:jc w:val="center"/>
              <w:rPr>
                <w:rFonts w:cstheme="minorHAnsi"/>
                <w:i/>
              </w:rPr>
            </w:pPr>
            <w:r w:rsidRPr="002B7448">
              <w:rPr>
                <w:rFonts w:cstheme="minorHAnsi"/>
                <w:i/>
              </w:rPr>
              <w:t>Numarul</w:t>
            </w:r>
          </w:p>
          <w:p w:rsidR="00F93B09" w:rsidRPr="002B7448" w:rsidRDefault="00F93B09" w:rsidP="000C25E9">
            <w:pPr>
              <w:jc w:val="center"/>
              <w:rPr>
                <w:rFonts w:cstheme="minorHAnsi"/>
                <w:i/>
              </w:rPr>
            </w:pPr>
            <w:r w:rsidRPr="002B7448">
              <w:rPr>
                <w:rFonts w:cstheme="minorHAnsi"/>
                <w:i/>
              </w:rPr>
              <w:t xml:space="preserve"> total</w:t>
            </w:r>
          </w:p>
        </w:tc>
        <w:tc>
          <w:tcPr>
            <w:tcW w:w="2511" w:type="dxa"/>
            <w:tcBorders>
              <w:left w:val="single" w:sz="4" w:space="0" w:color="auto"/>
              <w:right w:val="single" w:sz="4" w:space="0" w:color="auto"/>
            </w:tcBorders>
          </w:tcPr>
          <w:p w:rsidR="00F93B09" w:rsidRPr="002B7448" w:rsidRDefault="00F93B09" w:rsidP="000C25E9">
            <w:pPr>
              <w:jc w:val="center"/>
              <w:rPr>
                <w:rFonts w:cstheme="minorHAnsi"/>
                <w:i/>
              </w:rPr>
            </w:pPr>
            <w:r w:rsidRPr="002B7448">
              <w:rPr>
                <w:rFonts w:cstheme="minorHAnsi"/>
                <w:i/>
              </w:rPr>
              <w:t>Numarul de functii contractate cu CNAM</w:t>
            </w:r>
          </w:p>
        </w:tc>
        <w:tc>
          <w:tcPr>
            <w:tcW w:w="2166" w:type="dxa"/>
            <w:tcBorders>
              <w:left w:val="single" w:sz="4" w:space="0" w:color="auto"/>
            </w:tcBorders>
          </w:tcPr>
          <w:p w:rsidR="00F93B09" w:rsidRPr="002B7448" w:rsidRDefault="00F93B09" w:rsidP="000C25E9">
            <w:pPr>
              <w:jc w:val="center"/>
              <w:rPr>
                <w:rFonts w:cstheme="minorHAnsi"/>
                <w:i/>
              </w:rPr>
            </w:pPr>
            <w:r w:rsidRPr="002B7448">
              <w:rPr>
                <w:rFonts w:cstheme="minorHAnsi"/>
                <w:i/>
              </w:rPr>
              <w:t>Numarul de functii la autogestiune</w:t>
            </w:r>
          </w:p>
        </w:tc>
      </w:tr>
      <w:tr w:rsidR="00F93B09" w:rsidRPr="002B7448" w:rsidTr="000C25E9">
        <w:tc>
          <w:tcPr>
            <w:tcW w:w="709" w:type="dxa"/>
          </w:tcPr>
          <w:p w:rsidR="00F93B09" w:rsidRPr="002B7448" w:rsidRDefault="00F93B09" w:rsidP="000C25E9">
            <w:pPr>
              <w:rPr>
                <w:rFonts w:cstheme="minorHAnsi"/>
              </w:rPr>
            </w:pPr>
          </w:p>
        </w:tc>
        <w:tc>
          <w:tcPr>
            <w:tcW w:w="2790" w:type="dxa"/>
          </w:tcPr>
          <w:p w:rsidR="00F93B09" w:rsidRPr="002B7448" w:rsidRDefault="00F93B09" w:rsidP="000C25E9">
            <w:pPr>
              <w:rPr>
                <w:rFonts w:cstheme="minorHAnsi"/>
                <w:b/>
              </w:rPr>
            </w:pPr>
            <w:r w:rsidRPr="002B7448">
              <w:rPr>
                <w:rFonts w:cstheme="minorHAnsi"/>
                <w:b/>
              </w:rPr>
              <w:t>Total general</w:t>
            </w:r>
          </w:p>
        </w:tc>
        <w:tc>
          <w:tcPr>
            <w:tcW w:w="1321" w:type="dxa"/>
          </w:tcPr>
          <w:p w:rsidR="00F93B09" w:rsidRPr="002B7448" w:rsidRDefault="00F93B09" w:rsidP="000C25E9">
            <w:pPr>
              <w:rPr>
                <w:rFonts w:cstheme="minorHAnsi"/>
                <w:b/>
              </w:rPr>
            </w:pPr>
            <w:r>
              <w:rPr>
                <w:rFonts w:cstheme="minorHAnsi"/>
                <w:b/>
              </w:rPr>
              <w:t>4</w:t>
            </w:r>
            <w:r w:rsidRPr="002B7448">
              <w:rPr>
                <w:rFonts w:cstheme="minorHAnsi"/>
                <w:b/>
              </w:rPr>
              <w:t>8</w:t>
            </w:r>
            <w:r>
              <w:rPr>
                <w:rFonts w:cstheme="minorHAnsi"/>
                <w:b/>
              </w:rPr>
              <w:t>,50</w:t>
            </w:r>
          </w:p>
        </w:tc>
        <w:tc>
          <w:tcPr>
            <w:tcW w:w="2511" w:type="dxa"/>
            <w:tcBorders>
              <w:left w:val="single" w:sz="4" w:space="0" w:color="auto"/>
              <w:right w:val="single" w:sz="4" w:space="0" w:color="auto"/>
            </w:tcBorders>
          </w:tcPr>
          <w:p w:rsidR="00F93B09" w:rsidRPr="002B7448" w:rsidRDefault="00F93B09" w:rsidP="000C25E9">
            <w:pPr>
              <w:rPr>
                <w:rFonts w:cstheme="minorHAnsi"/>
                <w:b/>
              </w:rPr>
            </w:pPr>
            <w:r w:rsidRPr="002B7448">
              <w:rPr>
                <w:rFonts w:cstheme="minorHAnsi"/>
                <w:b/>
              </w:rPr>
              <w:t>21.25</w:t>
            </w:r>
          </w:p>
        </w:tc>
        <w:tc>
          <w:tcPr>
            <w:tcW w:w="2166" w:type="dxa"/>
            <w:tcBorders>
              <w:left w:val="single" w:sz="4" w:space="0" w:color="auto"/>
            </w:tcBorders>
          </w:tcPr>
          <w:p w:rsidR="00F93B09" w:rsidRPr="002B7448" w:rsidRDefault="00F93B09" w:rsidP="000C25E9">
            <w:pPr>
              <w:rPr>
                <w:rFonts w:cstheme="minorHAnsi"/>
                <w:b/>
              </w:rPr>
            </w:pPr>
            <w:r w:rsidRPr="002B7448">
              <w:rPr>
                <w:rFonts w:cstheme="minorHAnsi"/>
                <w:b/>
              </w:rPr>
              <w:t>27.25</w:t>
            </w:r>
          </w:p>
        </w:tc>
      </w:tr>
      <w:tr w:rsidR="00F93B09" w:rsidRPr="002B7448" w:rsidTr="000C25E9">
        <w:tc>
          <w:tcPr>
            <w:tcW w:w="709" w:type="dxa"/>
          </w:tcPr>
          <w:p w:rsidR="00F93B09" w:rsidRPr="002B7448" w:rsidRDefault="00F93B09" w:rsidP="000C25E9">
            <w:pPr>
              <w:rPr>
                <w:rFonts w:cstheme="minorHAnsi"/>
              </w:rPr>
            </w:pPr>
            <w:r w:rsidRPr="002B7448">
              <w:rPr>
                <w:rFonts w:cstheme="minorHAnsi"/>
              </w:rPr>
              <w:t>1</w:t>
            </w:r>
          </w:p>
        </w:tc>
        <w:tc>
          <w:tcPr>
            <w:tcW w:w="2790" w:type="dxa"/>
          </w:tcPr>
          <w:p w:rsidR="00F93B09" w:rsidRPr="002B7448" w:rsidRDefault="00F93B09" w:rsidP="000C25E9">
            <w:pPr>
              <w:rPr>
                <w:rFonts w:cstheme="minorHAnsi"/>
              </w:rPr>
            </w:pPr>
            <w:r w:rsidRPr="002B7448">
              <w:rPr>
                <w:rFonts w:cstheme="minorHAnsi"/>
              </w:rPr>
              <w:t>Director</w:t>
            </w:r>
          </w:p>
        </w:tc>
        <w:tc>
          <w:tcPr>
            <w:tcW w:w="1321" w:type="dxa"/>
          </w:tcPr>
          <w:p w:rsidR="00F93B09" w:rsidRPr="002B7448" w:rsidRDefault="00F93B09" w:rsidP="000C25E9">
            <w:pPr>
              <w:rPr>
                <w:rFonts w:cstheme="minorHAnsi"/>
              </w:rPr>
            </w:pPr>
            <w:r w:rsidRPr="002B7448">
              <w:rPr>
                <w:rFonts w:cstheme="minorHAnsi"/>
              </w:rPr>
              <w:t>1.0</w:t>
            </w:r>
          </w:p>
        </w:tc>
        <w:tc>
          <w:tcPr>
            <w:tcW w:w="2511" w:type="dxa"/>
            <w:tcBorders>
              <w:left w:val="single" w:sz="4" w:space="0" w:color="auto"/>
              <w:right w:val="single" w:sz="4" w:space="0" w:color="auto"/>
            </w:tcBorders>
          </w:tcPr>
          <w:p w:rsidR="00F93B09" w:rsidRPr="002B7448" w:rsidRDefault="00F93B09" w:rsidP="000C25E9">
            <w:pPr>
              <w:rPr>
                <w:rFonts w:cstheme="minorHAnsi"/>
              </w:rPr>
            </w:pPr>
            <w:r w:rsidRPr="002B7448">
              <w:rPr>
                <w:rFonts w:cstheme="minorHAnsi"/>
              </w:rPr>
              <w:t>1.0</w:t>
            </w:r>
          </w:p>
        </w:tc>
        <w:tc>
          <w:tcPr>
            <w:tcW w:w="2166" w:type="dxa"/>
            <w:tcBorders>
              <w:left w:val="single" w:sz="4" w:space="0" w:color="auto"/>
            </w:tcBorders>
          </w:tcPr>
          <w:p w:rsidR="00F93B09" w:rsidRPr="002B7448" w:rsidRDefault="00F93B09" w:rsidP="000C25E9">
            <w:pPr>
              <w:rPr>
                <w:rFonts w:cstheme="minorHAnsi"/>
              </w:rPr>
            </w:pPr>
          </w:p>
        </w:tc>
      </w:tr>
      <w:tr w:rsidR="00F93B09" w:rsidRPr="002B7448" w:rsidTr="000C25E9">
        <w:tc>
          <w:tcPr>
            <w:tcW w:w="709" w:type="dxa"/>
          </w:tcPr>
          <w:p w:rsidR="00F93B09" w:rsidRPr="002B7448" w:rsidRDefault="00F93B09" w:rsidP="000C25E9">
            <w:pPr>
              <w:rPr>
                <w:rFonts w:cstheme="minorHAnsi"/>
              </w:rPr>
            </w:pPr>
            <w:r w:rsidRPr="002B7448">
              <w:rPr>
                <w:rFonts w:cstheme="minorHAnsi"/>
              </w:rPr>
              <w:t>2</w:t>
            </w:r>
          </w:p>
        </w:tc>
        <w:tc>
          <w:tcPr>
            <w:tcW w:w="2790" w:type="dxa"/>
          </w:tcPr>
          <w:p w:rsidR="00F93B09" w:rsidRPr="002B7448" w:rsidRDefault="00F93B09" w:rsidP="000C25E9">
            <w:pPr>
              <w:rPr>
                <w:rFonts w:cstheme="minorHAnsi"/>
              </w:rPr>
            </w:pPr>
            <w:r w:rsidRPr="002B7448">
              <w:rPr>
                <w:rFonts w:cstheme="minorHAnsi"/>
              </w:rPr>
              <w:t>Medici</w:t>
            </w:r>
          </w:p>
        </w:tc>
        <w:tc>
          <w:tcPr>
            <w:tcW w:w="1321" w:type="dxa"/>
          </w:tcPr>
          <w:p w:rsidR="00F93B09" w:rsidRPr="002B7448" w:rsidRDefault="00F93B09" w:rsidP="000C25E9">
            <w:pPr>
              <w:rPr>
                <w:rFonts w:cstheme="minorHAnsi"/>
              </w:rPr>
            </w:pPr>
            <w:r w:rsidRPr="002B7448">
              <w:rPr>
                <w:rFonts w:cstheme="minorHAnsi"/>
              </w:rPr>
              <w:t>25.50</w:t>
            </w:r>
          </w:p>
        </w:tc>
        <w:tc>
          <w:tcPr>
            <w:tcW w:w="2511" w:type="dxa"/>
            <w:tcBorders>
              <w:left w:val="single" w:sz="4" w:space="0" w:color="auto"/>
              <w:right w:val="single" w:sz="4" w:space="0" w:color="auto"/>
            </w:tcBorders>
          </w:tcPr>
          <w:p w:rsidR="00F93B09" w:rsidRPr="002B7448" w:rsidRDefault="00F93B09" w:rsidP="000C25E9">
            <w:pPr>
              <w:rPr>
                <w:rFonts w:cstheme="minorHAnsi"/>
              </w:rPr>
            </w:pPr>
            <w:r w:rsidRPr="002B7448">
              <w:rPr>
                <w:rFonts w:cstheme="minorHAnsi"/>
              </w:rPr>
              <w:t>11.25</w:t>
            </w:r>
          </w:p>
        </w:tc>
        <w:tc>
          <w:tcPr>
            <w:tcW w:w="2166" w:type="dxa"/>
            <w:tcBorders>
              <w:left w:val="single" w:sz="4" w:space="0" w:color="auto"/>
            </w:tcBorders>
          </w:tcPr>
          <w:p w:rsidR="00F93B09" w:rsidRPr="002B7448" w:rsidRDefault="00F93B09" w:rsidP="000C25E9">
            <w:pPr>
              <w:rPr>
                <w:rFonts w:cstheme="minorHAnsi"/>
              </w:rPr>
            </w:pPr>
            <w:r w:rsidRPr="002B7448">
              <w:rPr>
                <w:rFonts w:cstheme="minorHAnsi"/>
              </w:rPr>
              <w:t>14.25</w:t>
            </w:r>
          </w:p>
        </w:tc>
      </w:tr>
      <w:tr w:rsidR="00F93B09" w:rsidRPr="002B7448" w:rsidTr="000C25E9">
        <w:tc>
          <w:tcPr>
            <w:tcW w:w="709" w:type="dxa"/>
          </w:tcPr>
          <w:p w:rsidR="00F93B09" w:rsidRPr="002B7448" w:rsidRDefault="00F93B09" w:rsidP="000C25E9">
            <w:pPr>
              <w:rPr>
                <w:rFonts w:cstheme="minorHAnsi"/>
              </w:rPr>
            </w:pPr>
            <w:r w:rsidRPr="002B7448">
              <w:rPr>
                <w:rFonts w:cstheme="minorHAnsi"/>
              </w:rPr>
              <w:t>3</w:t>
            </w:r>
          </w:p>
        </w:tc>
        <w:tc>
          <w:tcPr>
            <w:tcW w:w="2790" w:type="dxa"/>
          </w:tcPr>
          <w:p w:rsidR="00F93B09" w:rsidRPr="002B7448" w:rsidRDefault="00F93B09" w:rsidP="000C25E9">
            <w:pPr>
              <w:rPr>
                <w:rFonts w:cstheme="minorHAnsi"/>
              </w:rPr>
            </w:pPr>
            <w:r w:rsidRPr="002B7448">
              <w:rPr>
                <w:rFonts w:cstheme="minorHAnsi"/>
              </w:rPr>
              <w:t>Personal medical mediu</w:t>
            </w:r>
          </w:p>
        </w:tc>
        <w:tc>
          <w:tcPr>
            <w:tcW w:w="1321" w:type="dxa"/>
          </w:tcPr>
          <w:p w:rsidR="00F93B09" w:rsidRPr="002B7448" w:rsidRDefault="00F93B09" w:rsidP="000C25E9">
            <w:pPr>
              <w:rPr>
                <w:rFonts w:cstheme="minorHAnsi"/>
              </w:rPr>
            </w:pPr>
            <w:r w:rsidRPr="002B7448">
              <w:rPr>
                <w:rFonts w:cstheme="minorHAnsi"/>
              </w:rPr>
              <w:t>11.50</w:t>
            </w:r>
          </w:p>
        </w:tc>
        <w:tc>
          <w:tcPr>
            <w:tcW w:w="2511" w:type="dxa"/>
            <w:tcBorders>
              <w:left w:val="single" w:sz="4" w:space="0" w:color="auto"/>
              <w:right w:val="single" w:sz="4" w:space="0" w:color="auto"/>
            </w:tcBorders>
          </w:tcPr>
          <w:p w:rsidR="00F93B09" w:rsidRPr="002B7448" w:rsidRDefault="00F93B09" w:rsidP="000C25E9">
            <w:pPr>
              <w:rPr>
                <w:rFonts w:cstheme="minorHAnsi"/>
              </w:rPr>
            </w:pPr>
            <w:r w:rsidRPr="002B7448">
              <w:rPr>
                <w:rFonts w:cstheme="minorHAnsi"/>
              </w:rPr>
              <w:t>4.25</w:t>
            </w:r>
          </w:p>
        </w:tc>
        <w:tc>
          <w:tcPr>
            <w:tcW w:w="2166" w:type="dxa"/>
            <w:tcBorders>
              <w:left w:val="single" w:sz="4" w:space="0" w:color="auto"/>
            </w:tcBorders>
          </w:tcPr>
          <w:p w:rsidR="00F93B09" w:rsidRPr="002B7448" w:rsidRDefault="00F93B09" w:rsidP="000C25E9">
            <w:pPr>
              <w:rPr>
                <w:rFonts w:cstheme="minorHAnsi"/>
              </w:rPr>
            </w:pPr>
            <w:r w:rsidRPr="002B7448">
              <w:rPr>
                <w:rFonts w:cstheme="minorHAnsi"/>
              </w:rPr>
              <w:t>7.25</w:t>
            </w:r>
          </w:p>
        </w:tc>
      </w:tr>
      <w:tr w:rsidR="00F93B09" w:rsidRPr="002B7448" w:rsidTr="000C25E9">
        <w:tc>
          <w:tcPr>
            <w:tcW w:w="709" w:type="dxa"/>
            <w:tcBorders>
              <w:top w:val="single" w:sz="4" w:space="0" w:color="auto"/>
            </w:tcBorders>
          </w:tcPr>
          <w:p w:rsidR="00F93B09" w:rsidRPr="002B7448" w:rsidRDefault="00F93B09" w:rsidP="000C25E9">
            <w:pPr>
              <w:rPr>
                <w:rFonts w:cstheme="minorHAnsi"/>
              </w:rPr>
            </w:pPr>
            <w:r w:rsidRPr="002B7448">
              <w:rPr>
                <w:rFonts w:cstheme="minorHAnsi"/>
              </w:rPr>
              <w:t>4</w:t>
            </w:r>
          </w:p>
        </w:tc>
        <w:tc>
          <w:tcPr>
            <w:tcW w:w="2790" w:type="dxa"/>
            <w:tcBorders>
              <w:top w:val="single" w:sz="4" w:space="0" w:color="auto"/>
            </w:tcBorders>
          </w:tcPr>
          <w:p w:rsidR="00F93B09" w:rsidRPr="002B7448" w:rsidRDefault="00F93B09" w:rsidP="000C25E9">
            <w:pPr>
              <w:rPr>
                <w:rFonts w:cstheme="minorHAnsi"/>
              </w:rPr>
            </w:pPr>
            <w:r w:rsidRPr="002B7448">
              <w:rPr>
                <w:rFonts w:cstheme="minorHAnsi"/>
              </w:rPr>
              <w:t>Personal medical inferior</w:t>
            </w:r>
          </w:p>
        </w:tc>
        <w:tc>
          <w:tcPr>
            <w:tcW w:w="1321" w:type="dxa"/>
            <w:tcBorders>
              <w:top w:val="single" w:sz="4" w:space="0" w:color="auto"/>
            </w:tcBorders>
          </w:tcPr>
          <w:p w:rsidR="00F93B09" w:rsidRPr="002B7448" w:rsidRDefault="00F93B09" w:rsidP="000C25E9">
            <w:pPr>
              <w:rPr>
                <w:rFonts w:cstheme="minorHAnsi"/>
              </w:rPr>
            </w:pPr>
            <w:r w:rsidRPr="002B7448">
              <w:rPr>
                <w:rFonts w:cstheme="minorHAnsi"/>
              </w:rPr>
              <w:t>6.75</w:t>
            </w:r>
          </w:p>
        </w:tc>
        <w:tc>
          <w:tcPr>
            <w:tcW w:w="2511" w:type="dxa"/>
            <w:tcBorders>
              <w:top w:val="single" w:sz="4" w:space="0" w:color="auto"/>
              <w:left w:val="single" w:sz="4" w:space="0" w:color="auto"/>
              <w:right w:val="single" w:sz="4" w:space="0" w:color="auto"/>
            </w:tcBorders>
          </w:tcPr>
          <w:p w:rsidR="00F93B09" w:rsidRPr="002B7448" w:rsidRDefault="00F93B09" w:rsidP="000C25E9">
            <w:pPr>
              <w:rPr>
                <w:rFonts w:cstheme="minorHAnsi"/>
              </w:rPr>
            </w:pPr>
            <w:r w:rsidRPr="002B7448">
              <w:rPr>
                <w:rFonts w:cstheme="minorHAnsi"/>
              </w:rPr>
              <w:t>3.50</w:t>
            </w:r>
          </w:p>
        </w:tc>
        <w:tc>
          <w:tcPr>
            <w:tcW w:w="2166" w:type="dxa"/>
            <w:tcBorders>
              <w:top w:val="single" w:sz="4" w:space="0" w:color="auto"/>
              <w:left w:val="single" w:sz="4" w:space="0" w:color="auto"/>
            </w:tcBorders>
          </w:tcPr>
          <w:p w:rsidR="00F93B09" w:rsidRPr="002B7448" w:rsidRDefault="00F93B09" w:rsidP="000C25E9">
            <w:pPr>
              <w:rPr>
                <w:rFonts w:cstheme="minorHAnsi"/>
              </w:rPr>
            </w:pPr>
            <w:r w:rsidRPr="002B7448">
              <w:rPr>
                <w:rFonts w:cstheme="minorHAnsi"/>
              </w:rPr>
              <w:t>3.25</w:t>
            </w:r>
          </w:p>
        </w:tc>
      </w:tr>
      <w:tr w:rsidR="00F93B09" w:rsidRPr="002B7448" w:rsidTr="000C25E9">
        <w:tc>
          <w:tcPr>
            <w:tcW w:w="709" w:type="dxa"/>
          </w:tcPr>
          <w:p w:rsidR="00F93B09" w:rsidRPr="002B7448" w:rsidRDefault="00F93B09" w:rsidP="000C25E9">
            <w:pPr>
              <w:rPr>
                <w:rFonts w:cstheme="minorHAnsi"/>
              </w:rPr>
            </w:pPr>
            <w:r w:rsidRPr="002B7448">
              <w:rPr>
                <w:rFonts w:cstheme="minorHAnsi"/>
              </w:rPr>
              <w:t>5</w:t>
            </w:r>
          </w:p>
        </w:tc>
        <w:tc>
          <w:tcPr>
            <w:tcW w:w="2790" w:type="dxa"/>
          </w:tcPr>
          <w:p w:rsidR="00F93B09" w:rsidRPr="002B7448" w:rsidRDefault="00F93B09" w:rsidP="000C25E9">
            <w:pPr>
              <w:rPr>
                <w:rFonts w:cstheme="minorHAnsi"/>
              </w:rPr>
            </w:pPr>
            <w:r w:rsidRPr="002B7448">
              <w:rPr>
                <w:rFonts w:cstheme="minorHAnsi"/>
              </w:rPr>
              <w:t>Alt personal</w:t>
            </w:r>
          </w:p>
        </w:tc>
        <w:tc>
          <w:tcPr>
            <w:tcW w:w="1321" w:type="dxa"/>
          </w:tcPr>
          <w:p w:rsidR="00F93B09" w:rsidRPr="002B7448" w:rsidRDefault="00F93B09" w:rsidP="000C25E9">
            <w:pPr>
              <w:rPr>
                <w:rFonts w:cstheme="minorHAnsi"/>
              </w:rPr>
            </w:pPr>
            <w:r w:rsidRPr="002B7448">
              <w:rPr>
                <w:rFonts w:cstheme="minorHAnsi"/>
              </w:rPr>
              <w:t>3.75</w:t>
            </w:r>
          </w:p>
        </w:tc>
        <w:tc>
          <w:tcPr>
            <w:tcW w:w="2511" w:type="dxa"/>
            <w:tcBorders>
              <w:left w:val="single" w:sz="4" w:space="0" w:color="auto"/>
              <w:right w:val="single" w:sz="4" w:space="0" w:color="auto"/>
            </w:tcBorders>
          </w:tcPr>
          <w:p w:rsidR="00F93B09" w:rsidRPr="002B7448" w:rsidRDefault="00F93B09" w:rsidP="000C25E9">
            <w:pPr>
              <w:rPr>
                <w:rFonts w:cstheme="minorHAnsi"/>
              </w:rPr>
            </w:pPr>
            <w:r w:rsidRPr="002B7448">
              <w:rPr>
                <w:rFonts w:cstheme="minorHAnsi"/>
              </w:rPr>
              <w:t>1.25</w:t>
            </w:r>
          </w:p>
        </w:tc>
        <w:tc>
          <w:tcPr>
            <w:tcW w:w="2166" w:type="dxa"/>
            <w:tcBorders>
              <w:left w:val="single" w:sz="4" w:space="0" w:color="auto"/>
            </w:tcBorders>
          </w:tcPr>
          <w:p w:rsidR="00F93B09" w:rsidRPr="002B7448" w:rsidRDefault="00F93B09" w:rsidP="000C25E9">
            <w:pPr>
              <w:rPr>
                <w:rFonts w:cstheme="minorHAnsi"/>
              </w:rPr>
            </w:pPr>
            <w:r w:rsidRPr="002B7448">
              <w:rPr>
                <w:rFonts w:cstheme="minorHAnsi"/>
              </w:rPr>
              <w:t>2.50</w:t>
            </w:r>
          </w:p>
        </w:tc>
      </w:tr>
    </w:tbl>
    <w:p w:rsidR="00F93B09" w:rsidRPr="009F666E" w:rsidRDefault="00F93B09" w:rsidP="00F93B09">
      <w:pPr>
        <w:spacing w:after="0" w:line="240" w:lineRule="auto"/>
        <w:jc w:val="center"/>
        <w:rPr>
          <w:b/>
          <w:sz w:val="24"/>
          <w:szCs w:val="24"/>
          <w:lang w:val="ro-RO"/>
        </w:rPr>
      </w:pPr>
      <w:r w:rsidRPr="009F666E">
        <w:rPr>
          <w:b/>
          <w:sz w:val="24"/>
          <w:szCs w:val="24"/>
          <w:lang w:val="ro-RO"/>
        </w:rPr>
        <w:t>NOTĂ INFORMATIVĂ</w:t>
      </w:r>
    </w:p>
    <w:p w:rsidR="00F93B09" w:rsidRPr="009F666E" w:rsidRDefault="00F93B09" w:rsidP="00F93B09">
      <w:pPr>
        <w:spacing w:after="0" w:line="240" w:lineRule="auto"/>
        <w:ind w:firstLine="567"/>
        <w:rPr>
          <w:i/>
          <w:sz w:val="24"/>
          <w:szCs w:val="24"/>
          <w:u w:val="single"/>
        </w:rPr>
      </w:pPr>
      <w:r w:rsidRPr="009F666E">
        <w:rPr>
          <w:b/>
          <w:i/>
          <w:sz w:val="24"/>
          <w:szCs w:val="24"/>
          <w:lang w:val="ro-RO"/>
        </w:rPr>
        <w:t>la Proiectul de decizie „</w:t>
      </w:r>
      <w:r w:rsidRPr="009F666E">
        <w:rPr>
          <w:b/>
          <w:i/>
          <w:color w:val="000000"/>
          <w:sz w:val="24"/>
          <w:szCs w:val="24"/>
          <w:u w:val="single"/>
          <w:lang w:val="it-IT"/>
        </w:rPr>
        <w:t>Cu privire la aprobarea statelor de personal ale instituților medico-sanitare publice din raion pentru anul 20</w:t>
      </w:r>
      <w:r>
        <w:rPr>
          <w:b/>
          <w:i/>
          <w:color w:val="000000"/>
          <w:sz w:val="24"/>
          <w:szCs w:val="24"/>
          <w:u w:val="single"/>
          <w:lang w:val="it-IT"/>
        </w:rPr>
        <w:t>2</w:t>
      </w:r>
      <w:r w:rsidRPr="009F666E">
        <w:rPr>
          <w:b/>
          <w:i/>
          <w:color w:val="000000"/>
          <w:sz w:val="24"/>
          <w:szCs w:val="24"/>
          <w:u w:val="single"/>
          <w:lang w:val="it-IT"/>
        </w:rPr>
        <w:t>1”</w:t>
      </w:r>
    </w:p>
    <w:p w:rsidR="00F93B09" w:rsidRPr="009F666E" w:rsidRDefault="00F93B09" w:rsidP="00F93B09">
      <w:pPr>
        <w:spacing w:after="0" w:line="240" w:lineRule="auto"/>
        <w:ind w:firstLine="567"/>
        <w:rPr>
          <w:b/>
          <w:sz w:val="24"/>
          <w:szCs w:val="24"/>
        </w:rPr>
      </w:pPr>
    </w:p>
    <w:p w:rsidR="00F93B09" w:rsidRPr="009F666E" w:rsidRDefault="00F93B09" w:rsidP="00F93B09">
      <w:pPr>
        <w:spacing w:after="0" w:line="240" w:lineRule="auto"/>
        <w:ind w:firstLine="426"/>
        <w:jc w:val="both"/>
        <w:rPr>
          <w:b/>
          <w:sz w:val="24"/>
          <w:szCs w:val="24"/>
          <w:lang w:val="ro-RO"/>
        </w:rPr>
      </w:pPr>
      <w:r w:rsidRPr="009F666E">
        <w:rPr>
          <w:b/>
          <w:sz w:val="24"/>
          <w:szCs w:val="24"/>
          <w:lang w:val="ro-RO"/>
        </w:rPr>
        <w:t>1.Denumirea autorului și, după caz, a participanților la elaborarea proiectului</w:t>
      </w:r>
    </w:p>
    <w:p w:rsidR="00F93B09" w:rsidRPr="009F666E" w:rsidRDefault="00F93B09" w:rsidP="00F93B09">
      <w:pPr>
        <w:spacing w:after="0" w:line="240" w:lineRule="auto"/>
        <w:ind w:firstLine="426"/>
        <w:jc w:val="both"/>
        <w:rPr>
          <w:sz w:val="24"/>
          <w:szCs w:val="24"/>
          <w:lang w:val="ro-RO"/>
        </w:rPr>
      </w:pPr>
      <w:r w:rsidRPr="009F666E">
        <w:rPr>
          <w:sz w:val="24"/>
          <w:szCs w:val="24"/>
          <w:lang w:val="ro-RO"/>
        </w:rPr>
        <w:t xml:space="preserve">Secretarul Consiliului raional </w:t>
      </w:r>
    </w:p>
    <w:p w:rsidR="00F93B09" w:rsidRPr="009F666E" w:rsidRDefault="00F93B09" w:rsidP="00F93B09">
      <w:pPr>
        <w:spacing w:after="0" w:line="240" w:lineRule="auto"/>
        <w:ind w:firstLine="426"/>
        <w:jc w:val="both"/>
        <w:rPr>
          <w:b/>
          <w:sz w:val="24"/>
          <w:szCs w:val="24"/>
          <w:lang w:val="ro-RO"/>
        </w:rPr>
      </w:pPr>
      <w:r w:rsidRPr="009F666E">
        <w:rPr>
          <w:b/>
          <w:sz w:val="24"/>
          <w:szCs w:val="24"/>
          <w:lang w:val="ro-RO"/>
        </w:rPr>
        <w:t>2.Condițiile ce au impus elaborarea proiectului de act normativ și finalitățile urmărite</w:t>
      </w:r>
    </w:p>
    <w:p w:rsidR="00F93B09" w:rsidRPr="009F666E" w:rsidRDefault="00F93B09" w:rsidP="00F93B09">
      <w:pPr>
        <w:spacing w:after="0" w:line="240" w:lineRule="auto"/>
        <w:ind w:firstLine="360"/>
        <w:rPr>
          <w:sz w:val="24"/>
          <w:szCs w:val="24"/>
          <w:lang w:val="fr-FR"/>
        </w:rPr>
      </w:pPr>
      <w:r w:rsidRPr="009F666E">
        <w:rPr>
          <w:sz w:val="24"/>
          <w:szCs w:val="24"/>
          <w:lang w:val="ro-RO"/>
        </w:rPr>
        <w:t>Proiectul deciziei a fost elaborat în temeiul prevederilor legislației și actelor normative în vigoare</w:t>
      </w:r>
      <w:r>
        <w:rPr>
          <w:sz w:val="24"/>
          <w:szCs w:val="24"/>
          <w:lang w:val="ro-RO"/>
        </w:rPr>
        <w:t>:</w:t>
      </w:r>
      <w:r w:rsidRPr="009F666E">
        <w:rPr>
          <w:sz w:val="24"/>
          <w:szCs w:val="24"/>
          <w:lang w:val="ro-RO"/>
        </w:rPr>
        <w:t xml:space="preserve"> p</w:t>
      </w:r>
      <w:r w:rsidRPr="009F666E">
        <w:rPr>
          <w:sz w:val="24"/>
          <w:szCs w:val="24"/>
        </w:rPr>
        <w:t xml:space="preserve">revederile </w:t>
      </w:r>
      <w:r w:rsidRPr="009F666E">
        <w:rPr>
          <w:rStyle w:val="docbody1"/>
          <w:bCs/>
          <w:lang w:val="fr-FR"/>
        </w:rPr>
        <w:t>art. 43 al</w:t>
      </w:r>
      <w:r w:rsidRPr="009F666E">
        <w:rPr>
          <w:sz w:val="24"/>
          <w:szCs w:val="24"/>
          <w:lang w:val="fr-FR"/>
        </w:rPr>
        <w:t xml:space="preserve"> Legii, nr. 436-XVI din 28 decembrie 2006 privind administraţia publică locală ;prevederile Ordinului Ministrului Sănătății al Republicii Moldova, nr.95 din 01 februarie 2013 (</w:t>
      </w:r>
      <w:r w:rsidRPr="009F666E">
        <w:rPr>
          <w:i/>
          <w:sz w:val="24"/>
          <w:szCs w:val="24"/>
          <w:lang w:val="fr-FR"/>
        </w:rPr>
        <w:t>Cu privire la aprobarea regulamentelor instituțiilor medico-sanitare publice</w:t>
      </w:r>
      <w:r w:rsidRPr="009F666E">
        <w:rPr>
          <w:sz w:val="24"/>
          <w:szCs w:val="24"/>
          <w:lang w:val="fr-FR"/>
        </w:rPr>
        <w:t>),</w:t>
      </w:r>
    </w:p>
    <w:p w:rsidR="00F93B09" w:rsidRPr="009F666E" w:rsidRDefault="00F93B09" w:rsidP="00F93B09">
      <w:pPr>
        <w:spacing w:after="0" w:line="240" w:lineRule="auto"/>
        <w:ind w:firstLine="426"/>
        <w:jc w:val="both"/>
        <w:rPr>
          <w:spacing w:val="-5"/>
          <w:sz w:val="24"/>
          <w:szCs w:val="24"/>
          <w:lang w:val="fr-FR"/>
        </w:rPr>
      </w:pPr>
      <w:r w:rsidRPr="009F666E">
        <w:rPr>
          <w:sz w:val="24"/>
          <w:szCs w:val="24"/>
        </w:rPr>
        <w:t>Scopul urmărit este completarea cu cadre a instituțiilor medicale și creare</w:t>
      </w:r>
      <w:r>
        <w:rPr>
          <w:sz w:val="24"/>
          <w:szCs w:val="24"/>
        </w:rPr>
        <w:t>a unor condiții optime pentru a</w:t>
      </w:r>
      <w:r w:rsidRPr="009F666E">
        <w:rPr>
          <w:sz w:val="24"/>
          <w:szCs w:val="24"/>
        </w:rPr>
        <w:t>ctivitatea centrelor de sănătate din raion.</w:t>
      </w:r>
    </w:p>
    <w:p w:rsidR="00F93B09" w:rsidRPr="009F666E" w:rsidRDefault="00F93B09" w:rsidP="00F93B09">
      <w:pPr>
        <w:spacing w:after="0" w:line="240" w:lineRule="auto"/>
        <w:ind w:firstLine="425"/>
        <w:jc w:val="both"/>
        <w:rPr>
          <w:b/>
          <w:sz w:val="24"/>
          <w:szCs w:val="24"/>
          <w:lang w:val="ro-RO"/>
        </w:rPr>
      </w:pPr>
      <w:r w:rsidRPr="009F666E">
        <w:rPr>
          <w:b/>
          <w:sz w:val="24"/>
          <w:szCs w:val="24"/>
          <w:lang w:val="ro-RO"/>
        </w:rPr>
        <w:t>3.Principalele prevederi ale proiectului și evidențierea elementelor noi</w:t>
      </w:r>
    </w:p>
    <w:p w:rsidR="00F93B09" w:rsidRPr="009F666E" w:rsidRDefault="00F93B09" w:rsidP="00F93B09">
      <w:pPr>
        <w:spacing w:after="0" w:line="240" w:lineRule="auto"/>
        <w:ind w:firstLine="425"/>
        <w:jc w:val="both"/>
        <w:rPr>
          <w:sz w:val="24"/>
          <w:szCs w:val="24"/>
          <w:lang w:val="ro-RO"/>
        </w:rPr>
      </w:pPr>
      <w:r w:rsidRPr="009F666E">
        <w:rPr>
          <w:sz w:val="24"/>
          <w:szCs w:val="24"/>
          <w:lang w:val="ro-RO"/>
        </w:rPr>
        <w:t>Principalele prevederi ale proiectului de decizie const</w:t>
      </w:r>
      <w:r>
        <w:rPr>
          <w:sz w:val="24"/>
          <w:szCs w:val="24"/>
          <w:lang w:val="ro-RO"/>
        </w:rPr>
        <w:t>au</w:t>
      </w:r>
      <w:r w:rsidRPr="009F666E">
        <w:rPr>
          <w:sz w:val="24"/>
          <w:szCs w:val="24"/>
          <w:lang w:val="ro-RO"/>
        </w:rPr>
        <w:t xml:space="preserve"> în descrierea numărului și categoriilor de personal din instituții</w:t>
      </w:r>
      <w:r>
        <w:rPr>
          <w:sz w:val="24"/>
          <w:szCs w:val="24"/>
          <w:lang w:val="ro-RO"/>
        </w:rPr>
        <w:t xml:space="preserve"> medicale ale raionului</w:t>
      </w:r>
      <w:r w:rsidRPr="009F666E">
        <w:rPr>
          <w:sz w:val="24"/>
          <w:szCs w:val="24"/>
          <w:lang w:val="ro-RO"/>
        </w:rPr>
        <w:t>.</w:t>
      </w:r>
    </w:p>
    <w:p w:rsidR="00F93B09" w:rsidRPr="009F666E" w:rsidRDefault="00F93B09" w:rsidP="00F93B09">
      <w:pPr>
        <w:spacing w:after="0" w:line="240" w:lineRule="auto"/>
        <w:ind w:firstLine="425"/>
        <w:jc w:val="both"/>
        <w:rPr>
          <w:b/>
          <w:sz w:val="24"/>
          <w:szCs w:val="24"/>
          <w:lang w:val="ro-RO"/>
        </w:rPr>
      </w:pPr>
      <w:r w:rsidRPr="009F666E">
        <w:rPr>
          <w:b/>
          <w:sz w:val="24"/>
          <w:szCs w:val="24"/>
          <w:lang w:val="ro-RO"/>
        </w:rPr>
        <w:t>4.Fundamentarea economico-financiară</w:t>
      </w:r>
    </w:p>
    <w:p w:rsidR="00F93B09" w:rsidRPr="009F666E" w:rsidRDefault="00F93B09" w:rsidP="00F93B09">
      <w:pPr>
        <w:pStyle w:val="a5"/>
        <w:ind w:left="0" w:firstLine="425"/>
        <w:rPr>
          <w:b/>
          <w:i/>
        </w:rPr>
      </w:pPr>
      <w:r w:rsidRPr="009F666E">
        <w:t>La implementarea proiectului de decizie vor fi utilizate mijloace financiare prevăzute în bugetul de stat.</w:t>
      </w:r>
    </w:p>
    <w:p w:rsidR="00F93B09" w:rsidRPr="009F666E" w:rsidRDefault="00F93B09" w:rsidP="00F93B09">
      <w:pPr>
        <w:spacing w:after="0" w:line="240" w:lineRule="auto"/>
        <w:ind w:firstLine="425"/>
        <w:jc w:val="both"/>
        <w:rPr>
          <w:b/>
          <w:sz w:val="24"/>
          <w:szCs w:val="24"/>
          <w:lang w:val="ro-RO"/>
        </w:rPr>
      </w:pPr>
      <w:r w:rsidRPr="009F666E">
        <w:rPr>
          <w:b/>
          <w:sz w:val="24"/>
          <w:szCs w:val="24"/>
          <w:lang w:val="ro-RO"/>
        </w:rPr>
        <w:t xml:space="preserve"> 5.Modul de încorporare a actului în cadrul normativ în vigoare</w:t>
      </w:r>
    </w:p>
    <w:p w:rsidR="00F93B09" w:rsidRPr="009F666E" w:rsidRDefault="00F93B09" w:rsidP="00F93B09">
      <w:pPr>
        <w:spacing w:after="0" w:line="240" w:lineRule="auto"/>
        <w:ind w:firstLine="425"/>
        <w:jc w:val="both"/>
        <w:rPr>
          <w:sz w:val="24"/>
          <w:szCs w:val="24"/>
          <w:lang w:val="ro-RO"/>
        </w:rPr>
      </w:pPr>
      <w:r w:rsidRPr="009F666E">
        <w:rPr>
          <w:sz w:val="24"/>
          <w:szCs w:val="24"/>
          <w:lang w:val="ro-RO"/>
        </w:rPr>
        <w:t>Proiectul se încorporează în sistemul actelor normative.</w:t>
      </w:r>
    </w:p>
    <w:p w:rsidR="00F93B09" w:rsidRPr="009F666E" w:rsidRDefault="00F93B09" w:rsidP="00F93B09">
      <w:pPr>
        <w:spacing w:after="0" w:line="240" w:lineRule="auto"/>
        <w:ind w:firstLine="425"/>
        <w:jc w:val="both"/>
        <w:rPr>
          <w:b/>
          <w:sz w:val="24"/>
          <w:szCs w:val="24"/>
          <w:lang w:val="ro-RO"/>
        </w:rPr>
      </w:pPr>
      <w:r w:rsidRPr="009F666E">
        <w:rPr>
          <w:sz w:val="24"/>
          <w:szCs w:val="24"/>
          <w:lang w:val="ro-RO"/>
        </w:rPr>
        <w:t xml:space="preserve"> </w:t>
      </w:r>
      <w:r w:rsidRPr="009F666E">
        <w:rPr>
          <w:b/>
          <w:sz w:val="24"/>
          <w:szCs w:val="24"/>
          <w:lang w:val="ro-RO"/>
        </w:rPr>
        <w:t>6.Avizarea și consultarea publică a proiectului</w:t>
      </w:r>
    </w:p>
    <w:p w:rsidR="00F93B09" w:rsidRPr="009F666E" w:rsidRDefault="00F93B09" w:rsidP="00F93B09">
      <w:pPr>
        <w:spacing w:after="0" w:line="240" w:lineRule="auto"/>
        <w:ind w:firstLine="567"/>
        <w:rPr>
          <w:sz w:val="24"/>
          <w:szCs w:val="24"/>
          <w:lang w:val="ro-RO"/>
        </w:rPr>
      </w:pPr>
      <w:r w:rsidRPr="009F666E">
        <w:rPr>
          <w:sz w:val="24"/>
          <w:szCs w:val="24"/>
          <w:lang w:val="ro-RO"/>
        </w:rPr>
        <w:t>În baza celor expuse și în conformitate cu art. 32 din Legea nr.100 din 22 decembrie 2017 cu privire la actele normative, proiectul  deciziei ”</w:t>
      </w:r>
      <w:r w:rsidRPr="009F666E">
        <w:rPr>
          <w:sz w:val="24"/>
          <w:szCs w:val="24"/>
        </w:rPr>
        <w:t xml:space="preserve"> </w:t>
      </w:r>
      <w:r w:rsidRPr="009F666E">
        <w:rPr>
          <w:color w:val="000000"/>
          <w:sz w:val="24"/>
          <w:szCs w:val="24"/>
          <w:lang w:val="it-IT"/>
        </w:rPr>
        <w:t>Cu privire la aprobarea statelor de personal ale instituților medico-sanitare publice din raion pentru anul 20</w:t>
      </w:r>
      <w:r>
        <w:rPr>
          <w:color w:val="000000"/>
          <w:sz w:val="24"/>
          <w:szCs w:val="24"/>
          <w:lang w:val="it-IT"/>
        </w:rPr>
        <w:t>21</w:t>
      </w:r>
      <w:r w:rsidRPr="009F666E">
        <w:rPr>
          <w:sz w:val="24"/>
          <w:szCs w:val="24"/>
          <w:lang w:val="ro-RO"/>
        </w:rPr>
        <w:t>”,a fost avizat de către specialiștii din cadrul Aparatului președintelui raionului.</w:t>
      </w:r>
    </w:p>
    <w:p w:rsidR="00F93B09" w:rsidRPr="009F666E" w:rsidRDefault="00F93B09" w:rsidP="00F93B09">
      <w:pPr>
        <w:spacing w:after="0" w:line="240" w:lineRule="auto"/>
        <w:ind w:firstLine="426"/>
        <w:jc w:val="both"/>
        <w:rPr>
          <w:sz w:val="24"/>
          <w:szCs w:val="24"/>
          <w:lang w:val="ro-RO"/>
        </w:rPr>
      </w:pPr>
      <w:r w:rsidRPr="009F666E">
        <w:rPr>
          <w:sz w:val="24"/>
          <w:szCs w:val="24"/>
          <w:lang w:val="ro-RO"/>
        </w:rPr>
        <w:t xml:space="preserve">În scopul respectării prevederilor Legii nr. 239 din 13 noiembrie 2013 privind transparența procesului decizional, proiectul deciziei este plasat pe pagina web oficială a Consiliului raional il.md la directoriul </w:t>
      </w:r>
      <w:r w:rsidRPr="009F666E">
        <w:rPr>
          <w:b/>
          <w:i/>
          <w:sz w:val="24"/>
          <w:szCs w:val="24"/>
          <w:lang w:val="ro-RO"/>
        </w:rPr>
        <w:t>Proiecte de decizii</w:t>
      </w:r>
      <w:r w:rsidRPr="009F666E">
        <w:rPr>
          <w:i/>
          <w:sz w:val="24"/>
          <w:szCs w:val="24"/>
          <w:lang w:val="ro-RO"/>
        </w:rPr>
        <w:t xml:space="preserve">. </w:t>
      </w:r>
    </w:p>
    <w:p w:rsidR="00F93B09" w:rsidRPr="009F666E" w:rsidRDefault="00F93B09" w:rsidP="00F93B09">
      <w:pPr>
        <w:spacing w:after="0" w:line="240" w:lineRule="auto"/>
        <w:ind w:firstLine="426"/>
        <w:jc w:val="both"/>
        <w:rPr>
          <w:b/>
          <w:sz w:val="24"/>
          <w:szCs w:val="24"/>
          <w:lang w:val="ro-RO"/>
        </w:rPr>
      </w:pPr>
      <w:r w:rsidRPr="009F666E">
        <w:rPr>
          <w:b/>
          <w:sz w:val="24"/>
          <w:szCs w:val="24"/>
          <w:lang w:val="ro-RO"/>
        </w:rPr>
        <w:t>7.Constatările expertizei juridice</w:t>
      </w:r>
    </w:p>
    <w:p w:rsidR="00F93B09" w:rsidRPr="009F666E" w:rsidRDefault="00F93B09" w:rsidP="00F93B09">
      <w:pPr>
        <w:pStyle w:val="a5"/>
        <w:ind w:left="0" w:firstLine="426"/>
      </w:pPr>
      <w:r w:rsidRPr="009F666E">
        <w:t xml:space="preserve">În temeiul art. 37 din  Legea nr. 100 din 22 decembrie 2017 cu privire la actele normative  a fost expus expertizei juridice de către Serviciul juridic, subdiviziune a Consiliului raional. </w:t>
      </w:r>
    </w:p>
    <w:p w:rsidR="00F93B09" w:rsidRPr="009F666E" w:rsidRDefault="00F93B09" w:rsidP="00F93B09">
      <w:pPr>
        <w:spacing w:after="0" w:line="240" w:lineRule="auto"/>
        <w:ind w:firstLine="426"/>
        <w:rPr>
          <w:sz w:val="24"/>
          <w:szCs w:val="24"/>
          <w:lang w:val="ro-RO"/>
        </w:rPr>
      </w:pPr>
      <w:r w:rsidRPr="009F666E">
        <w:rPr>
          <w:sz w:val="24"/>
          <w:szCs w:val="24"/>
          <w:lang w:val="ro-RO"/>
        </w:rPr>
        <w:t>Proiectul de decizie corespunde normelor juridice și exclude orice element care ar favoriza corupția.</w:t>
      </w:r>
    </w:p>
    <w:p w:rsidR="00F93B09" w:rsidRPr="009F666E" w:rsidRDefault="00F93B09" w:rsidP="00F93B09">
      <w:pPr>
        <w:pStyle w:val="a5"/>
        <w:ind w:left="0" w:firstLine="426"/>
      </w:pPr>
      <w:r w:rsidRPr="009F666E">
        <w:t>Structura și conținutul actului corespund normelor de tehnică legislativă.</w:t>
      </w:r>
    </w:p>
    <w:p w:rsidR="00F93B09" w:rsidRPr="009F666E" w:rsidRDefault="00F93B09" w:rsidP="00F93B09">
      <w:pPr>
        <w:pStyle w:val="a5"/>
        <w:ind w:left="0" w:firstLine="426"/>
      </w:pPr>
      <w:r w:rsidRPr="009F666E">
        <w:t>Proiectul deciziei  se prezintă comisiilor consultative de specialitate pentru avizare şi se  propune  Consiliului raional pentru examinare şi adoptare în şedinţă.</w:t>
      </w:r>
    </w:p>
    <w:p w:rsidR="00F93B09" w:rsidRPr="009F666E" w:rsidRDefault="00F93B09" w:rsidP="00F93B09">
      <w:pPr>
        <w:spacing w:after="0" w:line="240" w:lineRule="auto"/>
        <w:ind w:firstLine="426"/>
        <w:jc w:val="both"/>
        <w:rPr>
          <w:sz w:val="24"/>
          <w:szCs w:val="24"/>
          <w:lang w:val="ro-RO"/>
        </w:rPr>
      </w:pPr>
    </w:p>
    <w:p w:rsidR="00F93B09" w:rsidRPr="009F666E" w:rsidRDefault="00F93B09" w:rsidP="00F93B09">
      <w:pPr>
        <w:spacing w:after="0" w:line="240" w:lineRule="auto"/>
        <w:rPr>
          <w:sz w:val="24"/>
          <w:szCs w:val="24"/>
          <w:lang w:val="fr-FR"/>
        </w:rPr>
      </w:pPr>
      <w:r w:rsidRPr="009F666E">
        <w:rPr>
          <w:b/>
          <w:sz w:val="24"/>
          <w:szCs w:val="24"/>
          <w:lang w:val="ro-RO"/>
        </w:rPr>
        <w:t>Secretarul Consiliului raional</w:t>
      </w:r>
      <w:r w:rsidRPr="009F666E">
        <w:rPr>
          <w:b/>
          <w:sz w:val="24"/>
          <w:szCs w:val="24"/>
          <w:lang w:val="ro-RO"/>
        </w:rPr>
        <w:tab/>
      </w:r>
      <w:r w:rsidRPr="009F666E">
        <w:rPr>
          <w:b/>
          <w:sz w:val="24"/>
          <w:szCs w:val="24"/>
          <w:lang w:val="ro-RO"/>
        </w:rPr>
        <w:tab/>
      </w:r>
      <w:r w:rsidRPr="009F666E">
        <w:rPr>
          <w:b/>
          <w:sz w:val="24"/>
          <w:szCs w:val="24"/>
          <w:lang w:val="ro-RO"/>
        </w:rPr>
        <w:tab/>
      </w:r>
      <w:r w:rsidRPr="009F666E">
        <w:rPr>
          <w:b/>
          <w:sz w:val="24"/>
          <w:szCs w:val="24"/>
          <w:lang w:val="ro-RO"/>
        </w:rPr>
        <w:tab/>
        <w:t>Nicolae Mereacre</w:t>
      </w: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sidRPr="00E658D3">
        <w:rPr>
          <w:rFonts w:eastAsia="Times New Roman" w:cstheme="minorHAnsi"/>
          <w:b/>
          <w:bCs/>
          <w:i/>
          <w:sz w:val="28"/>
          <w:szCs w:val="28"/>
          <w:u w:val="single"/>
          <w:lang w:val="ro-RO" w:eastAsia="ru-RU"/>
        </w:rPr>
        <w:lastRenderedPageBreak/>
        <w:t>P</w:t>
      </w:r>
      <w:r>
        <w:rPr>
          <w:rFonts w:eastAsia="Times New Roman" w:cstheme="minorHAnsi"/>
          <w:b/>
          <w:bCs/>
          <w:i/>
          <w:sz w:val="28"/>
          <w:szCs w:val="28"/>
          <w:u w:val="single"/>
          <w:lang w:val="ro-RO" w:eastAsia="ru-RU"/>
        </w:rPr>
        <w:t>r</w:t>
      </w:r>
      <w:r w:rsidRPr="00E658D3">
        <w:rPr>
          <w:rFonts w:eastAsia="Times New Roman" w:cstheme="minorHAnsi"/>
          <w:b/>
          <w:bCs/>
          <w:i/>
          <w:sz w:val="28"/>
          <w:szCs w:val="28"/>
          <w:u w:val="single"/>
          <w:lang w:val="ro-RO" w:eastAsia="ru-RU"/>
        </w:rPr>
        <w:t>oiectul nr.</w:t>
      </w:r>
      <w:r>
        <w:rPr>
          <w:rFonts w:eastAsia="Times New Roman" w:cstheme="minorHAnsi"/>
          <w:b/>
          <w:bCs/>
          <w:i/>
          <w:sz w:val="28"/>
          <w:szCs w:val="28"/>
          <w:u w:val="single"/>
          <w:lang w:val="ro-RO" w:eastAsia="ru-RU"/>
        </w:rPr>
        <w:t>6</w:t>
      </w:r>
    </w:p>
    <w:p w:rsidR="00F93B09" w:rsidRDefault="00F93B09" w:rsidP="00F93B09">
      <w:pPr>
        <w:spacing w:after="0" w:line="240" w:lineRule="auto"/>
        <w:ind w:firstLine="567"/>
        <w:rPr>
          <w:rFonts w:cstheme="minorHAnsi"/>
          <w:b/>
          <w:sz w:val="28"/>
          <w:szCs w:val="28"/>
        </w:rPr>
      </w:pPr>
      <w:r>
        <w:rPr>
          <w:rFonts w:cstheme="minorHAnsi"/>
          <w:b/>
          <w:sz w:val="28"/>
          <w:szCs w:val="28"/>
        </w:rPr>
        <w:t>Cu privire la aprob</w:t>
      </w:r>
      <w:r w:rsidRPr="005468F5">
        <w:rPr>
          <w:rFonts w:cstheme="minorHAnsi"/>
          <w:b/>
          <w:sz w:val="28"/>
          <w:szCs w:val="28"/>
        </w:rPr>
        <w:t>area modificărilor  operate in unele decizii ale Consiliului raional</w:t>
      </w:r>
    </w:p>
    <w:p w:rsidR="00F93B09" w:rsidRPr="005468F5" w:rsidRDefault="00F93B09" w:rsidP="00F93B09">
      <w:pPr>
        <w:spacing w:after="0" w:line="240" w:lineRule="auto"/>
        <w:ind w:firstLine="567"/>
        <w:rPr>
          <w:rFonts w:cstheme="minorHAnsi"/>
          <w:sz w:val="28"/>
          <w:szCs w:val="28"/>
        </w:rPr>
      </w:pPr>
      <w:r>
        <w:rPr>
          <w:rFonts w:cstheme="minorHAnsi"/>
          <w:sz w:val="28"/>
          <w:szCs w:val="28"/>
        </w:rPr>
        <w:t xml:space="preserve">În conformitate cu prevederile art. 43 al Legii nr. 436/2006 privind administrația publică locală, Consiliul raional </w:t>
      </w:r>
      <w:r w:rsidRPr="00DF3C0E">
        <w:rPr>
          <w:rFonts w:cstheme="minorHAnsi"/>
          <w:b/>
          <w:sz w:val="28"/>
          <w:szCs w:val="28"/>
        </w:rPr>
        <w:t>DECIDE</w:t>
      </w:r>
      <w:r>
        <w:rPr>
          <w:rFonts w:cstheme="minorHAnsi"/>
          <w:sz w:val="28"/>
          <w:szCs w:val="28"/>
        </w:rPr>
        <w:t xml:space="preserve"> operarea de modificări in unele decizii proprii, după cum urmează</w:t>
      </w:r>
    </w:p>
    <w:p w:rsidR="00F93B09" w:rsidRPr="00DF3C0E" w:rsidRDefault="00F93B09" w:rsidP="00F93B09">
      <w:pPr>
        <w:spacing w:after="0" w:line="240" w:lineRule="auto"/>
        <w:ind w:firstLine="567"/>
        <w:rPr>
          <w:rFonts w:cstheme="minorHAnsi"/>
          <w:sz w:val="26"/>
          <w:szCs w:val="26"/>
        </w:rPr>
      </w:pPr>
      <w:r w:rsidRPr="00DF3C0E">
        <w:rPr>
          <w:rFonts w:cstheme="minorHAnsi"/>
          <w:sz w:val="26"/>
          <w:szCs w:val="26"/>
        </w:rPr>
        <w:t>1.În Anexa  Deciziei nr.04/14 din 10 august 2018 (</w:t>
      </w:r>
      <w:r w:rsidRPr="00DF3C0E">
        <w:rPr>
          <w:rFonts w:cstheme="minorHAnsi"/>
          <w:i/>
          <w:sz w:val="26"/>
          <w:szCs w:val="26"/>
        </w:rPr>
        <w:t>Structura Direcției Generale Asistență Socială și Protecție a Familiei Ialoveni)</w:t>
      </w:r>
      <w:r w:rsidRPr="00DF3C0E">
        <w:rPr>
          <w:rFonts w:cstheme="minorHAnsi"/>
          <w:sz w:val="26"/>
          <w:szCs w:val="26"/>
        </w:rPr>
        <w:t xml:space="preserve"> modificată prin decizia nr.1/8 din 5 februarie 2021:</w:t>
      </w:r>
    </w:p>
    <w:p w:rsidR="00F93B09" w:rsidRPr="00DF3C0E" w:rsidRDefault="00F93B09" w:rsidP="00F93B09">
      <w:pPr>
        <w:spacing w:after="0" w:line="240" w:lineRule="auto"/>
        <w:ind w:firstLine="851"/>
        <w:rPr>
          <w:rFonts w:cstheme="minorHAnsi"/>
          <w:sz w:val="26"/>
          <w:szCs w:val="26"/>
        </w:rPr>
      </w:pPr>
      <w:r w:rsidRPr="00DF3C0E">
        <w:rPr>
          <w:rFonts w:cstheme="minorHAnsi"/>
          <w:sz w:val="26"/>
          <w:szCs w:val="26"/>
        </w:rPr>
        <w:t>1.1. La poziția  ”</w:t>
      </w:r>
      <w:r w:rsidRPr="00DF3C0E">
        <w:rPr>
          <w:rFonts w:cstheme="minorHAnsi"/>
          <w:i/>
          <w:sz w:val="26"/>
          <w:szCs w:val="26"/>
        </w:rPr>
        <w:t>Serviciul Asistență Personală</w:t>
      </w:r>
      <w:r w:rsidRPr="00DF3C0E">
        <w:rPr>
          <w:rFonts w:cstheme="minorHAnsi"/>
          <w:sz w:val="26"/>
          <w:szCs w:val="26"/>
        </w:rPr>
        <w:t xml:space="preserve">” cifra </w:t>
      </w:r>
      <w:r w:rsidRPr="00DF3C0E">
        <w:rPr>
          <w:rFonts w:cstheme="minorHAnsi"/>
          <w:i/>
          <w:sz w:val="26"/>
          <w:szCs w:val="26"/>
        </w:rPr>
        <w:t>186</w:t>
      </w:r>
      <w:r w:rsidRPr="00DF3C0E">
        <w:rPr>
          <w:rFonts w:cstheme="minorHAnsi"/>
          <w:sz w:val="26"/>
          <w:szCs w:val="26"/>
        </w:rPr>
        <w:t xml:space="preserve"> se substituie cu cifra </w:t>
      </w:r>
      <w:r w:rsidRPr="00DF3C0E">
        <w:rPr>
          <w:rFonts w:cstheme="minorHAnsi"/>
          <w:i/>
          <w:sz w:val="26"/>
          <w:szCs w:val="26"/>
        </w:rPr>
        <w:t>198</w:t>
      </w:r>
      <w:r w:rsidRPr="00DF3C0E">
        <w:rPr>
          <w:rFonts w:cstheme="minorHAnsi"/>
          <w:sz w:val="26"/>
          <w:szCs w:val="26"/>
        </w:rPr>
        <w:t>;</w:t>
      </w:r>
    </w:p>
    <w:p w:rsidR="00F93B09" w:rsidRPr="00DF3C0E" w:rsidRDefault="00F93B09" w:rsidP="00F93B09">
      <w:pPr>
        <w:spacing w:after="0" w:line="240" w:lineRule="auto"/>
        <w:ind w:firstLine="851"/>
        <w:rPr>
          <w:rFonts w:cstheme="minorHAnsi"/>
          <w:sz w:val="26"/>
          <w:szCs w:val="26"/>
        </w:rPr>
      </w:pPr>
      <w:r w:rsidRPr="00DF3C0E">
        <w:rPr>
          <w:rFonts w:cstheme="minorHAnsi"/>
          <w:sz w:val="26"/>
          <w:szCs w:val="26"/>
        </w:rPr>
        <w:t>1.2. La poziția ”</w:t>
      </w:r>
      <w:r w:rsidRPr="00DF3C0E">
        <w:rPr>
          <w:rFonts w:cstheme="minorHAnsi"/>
          <w:i/>
          <w:sz w:val="26"/>
          <w:szCs w:val="26"/>
        </w:rPr>
        <w:t>Serviciul Îngrijire socială la domiciliu”</w:t>
      </w:r>
      <w:r w:rsidRPr="00DF3C0E">
        <w:rPr>
          <w:rFonts w:cstheme="minorHAnsi"/>
          <w:sz w:val="26"/>
          <w:szCs w:val="26"/>
        </w:rPr>
        <w:t xml:space="preserve"> cifra 50,75 se substituie cu cifra 40,75;</w:t>
      </w:r>
    </w:p>
    <w:p w:rsidR="00F93B09" w:rsidRPr="00DF3C0E" w:rsidRDefault="00F93B09" w:rsidP="00F93B09">
      <w:pPr>
        <w:spacing w:after="0" w:line="240" w:lineRule="auto"/>
        <w:ind w:firstLine="851"/>
        <w:rPr>
          <w:rFonts w:cstheme="minorHAnsi"/>
          <w:sz w:val="26"/>
          <w:szCs w:val="26"/>
        </w:rPr>
      </w:pPr>
      <w:r w:rsidRPr="00DF3C0E">
        <w:rPr>
          <w:rFonts w:cstheme="minorHAnsi"/>
          <w:sz w:val="26"/>
          <w:szCs w:val="26"/>
        </w:rPr>
        <w:t>1.3. La poziția  ”</w:t>
      </w:r>
      <w:r w:rsidRPr="00DF3C0E">
        <w:rPr>
          <w:rFonts w:cstheme="minorHAnsi"/>
          <w:i/>
          <w:sz w:val="26"/>
          <w:szCs w:val="26"/>
        </w:rPr>
        <w:t>Serviciul  social specializat  Sprijin Familial</w:t>
      </w:r>
      <w:r w:rsidRPr="00DF3C0E">
        <w:rPr>
          <w:rFonts w:cstheme="minorHAnsi"/>
          <w:sz w:val="26"/>
          <w:szCs w:val="26"/>
        </w:rPr>
        <w:t>” cifra 3 se substituie cu cifra 1.</w:t>
      </w:r>
    </w:p>
    <w:p w:rsidR="00F93B09" w:rsidRPr="00DF3C0E" w:rsidRDefault="00F93B09" w:rsidP="00F93B09">
      <w:pPr>
        <w:spacing w:after="0" w:line="240" w:lineRule="auto"/>
        <w:ind w:firstLine="567"/>
        <w:rPr>
          <w:rFonts w:cstheme="minorHAnsi"/>
          <w:sz w:val="26"/>
          <w:szCs w:val="26"/>
        </w:rPr>
      </w:pPr>
      <w:r w:rsidRPr="00DF3C0E">
        <w:rPr>
          <w:rFonts w:cstheme="minorHAnsi"/>
          <w:sz w:val="26"/>
          <w:szCs w:val="26"/>
        </w:rPr>
        <w:t>2. În decizia nr.7/4 din 24 decembrie 2021 (</w:t>
      </w:r>
      <w:r w:rsidRPr="00DF3C0E">
        <w:rPr>
          <w:rFonts w:cstheme="minorHAnsi"/>
          <w:i/>
          <w:sz w:val="26"/>
          <w:szCs w:val="26"/>
        </w:rPr>
        <w:t xml:space="preserve">Cu privire la reglementarea utilizării în anul 2021 a automobilelor aflate în dotarea serviciilor publice raionale) </w:t>
      </w:r>
      <w:r w:rsidRPr="00DF3C0E">
        <w:rPr>
          <w:rFonts w:cstheme="minorHAnsi"/>
          <w:sz w:val="26"/>
          <w:szCs w:val="26"/>
        </w:rPr>
        <w:t xml:space="preserve">la poziția </w:t>
      </w:r>
    </w:p>
    <w:p w:rsidR="00F93B09" w:rsidRPr="00DF3C0E" w:rsidRDefault="00F93B09" w:rsidP="00F93B09">
      <w:pPr>
        <w:spacing w:after="0" w:line="240" w:lineRule="auto"/>
        <w:rPr>
          <w:rFonts w:cstheme="minorHAnsi"/>
          <w:i/>
          <w:sz w:val="26"/>
          <w:szCs w:val="26"/>
        </w:rPr>
      </w:pPr>
      <w:r w:rsidRPr="00DF3C0E">
        <w:rPr>
          <w:rFonts w:cstheme="minorHAnsi"/>
          <w:sz w:val="26"/>
          <w:szCs w:val="26"/>
        </w:rPr>
        <w:t>”</w:t>
      </w:r>
      <w:r w:rsidRPr="00DF3C0E">
        <w:rPr>
          <w:rFonts w:cstheme="minorHAnsi"/>
          <w:i/>
          <w:sz w:val="26"/>
          <w:szCs w:val="26"/>
        </w:rPr>
        <w:t xml:space="preserve">Secția </w:t>
      </w:r>
      <w:r w:rsidRPr="00DF3C0E">
        <w:rPr>
          <w:rFonts w:cstheme="minorHAnsi"/>
          <w:i/>
          <w:sz w:val="26"/>
          <w:szCs w:val="26"/>
          <w:lang w:val="ro-MD"/>
        </w:rPr>
        <w:t>a</w:t>
      </w:r>
      <w:r w:rsidRPr="00DF3C0E">
        <w:rPr>
          <w:rFonts w:cstheme="minorHAnsi"/>
          <w:i/>
          <w:sz w:val="26"/>
          <w:szCs w:val="26"/>
        </w:rPr>
        <w:t>dministrativ-</w:t>
      </w:r>
      <w:r w:rsidRPr="00DF3C0E">
        <w:rPr>
          <w:rFonts w:cstheme="minorHAnsi"/>
          <w:i/>
          <w:sz w:val="26"/>
          <w:szCs w:val="26"/>
          <w:lang w:val="ro-MD"/>
        </w:rPr>
        <w:t>m</w:t>
      </w:r>
      <w:r w:rsidRPr="00DF3C0E">
        <w:rPr>
          <w:rFonts w:cstheme="minorHAnsi"/>
          <w:i/>
          <w:sz w:val="26"/>
          <w:szCs w:val="26"/>
        </w:rPr>
        <w:t>ilitară</w:t>
      </w:r>
      <w:r w:rsidRPr="00DF3C0E">
        <w:rPr>
          <w:rFonts w:cstheme="minorHAnsi"/>
          <w:sz w:val="26"/>
          <w:szCs w:val="26"/>
        </w:rPr>
        <w:t xml:space="preserve">” cifra </w:t>
      </w:r>
      <w:r w:rsidRPr="00DF3C0E">
        <w:rPr>
          <w:rFonts w:cstheme="minorHAnsi"/>
          <w:i/>
          <w:sz w:val="26"/>
          <w:szCs w:val="26"/>
        </w:rPr>
        <w:t>15</w:t>
      </w:r>
      <w:r w:rsidRPr="00DF3C0E">
        <w:rPr>
          <w:rFonts w:cstheme="minorHAnsi"/>
          <w:sz w:val="26"/>
          <w:szCs w:val="26"/>
        </w:rPr>
        <w:t xml:space="preserve"> se substituie cu cifra </w:t>
      </w:r>
      <w:r w:rsidRPr="00DF3C0E">
        <w:rPr>
          <w:rFonts w:cstheme="minorHAnsi"/>
          <w:i/>
          <w:sz w:val="26"/>
          <w:szCs w:val="26"/>
        </w:rPr>
        <w:t>18.</w:t>
      </w:r>
    </w:p>
    <w:p w:rsidR="00F93B09" w:rsidRPr="00DF3C0E" w:rsidRDefault="00F93B09" w:rsidP="00F93B09">
      <w:pPr>
        <w:spacing w:after="0" w:line="240" w:lineRule="auto"/>
        <w:ind w:firstLine="567"/>
        <w:rPr>
          <w:rFonts w:cstheme="minorHAnsi"/>
          <w:sz w:val="26"/>
          <w:szCs w:val="26"/>
        </w:rPr>
      </w:pPr>
      <w:r w:rsidRPr="00DF3C0E">
        <w:rPr>
          <w:rFonts w:cstheme="minorHAnsi"/>
          <w:sz w:val="26"/>
          <w:szCs w:val="26"/>
        </w:rPr>
        <w:t>3. În punct.1 al Deciziei nr.02-17 din 18 mai 2017 (</w:t>
      </w:r>
      <w:r w:rsidRPr="00DF3C0E">
        <w:rPr>
          <w:rFonts w:cstheme="minorHAnsi"/>
          <w:i/>
          <w:sz w:val="26"/>
          <w:szCs w:val="26"/>
        </w:rPr>
        <w:t xml:space="preserve">Cu privire la schimbarea destinației (modului de folosință) a unor bunuri imobile) </w:t>
      </w:r>
      <w:r w:rsidRPr="00DF3C0E">
        <w:rPr>
          <w:rFonts w:cstheme="minorHAnsi"/>
          <w:sz w:val="26"/>
          <w:szCs w:val="26"/>
        </w:rPr>
        <w:t xml:space="preserve"> sintagmele  </w:t>
      </w:r>
      <w:r w:rsidRPr="00DF3C0E">
        <w:rPr>
          <w:rFonts w:cstheme="minorHAnsi"/>
          <w:i/>
          <w:sz w:val="26"/>
          <w:szCs w:val="26"/>
        </w:rPr>
        <w:t>5530201.093.01</w:t>
      </w:r>
      <w:r w:rsidRPr="00DF3C0E">
        <w:rPr>
          <w:rFonts w:cstheme="minorHAnsi"/>
          <w:sz w:val="26"/>
          <w:szCs w:val="26"/>
        </w:rPr>
        <w:t xml:space="preserve"> și  </w:t>
      </w:r>
      <w:r w:rsidRPr="00DF3C0E">
        <w:rPr>
          <w:rFonts w:cstheme="minorHAnsi"/>
          <w:i/>
          <w:sz w:val="26"/>
          <w:szCs w:val="26"/>
        </w:rPr>
        <w:t>5530201.093.03</w:t>
      </w:r>
      <w:r w:rsidRPr="00DF3C0E">
        <w:rPr>
          <w:rFonts w:cstheme="minorHAnsi"/>
          <w:sz w:val="26"/>
          <w:szCs w:val="26"/>
        </w:rPr>
        <w:t xml:space="preserve"> se exclud.</w:t>
      </w:r>
    </w:p>
    <w:p w:rsidR="00F93B09" w:rsidRPr="00DF3C0E" w:rsidRDefault="00F93B09" w:rsidP="00F93B09">
      <w:pPr>
        <w:spacing w:after="0" w:line="240" w:lineRule="auto"/>
        <w:ind w:firstLine="567"/>
        <w:rPr>
          <w:rFonts w:cstheme="minorHAnsi"/>
          <w:sz w:val="26"/>
          <w:szCs w:val="26"/>
          <w:lang w:val="ro-RO"/>
        </w:rPr>
      </w:pPr>
      <w:r w:rsidRPr="00DF3C0E">
        <w:rPr>
          <w:rFonts w:cstheme="minorHAnsi"/>
          <w:sz w:val="26"/>
          <w:szCs w:val="26"/>
        </w:rPr>
        <w:t>4. Alineatul 12 (-</w:t>
      </w:r>
      <w:r w:rsidRPr="00DF3C0E">
        <w:rPr>
          <w:rFonts w:cstheme="minorHAnsi"/>
          <w:i/>
          <w:sz w:val="26"/>
          <w:szCs w:val="26"/>
          <w:lang w:val="ro-RO"/>
        </w:rPr>
        <w:t>150,0 mii lei, pentru procurarea materialelor de construcție la reparația spațiului nelocativ efectuată de către SRL IGMA-STIL, care dispune de contract de locațiune cu Consiliul raional</w:t>
      </w:r>
      <w:r w:rsidRPr="00DF3C0E">
        <w:rPr>
          <w:rFonts w:cstheme="minorHAnsi"/>
          <w:sz w:val="26"/>
          <w:szCs w:val="26"/>
          <w:lang w:val="ro-RO"/>
        </w:rPr>
        <w:t>) din subpunctul 1.1. al Deciziei, nr.03/14 din 11 iulie 2019, se exclude.</w:t>
      </w:r>
    </w:p>
    <w:p w:rsidR="00F93B09" w:rsidRDefault="00F93B09" w:rsidP="00F93B09">
      <w:pPr>
        <w:spacing w:after="0" w:line="240" w:lineRule="auto"/>
        <w:ind w:firstLine="567"/>
        <w:rPr>
          <w:rFonts w:cstheme="minorHAnsi"/>
          <w:sz w:val="26"/>
          <w:szCs w:val="26"/>
          <w:lang w:val="ro-RO"/>
        </w:rPr>
      </w:pPr>
      <w:r w:rsidRPr="00DF3C0E">
        <w:rPr>
          <w:rFonts w:cstheme="minorHAnsi"/>
          <w:sz w:val="26"/>
          <w:szCs w:val="26"/>
          <w:lang w:val="ro-RO"/>
        </w:rPr>
        <w:t>5. În anexa 2 la Decizia, nr.1/25 din 27 februarie 2020, cu modificările ulterioare,  la poziția ”</w:t>
      </w:r>
      <w:r w:rsidRPr="00DF3C0E">
        <w:rPr>
          <w:rFonts w:cstheme="minorHAnsi"/>
          <w:i/>
          <w:sz w:val="26"/>
          <w:szCs w:val="26"/>
          <w:lang w:val="ro-RO"/>
        </w:rPr>
        <w:t>Total Secție cultură</w:t>
      </w:r>
      <w:r w:rsidRPr="00DF3C0E">
        <w:rPr>
          <w:rFonts w:cstheme="minorHAnsi"/>
          <w:sz w:val="26"/>
          <w:szCs w:val="26"/>
          <w:lang w:val="ro-RO"/>
        </w:rPr>
        <w:t xml:space="preserve">” cifra </w:t>
      </w:r>
      <w:r w:rsidRPr="00DF3C0E">
        <w:rPr>
          <w:rFonts w:cstheme="minorHAnsi"/>
          <w:i/>
          <w:sz w:val="26"/>
          <w:szCs w:val="26"/>
          <w:lang w:val="ro-RO"/>
        </w:rPr>
        <w:t>69</w:t>
      </w:r>
      <w:r w:rsidRPr="00DF3C0E">
        <w:rPr>
          <w:rFonts w:cstheme="minorHAnsi"/>
          <w:sz w:val="26"/>
          <w:szCs w:val="26"/>
          <w:lang w:val="ro-RO"/>
        </w:rPr>
        <w:t xml:space="preserve"> se substituie cu cifra </w:t>
      </w:r>
      <w:r w:rsidRPr="00DF3C0E">
        <w:rPr>
          <w:rFonts w:cstheme="minorHAnsi"/>
          <w:i/>
          <w:sz w:val="26"/>
          <w:szCs w:val="26"/>
          <w:lang w:val="ro-RO"/>
        </w:rPr>
        <w:t>67.</w:t>
      </w:r>
    </w:p>
    <w:p w:rsidR="00F93B09" w:rsidRDefault="00F93B09" w:rsidP="00F93B09">
      <w:pPr>
        <w:spacing w:after="0" w:line="240" w:lineRule="auto"/>
        <w:ind w:firstLine="567"/>
        <w:jc w:val="both"/>
        <w:rPr>
          <w:rFonts w:cstheme="minorHAnsi"/>
          <w:sz w:val="26"/>
          <w:szCs w:val="26"/>
          <w:lang w:val="ro-RO"/>
        </w:rPr>
      </w:pPr>
      <w:r w:rsidRPr="002C26B9">
        <w:rPr>
          <w:rFonts w:cstheme="minorHAnsi"/>
          <w:sz w:val="26"/>
          <w:szCs w:val="26"/>
          <w:lang w:val="ro-RO"/>
        </w:rPr>
        <w:t>6.</w:t>
      </w:r>
      <w:r w:rsidRPr="002C26B9">
        <w:rPr>
          <w:rFonts w:cstheme="minorHAnsi"/>
          <w:sz w:val="26"/>
          <w:szCs w:val="26"/>
        </w:rPr>
        <w:t xml:space="preserve"> Punctul 4 al Deciziei nr.1/6 din 5 februarie 2021 (</w:t>
      </w:r>
      <w:r w:rsidRPr="002C26B9">
        <w:rPr>
          <w:rFonts w:cstheme="minorHAnsi"/>
          <w:i/>
          <w:sz w:val="26"/>
          <w:szCs w:val="26"/>
        </w:rPr>
        <w:t>Cu privire la alocarea mijloacelor financiare</w:t>
      </w:r>
      <w:r w:rsidRPr="002C26B9">
        <w:rPr>
          <w:rFonts w:cstheme="minorHAnsi"/>
          <w:sz w:val="26"/>
          <w:szCs w:val="26"/>
        </w:rPr>
        <w:t>)</w:t>
      </w:r>
      <w:r>
        <w:rPr>
          <w:rFonts w:cstheme="minorHAnsi"/>
          <w:sz w:val="26"/>
          <w:szCs w:val="26"/>
        </w:rPr>
        <w:t xml:space="preserve"> se expune</w:t>
      </w:r>
      <w:r w:rsidRPr="002C26B9">
        <w:rPr>
          <w:rFonts w:cstheme="minorHAnsi"/>
          <w:sz w:val="26"/>
          <w:szCs w:val="26"/>
        </w:rPr>
        <w:t xml:space="preserve"> in urm</w:t>
      </w:r>
      <w:r>
        <w:rPr>
          <w:rFonts w:cstheme="minorHAnsi"/>
          <w:sz w:val="26"/>
          <w:szCs w:val="26"/>
        </w:rPr>
        <w:t>ătoarea</w:t>
      </w:r>
      <w:r w:rsidRPr="002C26B9">
        <w:rPr>
          <w:rFonts w:cstheme="minorHAnsi"/>
          <w:sz w:val="26"/>
          <w:szCs w:val="26"/>
        </w:rPr>
        <w:t xml:space="preserve"> redacție</w:t>
      </w:r>
      <w:r>
        <w:rPr>
          <w:rFonts w:cstheme="minorHAnsi"/>
          <w:sz w:val="26"/>
          <w:szCs w:val="26"/>
        </w:rPr>
        <w:t>: ”4.</w:t>
      </w:r>
      <w:r w:rsidRPr="002C26B9">
        <w:rPr>
          <w:rFonts w:cstheme="minorHAnsi"/>
          <w:sz w:val="26"/>
          <w:szCs w:val="26"/>
          <w:lang w:val="ro-RO"/>
        </w:rPr>
        <w:t xml:space="preserve">Se aprobă alocarea </w:t>
      </w:r>
      <w:r>
        <w:rPr>
          <w:rFonts w:cstheme="minorHAnsi"/>
          <w:sz w:val="26"/>
          <w:szCs w:val="26"/>
          <w:lang w:val="ro-RO"/>
        </w:rPr>
        <w:t xml:space="preserve">către Aparatul președintelui raionului </w:t>
      </w:r>
      <w:r w:rsidRPr="002C26B9">
        <w:rPr>
          <w:rFonts w:cstheme="minorHAnsi"/>
          <w:sz w:val="26"/>
          <w:szCs w:val="26"/>
          <w:lang w:val="ro-RO"/>
        </w:rPr>
        <w:t xml:space="preserve">a mijloacelor financiare din Fondul de Rezervă al Bugetului raional în sumă de 11,2 mii lei, </w:t>
      </w:r>
      <w:r>
        <w:rPr>
          <w:rFonts w:cstheme="minorHAnsi"/>
          <w:sz w:val="26"/>
          <w:szCs w:val="26"/>
          <w:lang w:val="ro-RO"/>
        </w:rPr>
        <w:t xml:space="preserve">pentru acordarea de ajutor </w:t>
      </w:r>
      <w:r w:rsidRPr="002C26B9">
        <w:rPr>
          <w:rFonts w:cstheme="minorHAnsi"/>
          <w:sz w:val="26"/>
          <w:szCs w:val="26"/>
          <w:lang w:val="ro-RO"/>
        </w:rPr>
        <w:t>doamnei  Plamadeala Cristina</w:t>
      </w:r>
      <w:r>
        <w:rPr>
          <w:rFonts w:cstheme="minorHAnsi"/>
          <w:sz w:val="26"/>
          <w:szCs w:val="26"/>
          <w:lang w:val="ro-RO"/>
        </w:rPr>
        <w:t>, locuitoare a orașului</w:t>
      </w:r>
      <w:r w:rsidRPr="002C26B9">
        <w:rPr>
          <w:rFonts w:cstheme="minorHAnsi"/>
          <w:sz w:val="26"/>
          <w:szCs w:val="26"/>
          <w:lang w:val="ro-RO"/>
        </w:rPr>
        <w:t xml:space="preserve"> Ialoveni,</w:t>
      </w:r>
      <w:r>
        <w:rPr>
          <w:rFonts w:cstheme="minorHAnsi"/>
          <w:sz w:val="26"/>
          <w:szCs w:val="26"/>
          <w:lang w:val="ro-RO"/>
        </w:rPr>
        <w:t xml:space="preserve"> ce face parte dintr-o familie defavorizată,</w:t>
      </w:r>
      <w:r w:rsidRPr="002C26B9">
        <w:rPr>
          <w:rFonts w:cstheme="minorHAnsi"/>
          <w:sz w:val="26"/>
          <w:szCs w:val="26"/>
          <w:lang w:val="ro-RO"/>
        </w:rPr>
        <w:t xml:space="preserve">  pentru achitarea cheltuielilor ce țin de efectuarea testului ADN în scopul stabilirii maternității</w:t>
      </w:r>
      <w:r>
        <w:rPr>
          <w:rFonts w:cstheme="minorHAnsi"/>
          <w:sz w:val="26"/>
          <w:szCs w:val="26"/>
          <w:lang w:val="ro-RO"/>
        </w:rPr>
        <w:t>”</w:t>
      </w:r>
      <w:r w:rsidRPr="002C26B9">
        <w:rPr>
          <w:rFonts w:cstheme="minorHAnsi"/>
          <w:sz w:val="26"/>
          <w:szCs w:val="26"/>
          <w:lang w:val="ro-RO"/>
        </w:rPr>
        <w:t xml:space="preserve">. </w:t>
      </w:r>
    </w:p>
    <w:p w:rsidR="00F93B09" w:rsidRDefault="00F93B09" w:rsidP="00F93B09">
      <w:pPr>
        <w:spacing w:after="0" w:line="240" w:lineRule="auto"/>
        <w:ind w:firstLine="567"/>
        <w:rPr>
          <w:color w:val="000000"/>
          <w:sz w:val="26"/>
          <w:szCs w:val="26"/>
        </w:rPr>
      </w:pPr>
      <w:r w:rsidRPr="0030133C">
        <w:rPr>
          <w:rFonts w:cstheme="minorHAnsi"/>
          <w:sz w:val="26"/>
          <w:szCs w:val="26"/>
          <w:lang w:val="ro-RO"/>
        </w:rPr>
        <w:t>7.</w:t>
      </w:r>
      <w:r w:rsidRPr="0030133C">
        <w:rPr>
          <w:color w:val="000000"/>
          <w:sz w:val="26"/>
          <w:szCs w:val="26"/>
        </w:rPr>
        <w:t xml:space="preserve"> </w:t>
      </w:r>
      <w:r>
        <w:rPr>
          <w:color w:val="000000"/>
          <w:sz w:val="26"/>
          <w:szCs w:val="26"/>
        </w:rPr>
        <w:t>Punctul</w:t>
      </w:r>
      <w:r w:rsidRPr="0030133C">
        <w:rPr>
          <w:color w:val="000000"/>
          <w:sz w:val="26"/>
          <w:szCs w:val="26"/>
        </w:rPr>
        <w:t xml:space="preserve"> 1 al  Deciziei nr.9/2 din 26 decembrie 2019 (C</w:t>
      </w:r>
      <w:r w:rsidRPr="0030133C">
        <w:rPr>
          <w:i/>
          <w:color w:val="000000"/>
          <w:sz w:val="26"/>
          <w:szCs w:val="26"/>
        </w:rPr>
        <w:t xml:space="preserve">u privire la confirmarea componenței nominale a comisiei de concurs pentru suplinirea funcţiilor vacante) </w:t>
      </w:r>
      <w:r w:rsidRPr="0030133C">
        <w:rPr>
          <w:color w:val="000000"/>
          <w:sz w:val="26"/>
          <w:szCs w:val="26"/>
        </w:rPr>
        <w:t xml:space="preserve"> se su</w:t>
      </w:r>
      <w:r>
        <w:rPr>
          <w:color w:val="000000"/>
          <w:sz w:val="26"/>
          <w:szCs w:val="26"/>
        </w:rPr>
        <w:t>plimentează</w:t>
      </w:r>
      <w:r w:rsidRPr="0030133C">
        <w:rPr>
          <w:color w:val="000000"/>
          <w:sz w:val="26"/>
          <w:szCs w:val="26"/>
        </w:rPr>
        <w:t xml:space="preserve"> cu textul </w:t>
      </w:r>
      <w:r>
        <w:rPr>
          <w:i/>
          <w:color w:val="000000"/>
          <w:sz w:val="26"/>
          <w:szCs w:val="26"/>
        </w:rPr>
        <w:t>Braga Mihail</w:t>
      </w:r>
      <w:r w:rsidRPr="0030133C">
        <w:rPr>
          <w:color w:val="000000"/>
          <w:sz w:val="26"/>
          <w:szCs w:val="26"/>
        </w:rPr>
        <w:t>.</w:t>
      </w:r>
    </w:p>
    <w:p w:rsidR="00F93B09" w:rsidRDefault="00F93B09" w:rsidP="00F93B09">
      <w:pPr>
        <w:spacing w:after="0" w:line="240" w:lineRule="auto"/>
        <w:ind w:firstLine="567"/>
        <w:rPr>
          <w:color w:val="000000"/>
          <w:sz w:val="26"/>
          <w:szCs w:val="26"/>
        </w:rPr>
      </w:pPr>
      <w:r>
        <w:rPr>
          <w:color w:val="000000"/>
          <w:sz w:val="26"/>
          <w:szCs w:val="26"/>
        </w:rPr>
        <w:t>8.Anexa nr.2 la Decizia nr.02-19 din 26 mai 2016 se expune in următoarea redacție:</w:t>
      </w:r>
    </w:p>
    <w:p w:rsidR="00F93B09" w:rsidRDefault="00F93B09" w:rsidP="00F93B09">
      <w:pPr>
        <w:pStyle w:val="a5"/>
        <w:ind w:left="0" w:firstLine="425"/>
        <w:jc w:val="center"/>
        <w:rPr>
          <w:rFonts w:asciiTheme="minorHAnsi" w:hAnsiTheme="minorHAnsi" w:cstheme="minorHAnsi"/>
          <w:b/>
        </w:rPr>
      </w:pPr>
    </w:p>
    <w:p w:rsidR="00F93B09" w:rsidRPr="004B2B3E" w:rsidRDefault="00F93B09" w:rsidP="00F93B09">
      <w:pPr>
        <w:pStyle w:val="a5"/>
        <w:ind w:left="0" w:firstLine="425"/>
        <w:jc w:val="center"/>
        <w:rPr>
          <w:rFonts w:asciiTheme="minorHAnsi" w:hAnsiTheme="minorHAnsi" w:cstheme="minorHAnsi"/>
          <w:b/>
        </w:rPr>
      </w:pPr>
      <w:r w:rsidRPr="004B2B3E">
        <w:rPr>
          <w:rFonts w:asciiTheme="minorHAnsi" w:hAnsiTheme="minorHAnsi" w:cstheme="minorHAnsi"/>
          <w:b/>
        </w:rPr>
        <w:t>COMPONENȚA NOMINALĂ</w:t>
      </w:r>
    </w:p>
    <w:p w:rsidR="00F93B09" w:rsidRPr="004B2B3E" w:rsidRDefault="00F93B09" w:rsidP="00F93B09">
      <w:pPr>
        <w:pStyle w:val="a5"/>
        <w:ind w:left="0" w:firstLine="425"/>
        <w:jc w:val="center"/>
        <w:rPr>
          <w:rFonts w:asciiTheme="minorHAnsi" w:hAnsiTheme="minorHAnsi" w:cstheme="minorHAnsi"/>
          <w:b/>
        </w:rPr>
      </w:pPr>
      <w:r w:rsidRPr="004B2B3E">
        <w:rPr>
          <w:rFonts w:asciiTheme="minorHAnsi" w:hAnsiTheme="minorHAnsi" w:cstheme="minorHAnsi"/>
          <w:b/>
        </w:rPr>
        <w:t>a Consiliului Consultativ al Direcției Generale Educație Ialoveni</w:t>
      </w:r>
    </w:p>
    <w:p w:rsidR="00F93B09" w:rsidRPr="004B2B3E" w:rsidRDefault="00F93B09" w:rsidP="00F93B09">
      <w:pPr>
        <w:pStyle w:val="a5"/>
        <w:ind w:left="0" w:firstLine="426"/>
        <w:jc w:val="both"/>
        <w:rPr>
          <w:rFonts w:asciiTheme="minorHAnsi" w:hAnsiTheme="minorHAnsi" w:cstheme="minorHAnsi"/>
          <w:b/>
        </w:rPr>
      </w:pPr>
      <w:r w:rsidRPr="004B2B3E">
        <w:rPr>
          <w:rFonts w:asciiTheme="minorHAnsi" w:hAnsiTheme="minorHAnsi" w:cstheme="minorHAnsi"/>
          <w:b/>
        </w:rPr>
        <w:t>Președinte –</w:t>
      </w:r>
      <w:r w:rsidRPr="004B2B3E">
        <w:rPr>
          <w:rFonts w:asciiTheme="minorHAnsi" w:hAnsiTheme="minorHAnsi" w:cstheme="minorHAnsi"/>
        </w:rPr>
        <w:t>TONU  Gali</w:t>
      </w:r>
      <w:r>
        <w:rPr>
          <w:rFonts w:asciiTheme="minorHAnsi" w:hAnsiTheme="minorHAnsi" w:cstheme="minorHAnsi"/>
        </w:rPr>
        <w:t>na, vicepreședinte al raionului</w:t>
      </w:r>
      <w:r w:rsidRPr="004B2B3E">
        <w:rPr>
          <w:rFonts w:asciiTheme="minorHAnsi" w:hAnsiTheme="minorHAnsi" w:cstheme="minorHAnsi"/>
        </w:rPr>
        <w:t xml:space="preserve"> </w:t>
      </w:r>
    </w:p>
    <w:p w:rsidR="00F93B09" w:rsidRPr="004B2B3E" w:rsidRDefault="00F93B09" w:rsidP="00F93B09">
      <w:pPr>
        <w:pStyle w:val="a5"/>
        <w:ind w:left="0" w:firstLine="426"/>
        <w:jc w:val="both"/>
        <w:rPr>
          <w:rFonts w:asciiTheme="minorHAnsi" w:hAnsiTheme="minorHAnsi" w:cstheme="minorHAnsi"/>
          <w:b/>
        </w:rPr>
      </w:pPr>
      <w:r w:rsidRPr="004B2B3E">
        <w:rPr>
          <w:rFonts w:asciiTheme="minorHAnsi" w:hAnsiTheme="minorHAnsi" w:cstheme="minorHAnsi"/>
          <w:b/>
        </w:rPr>
        <w:t xml:space="preserve">Vicepreședinte – </w:t>
      </w:r>
      <w:r w:rsidRPr="004B2B3E">
        <w:rPr>
          <w:rFonts w:asciiTheme="minorHAnsi" w:hAnsiTheme="minorHAnsi" w:cstheme="minorHAnsi"/>
        </w:rPr>
        <w:t>NIȚA Galina, șef</w:t>
      </w:r>
      <w:r>
        <w:rPr>
          <w:rFonts w:asciiTheme="minorHAnsi" w:hAnsiTheme="minorHAnsi" w:cstheme="minorHAnsi"/>
        </w:rPr>
        <w:t>-</w:t>
      </w:r>
      <w:r w:rsidRPr="004B2B3E">
        <w:rPr>
          <w:rFonts w:asciiTheme="minorHAnsi" w:hAnsiTheme="minorHAnsi" w:cstheme="minorHAnsi"/>
        </w:rPr>
        <w:t>interimar</w:t>
      </w:r>
      <w:r>
        <w:rPr>
          <w:rFonts w:asciiTheme="minorHAnsi" w:hAnsiTheme="minorHAnsi" w:cstheme="minorHAnsi"/>
        </w:rPr>
        <w:t xml:space="preserve"> al Direcției Generale Educație</w:t>
      </w:r>
    </w:p>
    <w:p w:rsidR="00F93B09" w:rsidRPr="004B2B3E" w:rsidRDefault="00F93B09" w:rsidP="00F93B09">
      <w:pPr>
        <w:pStyle w:val="a5"/>
        <w:ind w:left="0" w:firstLine="426"/>
        <w:jc w:val="both"/>
        <w:rPr>
          <w:rFonts w:asciiTheme="minorHAnsi" w:hAnsiTheme="minorHAnsi" w:cstheme="minorHAnsi"/>
        </w:rPr>
      </w:pPr>
      <w:r w:rsidRPr="004B2B3E">
        <w:rPr>
          <w:rFonts w:asciiTheme="minorHAnsi" w:hAnsiTheme="minorHAnsi" w:cstheme="minorHAnsi"/>
          <w:b/>
        </w:rPr>
        <w:t>Secretar</w:t>
      </w:r>
      <w:r w:rsidRPr="004B2B3E">
        <w:rPr>
          <w:rFonts w:asciiTheme="minorHAnsi" w:hAnsiTheme="minorHAnsi" w:cstheme="minorHAnsi"/>
        </w:rPr>
        <w:t xml:space="preserve">  - NARTEA Maria, șef Secție management al curriculum</w:t>
      </w:r>
      <w:r>
        <w:rPr>
          <w:rFonts w:asciiTheme="minorHAnsi" w:hAnsiTheme="minorHAnsi" w:cstheme="minorHAnsi"/>
        </w:rPr>
        <w:t>-</w:t>
      </w:r>
      <w:r w:rsidRPr="004B2B3E">
        <w:rPr>
          <w:rFonts w:asciiTheme="minorHAnsi" w:hAnsiTheme="minorHAnsi" w:cstheme="minorHAnsi"/>
        </w:rPr>
        <w:t>ului și formare profesională cont</w:t>
      </w:r>
      <w:r>
        <w:rPr>
          <w:rFonts w:asciiTheme="minorHAnsi" w:hAnsiTheme="minorHAnsi" w:cstheme="minorHAnsi"/>
        </w:rPr>
        <w:t>inuă, Direcța Generală Educație</w:t>
      </w:r>
    </w:p>
    <w:p w:rsidR="00F93B09" w:rsidRPr="004B2B3E" w:rsidRDefault="00F93B09" w:rsidP="00F93B09">
      <w:pPr>
        <w:pStyle w:val="a5"/>
        <w:ind w:left="0" w:firstLine="426"/>
        <w:jc w:val="both"/>
        <w:rPr>
          <w:rFonts w:asciiTheme="minorHAnsi" w:hAnsiTheme="minorHAnsi" w:cstheme="minorHAnsi"/>
          <w:b/>
        </w:rPr>
      </w:pPr>
      <w:r w:rsidRPr="004B2B3E">
        <w:rPr>
          <w:rFonts w:asciiTheme="minorHAnsi" w:hAnsiTheme="minorHAnsi" w:cstheme="minorHAnsi"/>
          <w:b/>
        </w:rPr>
        <w:t>Membri:</w:t>
      </w:r>
    </w:p>
    <w:p w:rsidR="00F93B09" w:rsidRPr="004B2B3E" w:rsidRDefault="00F93B09" w:rsidP="00F93B09">
      <w:pPr>
        <w:pStyle w:val="a5"/>
        <w:ind w:left="0" w:firstLine="426"/>
        <w:jc w:val="both"/>
        <w:rPr>
          <w:rFonts w:asciiTheme="minorHAnsi" w:hAnsiTheme="minorHAnsi" w:cstheme="minorHAnsi"/>
        </w:rPr>
      </w:pPr>
      <w:r w:rsidRPr="004B2B3E">
        <w:rPr>
          <w:rFonts w:asciiTheme="minorHAnsi" w:hAnsiTheme="minorHAnsi" w:cstheme="minorHAnsi"/>
        </w:rPr>
        <w:lastRenderedPageBreak/>
        <w:t>JUMIR Viorica, șef- adjunct</w:t>
      </w:r>
      <w:r>
        <w:rPr>
          <w:rFonts w:asciiTheme="minorHAnsi" w:hAnsiTheme="minorHAnsi" w:cstheme="minorHAnsi"/>
        </w:rPr>
        <w:t xml:space="preserve"> al Direcției Generale Educație</w:t>
      </w:r>
    </w:p>
    <w:p w:rsidR="00F93B09" w:rsidRPr="004B2B3E" w:rsidRDefault="00F93B09" w:rsidP="00F93B09">
      <w:pPr>
        <w:pStyle w:val="a5"/>
        <w:ind w:left="0" w:firstLine="426"/>
        <w:jc w:val="both"/>
        <w:rPr>
          <w:rFonts w:asciiTheme="minorHAnsi" w:hAnsiTheme="minorHAnsi" w:cstheme="minorHAnsi"/>
        </w:rPr>
      </w:pPr>
      <w:r w:rsidRPr="004B2B3E">
        <w:rPr>
          <w:rFonts w:asciiTheme="minorHAnsi" w:hAnsiTheme="minorHAnsi" w:cstheme="minorHAnsi"/>
        </w:rPr>
        <w:t>ȚURCAN Ludmila, șef Secție economie,finanțe,resurse umane,  comunicare și relații cu publi</w:t>
      </w:r>
      <w:r>
        <w:rPr>
          <w:rFonts w:asciiTheme="minorHAnsi" w:hAnsiTheme="minorHAnsi" w:cstheme="minorHAnsi"/>
        </w:rPr>
        <w:t>cul, Direcția Generală Educație</w:t>
      </w:r>
    </w:p>
    <w:p w:rsidR="00F93B09" w:rsidRPr="004B2B3E" w:rsidRDefault="00F93B09" w:rsidP="00F93B09">
      <w:pPr>
        <w:pStyle w:val="a5"/>
        <w:ind w:left="0" w:firstLine="426"/>
        <w:jc w:val="both"/>
        <w:rPr>
          <w:rFonts w:asciiTheme="minorHAnsi" w:hAnsiTheme="minorHAnsi" w:cstheme="minorHAnsi"/>
        </w:rPr>
      </w:pPr>
      <w:r w:rsidRPr="004B2B3E">
        <w:rPr>
          <w:rFonts w:asciiTheme="minorHAnsi" w:hAnsiTheme="minorHAnsi" w:cstheme="minorHAnsi"/>
        </w:rPr>
        <w:t>BORDIANU Eugenia, consilier raional, director</w:t>
      </w:r>
      <w:r>
        <w:rPr>
          <w:rFonts w:asciiTheme="minorHAnsi" w:hAnsiTheme="minorHAnsi" w:cstheme="minorHAnsi"/>
        </w:rPr>
        <w:t>-</w:t>
      </w:r>
      <w:r w:rsidRPr="004B2B3E">
        <w:rPr>
          <w:rFonts w:asciiTheme="minorHAnsi" w:hAnsiTheme="minorHAnsi" w:cstheme="minorHAnsi"/>
        </w:rPr>
        <w:t>adjunct pentru educație, LT,,Ol</w:t>
      </w:r>
      <w:r>
        <w:rPr>
          <w:rFonts w:asciiTheme="minorHAnsi" w:hAnsiTheme="minorHAnsi" w:cstheme="minorHAnsi"/>
        </w:rPr>
        <w:t>y</w:t>
      </w:r>
      <w:r w:rsidRPr="004B2B3E">
        <w:rPr>
          <w:rFonts w:asciiTheme="minorHAnsi" w:hAnsiTheme="minorHAnsi" w:cstheme="minorHAnsi"/>
        </w:rPr>
        <w:t>mp” Costești, președintele comisiei consultative</w:t>
      </w:r>
      <w:r>
        <w:rPr>
          <w:rFonts w:asciiTheme="minorHAnsi" w:hAnsiTheme="minorHAnsi" w:cstheme="minorHAnsi"/>
        </w:rPr>
        <w:t>-</w:t>
      </w:r>
      <w:r w:rsidRPr="004B2B3E">
        <w:rPr>
          <w:rFonts w:asciiTheme="minorHAnsi" w:hAnsiTheme="minorHAnsi" w:cstheme="minorHAnsi"/>
        </w:rPr>
        <w:t xml:space="preserve">de specialitate a  Consiliului raional Ialoveni învățământ, </w:t>
      </w:r>
      <w:r>
        <w:rPr>
          <w:rFonts w:asciiTheme="minorHAnsi" w:hAnsiTheme="minorHAnsi" w:cstheme="minorHAnsi"/>
        </w:rPr>
        <w:t>cultură, culte, turism, tineret</w:t>
      </w:r>
    </w:p>
    <w:p w:rsidR="00F93B09" w:rsidRPr="004B2B3E" w:rsidRDefault="00F93B09" w:rsidP="00F93B09">
      <w:pPr>
        <w:pStyle w:val="a5"/>
        <w:ind w:left="0" w:firstLine="426"/>
        <w:jc w:val="both"/>
        <w:rPr>
          <w:rFonts w:asciiTheme="minorHAnsi" w:hAnsiTheme="minorHAnsi" w:cstheme="minorHAnsi"/>
        </w:rPr>
      </w:pPr>
      <w:r w:rsidRPr="004B2B3E">
        <w:rPr>
          <w:rFonts w:asciiTheme="minorHAnsi" w:hAnsiTheme="minorHAnsi" w:cstheme="minorHAnsi"/>
        </w:rPr>
        <w:t xml:space="preserve">GHEȚIU Adelina, consilier raional, membru al comisiei consultative de   specialitate a  Consiliului raional Ialoveni învățământ, cultură, culte, turism, </w:t>
      </w:r>
      <w:r>
        <w:rPr>
          <w:rFonts w:asciiTheme="minorHAnsi" w:hAnsiTheme="minorHAnsi" w:cstheme="minorHAnsi"/>
        </w:rPr>
        <w:t>tineret</w:t>
      </w:r>
    </w:p>
    <w:p w:rsidR="00F93B09" w:rsidRPr="004B2B3E" w:rsidRDefault="00F93B09" w:rsidP="00F93B09">
      <w:pPr>
        <w:pStyle w:val="a5"/>
        <w:ind w:left="0" w:firstLine="426"/>
        <w:jc w:val="both"/>
        <w:rPr>
          <w:rFonts w:asciiTheme="minorHAnsi" w:hAnsiTheme="minorHAnsi" w:cstheme="minorHAnsi"/>
        </w:rPr>
      </w:pPr>
      <w:r w:rsidRPr="004B2B3E">
        <w:rPr>
          <w:rFonts w:asciiTheme="minorHAnsi" w:hAnsiTheme="minorHAnsi" w:cstheme="minorHAnsi"/>
        </w:rPr>
        <w:t>TONU Tamara, consilier raional, șef Secți</w:t>
      </w:r>
      <w:r w:rsidRPr="004B2B3E">
        <w:rPr>
          <w:rFonts w:asciiTheme="minorHAnsi" w:hAnsiTheme="minorHAnsi" w:cstheme="minorHAnsi"/>
          <w:bCs/>
        </w:rPr>
        <w:t>e</w:t>
      </w:r>
      <w:r w:rsidRPr="004B2B3E">
        <w:rPr>
          <w:rFonts w:asciiTheme="minorHAnsi" w:hAnsiTheme="minorHAnsi" w:cstheme="minorHAnsi"/>
        </w:rPr>
        <w:t xml:space="preserve"> evaluare învățământ primar și      gimnazial</w:t>
      </w:r>
      <w:r w:rsidRPr="004B2B3E">
        <w:rPr>
          <w:rFonts w:asciiTheme="minorHAnsi" w:hAnsiTheme="minorHAnsi" w:cstheme="minorHAnsi"/>
          <w:bCs/>
        </w:rPr>
        <w:t xml:space="preserve">, </w:t>
      </w:r>
      <w:hyperlink r:id="rId5" w:history="1">
        <w:r w:rsidRPr="004B2B3E">
          <w:rPr>
            <w:rFonts w:asciiTheme="minorHAnsi" w:hAnsiTheme="minorHAnsi" w:cstheme="minorHAnsi"/>
            <w:bCs/>
          </w:rPr>
          <w:t>Agenţia Naţională de Asigurare a Calităţii în Educație și Cercetare</w:t>
        </w:r>
      </w:hyperlink>
      <w:r w:rsidRPr="004B2B3E">
        <w:rPr>
          <w:rFonts w:asciiTheme="minorHAnsi" w:hAnsiTheme="minorHAnsi" w:cstheme="minorHAnsi"/>
        </w:rPr>
        <w:t>, membru al comisiei consultative de specialitate a Consiliului raional Ialoveni învățământ, c</w:t>
      </w:r>
      <w:r>
        <w:rPr>
          <w:rFonts w:asciiTheme="minorHAnsi" w:hAnsiTheme="minorHAnsi" w:cstheme="minorHAnsi"/>
        </w:rPr>
        <w:t>ultură, culte, turism, tineret</w:t>
      </w:r>
    </w:p>
    <w:p w:rsidR="00F93B09" w:rsidRPr="004B2B3E" w:rsidRDefault="00F93B09" w:rsidP="00F93B09">
      <w:pPr>
        <w:pStyle w:val="a5"/>
        <w:ind w:left="0" w:firstLine="426"/>
        <w:jc w:val="both"/>
        <w:rPr>
          <w:rFonts w:asciiTheme="minorHAnsi" w:hAnsiTheme="minorHAnsi" w:cstheme="minorHAnsi"/>
        </w:rPr>
      </w:pPr>
      <w:r w:rsidRPr="004B2B3E">
        <w:rPr>
          <w:rFonts w:asciiTheme="minorHAnsi" w:hAnsiTheme="minorHAnsi" w:cstheme="minorHAnsi"/>
        </w:rPr>
        <w:t>MIROLIUBOV Nina, vicepreședinte</w:t>
      </w:r>
      <w:r>
        <w:rPr>
          <w:rFonts w:asciiTheme="minorHAnsi" w:hAnsiTheme="minorHAnsi" w:cstheme="minorHAnsi"/>
        </w:rPr>
        <w:t>le</w:t>
      </w:r>
      <w:r w:rsidRPr="004B2B3E">
        <w:rPr>
          <w:rFonts w:asciiTheme="minorHAnsi" w:hAnsiTheme="minorHAnsi" w:cstheme="minorHAnsi"/>
        </w:rPr>
        <w:t xml:space="preserve"> Centrului Teritorial Chișinău al Sindicatului Educației</w:t>
      </w:r>
      <w:r>
        <w:rPr>
          <w:rFonts w:asciiTheme="minorHAnsi" w:hAnsiTheme="minorHAnsi" w:cstheme="minorHAnsi"/>
        </w:rPr>
        <w:t xml:space="preserve"> și Știință  (raionul Ialoveni)</w:t>
      </w:r>
    </w:p>
    <w:p w:rsidR="00F93B09" w:rsidRPr="004B2B3E" w:rsidRDefault="00F93B09" w:rsidP="00F93B09">
      <w:pPr>
        <w:pStyle w:val="a5"/>
        <w:ind w:left="0" w:firstLine="426"/>
        <w:jc w:val="both"/>
        <w:rPr>
          <w:rFonts w:asciiTheme="minorHAnsi" w:hAnsiTheme="minorHAnsi" w:cstheme="minorHAnsi"/>
        </w:rPr>
      </w:pPr>
      <w:r w:rsidRPr="004B2B3E">
        <w:rPr>
          <w:rFonts w:asciiTheme="minorHAnsi" w:hAnsiTheme="minorHAnsi" w:cstheme="minorHAnsi"/>
        </w:rPr>
        <w:t>BALAN Vera, direct</w:t>
      </w:r>
      <w:r>
        <w:rPr>
          <w:rFonts w:asciiTheme="minorHAnsi" w:hAnsiTheme="minorHAnsi" w:cstheme="minorHAnsi"/>
        </w:rPr>
        <w:t>or, LT ,,P. Ștefănucă” Ialoveni</w:t>
      </w:r>
    </w:p>
    <w:p w:rsidR="00F93B09" w:rsidRPr="004B2B3E" w:rsidRDefault="00F93B09" w:rsidP="00F93B09">
      <w:pPr>
        <w:spacing w:after="0"/>
        <w:ind w:firstLine="426"/>
        <w:jc w:val="both"/>
        <w:rPr>
          <w:rFonts w:cstheme="minorHAnsi"/>
          <w:sz w:val="24"/>
          <w:szCs w:val="24"/>
          <w:lang w:val="ro-RO"/>
        </w:rPr>
      </w:pPr>
      <w:r w:rsidRPr="004B2B3E">
        <w:rPr>
          <w:rFonts w:cstheme="minorHAnsi"/>
          <w:sz w:val="24"/>
          <w:szCs w:val="24"/>
          <w:lang w:val="ro-RO"/>
        </w:rPr>
        <w:t>LUȚA Aurelia, direct</w:t>
      </w:r>
      <w:r>
        <w:rPr>
          <w:rFonts w:cstheme="minorHAnsi"/>
          <w:sz w:val="24"/>
          <w:szCs w:val="24"/>
          <w:lang w:val="ro-RO"/>
        </w:rPr>
        <w:t>or, LT ,,I.Suruceanu ” Suruceni</w:t>
      </w:r>
    </w:p>
    <w:p w:rsidR="00F93B09" w:rsidRPr="004B2B3E" w:rsidRDefault="00F93B09" w:rsidP="00F93B09">
      <w:pPr>
        <w:spacing w:after="0"/>
        <w:ind w:firstLine="426"/>
        <w:jc w:val="both"/>
        <w:rPr>
          <w:rFonts w:cstheme="minorHAnsi"/>
          <w:sz w:val="24"/>
          <w:szCs w:val="24"/>
          <w:lang w:val="ro-RO"/>
        </w:rPr>
      </w:pPr>
      <w:r w:rsidRPr="004B2B3E">
        <w:rPr>
          <w:rFonts w:cstheme="minorHAnsi"/>
          <w:sz w:val="24"/>
          <w:szCs w:val="24"/>
          <w:lang w:val="ro-RO"/>
        </w:rPr>
        <w:t>COJOCARU Angela, director adjunct pentru ins</w:t>
      </w:r>
      <w:r>
        <w:rPr>
          <w:rFonts w:cstheme="minorHAnsi"/>
          <w:sz w:val="24"/>
          <w:szCs w:val="24"/>
          <w:lang w:val="ro-RO"/>
        </w:rPr>
        <w:t>truire, LT ,,A.Vartic” Ialoveni</w:t>
      </w:r>
    </w:p>
    <w:p w:rsidR="00F93B09" w:rsidRPr="004B2B3E" w:rsidRDefault="00F93B09" w:rsidP="00F93B09">
      <w:pPr>
        <w:spacing w:after="0"/>
        <w:ind w:firstLine="426"/>
        <w:jc w:val="both"/>
        <w:rPr>
          <w:rFonts w:cstheme="minorHAnsi"/>
          <w:sz w:val="24"/>
          <w:szCs w:val="24"/>
          <w:lang w:val="ro-RO"/>
        </w:rPr>
      </w:pPr>
      <w:r w:rsidRPr="004B2B3E">
        <w:rPr>
          <w:rFonts w:cstheme="minorHAnsi"/>
          <w:sz w:val="24"/>
          <w:szCs w:val="24"/>
          <w:lang w:val="ro-RO"/>
        </w:rPr>
        <w:t>SOLTAN Tatiana, director ad</w:t>
      </w:r>
      <w:r>
        <w:rPr>
          <w:rFonts w:cstheme="minorHAnsi"/>
          <w:sz w:val="24"/>
          <w:szCs w:val="24"/>
          <w:lang w:val="ro-RO"/>
        </w:rPr>
        <w:t>junct pentru educație, LT Puhoi</w:t>
      </w:r>
    </w:p>
    <w:p w:rsidR="00F93B09" w:rsidRPr="004B2B3E" w:rsidRDefault="00F93B09" w:rsidP="00F93B09">
      <w:pPr>
        <w:spacing w:after="0"/>
        <w:ind w:firstLine="426"/>
        <w:jc w:val="both"/>
        <w:rPr>
          <w:rFonts w:cstheme="minorHAnsi"/>
          <w:sz w:val="24"/>
          <w:szCs w:val="24"/>
          <w:lang w:val="ro-RO"/>
        </w:rPr>
      </w:pPr>
      <w:r w:rsidRPr="004B2B3E">
        <w:rPr>
          <w:rFonts w:cstheme="minorHAnsi"/>
          <w:sz w:val="24"/>
          <w:szCs w:val="24"/>
          <w:lang w:val="ro-RO"/>
        </w:rPr>
        <w:t>NOFIT Carolina, director</w:t>
      </w:r>
      <w:r>
        <w:rPr>
          <w:rFonts w:cstheme="minorHAnsi"/>
          <w:sz w:val="24"/>
          <w:szCs w:val="24"/>
          <w:lang w:val="ro-RO"/>
        </w:rPr>
        <w:t>, IET nr. 1 ,,Andrieș” Ialoveni</w:t>
      </w:r>
    </w:p>
    <w:p w:rsidR="00F93B09" w:rsidRPr="004B2B3E" w:rsidRDefault="00F93B09" w:rsidP="00F93B09">
      <w:pPr>
        <w:spacing w:after="0"/>
        <w:ind w:firstLine="426"/>
        <w:jc w:val="both"/>
        <w:rPr>
          <w:rFonts w:cstheme="minorHAnsi"/>
          <w:sz w:val="24"/>
          <w:szCs w:val="24"/>
          <w:lang w:val="ro-RO"/>
        </w:rPr>
      </w:pPr>
      <w:r w:rsidRPr="004B2B3E">
        <w:rPr>
          <w:rFonts w:cstheme="minorHAnsi"/>
          <w:sz w:val="24"/>
          <w:szCs w:val="24"/>
          <w:lang w:val="ro-RO"/>
        </w:rPr>
        <w:t>MUNTEANU Aurelia, metodist, IET nr.5 ,,Regina Maria” Ialoveni</w:t>
      </w:r>
    </w:p>
    <w:p w:rsidR="00F93B09" w:rsidRDefault="00F93B09" w:rsidP="00F93B09">
      <w:pPr>
        <w:spacing w:after="0" w:line="240" w:lineRule="auto"/>
        <w:ind w:firstLine="720"/>
        <w:jc w:val="both"/>
        <w:rPr>
          <w:rFonts w:ascii="Times New Roman" w:hAnsi="Times New Roman" w:cs="Times New Roman"/>
          <w:color w:val="333333"/>
          <w:shd w:val="clear" w:color="auto" w:fill="FFFFFF"/>
          <w:lang w:val="ro-RO"/>
        </w:rPr>
      </w:pPr>
    </w:p>
    <w:p w:rsidR="00F93B09" w:rsidRPr="00B750DA" w:rsidRDefault="00F93B09" w:rsidP="00F93B09">
      <w:pPr>
        <w:spacing w:after="0" w:line="240" w:lineRule="auto"/>
        <w:ind w:firstLine="720"/>
        <w:jc w:val="both"/>
        <w:rPr>
          <w:rFonts w:cstheme="minorHAnsi"/>
          <w:b/>
          <w:color w:val="333333"/>
          <w:shd w:val="clear" w:color="auto" w:fill="FFFFFF"/>
          <w:lang w:val="ro-RO"/>
        </w:rPr>
      </w:pPr>
      <w:r>
        <w:rPr>
          <w:rFonts w:ascii="Times New Roman" w:hAnsi="Times New Roman" w:cs="Times New Roman"/>
          <w:color w:val="333333"/>
          <w:shd w:val="clear" w:color="auto" w:fill="FFFFFF"/>
          <w:lang w:val="ro-RO"/>
        </w:rPr>
        <w:t xml:space="preserve"> </w:t>
      </w:r>
      <w:r w:rsidRPr="00B750DA">
        <w:rPr>
          <w:rFonts w:cstheme="minorHAnsi"/>
          <w:b/>
          <w:color w:val="333333"/>
          <w:shd w:val="clear" w:color="auto" w:fill="FFFFFF"/>
          <w:lang w:val="ro-RO"/>
        </w:rPr>
        <w:t xml:space="preserve">NOTĂ  </w:t>
      </w:r>
      <w:r>
        <w:rPr>
          <w:rFonts w:cstheme="minorHAnsi"/>
          <w:b/>
          <w:color w:val="333333"/>
          <w:shd w:val="clear" w:color="auto" w:fill="FFFFFF"/>
          <w:lang w:val="ro-RO"/>
        </w:rPr>
        <w:t>EXPLICATIVĂ</w:t>
      </w:r>
    </w:p>
    <w:p w:rsidR="00F93B09" w:rsidRDefault="00F93B09" w:rsidP="00F93B09">
      <w:pPr>
        <w:spacing w:after="0" w:line="240" w:lineRule="auto"/>
        <w:ind w:firstLine="720"/>
        <w:jc w:val="both"/>
        <w:rPr>
          <w:rFonts w:cstheme="minorHAnsi"/>
          <w:b/>
          <w:color w:val="333333"/>
          <w:u w:val="single"/>
          <w:shd w:val="clear" w:color="auto" w:fill="FFFFFF"/>
          <w:lang w:val="ro-RO"/>
        </w:rPr>
      </w:pPr>
      <w:r>
        <w:rPr>
          <w:rFonts w:cstheme="minorHAnsi"/>
          <w:b/>
          <w:color w:val="333333"/>
          <w:u w:val="single"/>
          <w:shd w:val="clear" w:color="auto" w:fill="FFFFFF"/>
          <w:lang w:val="ro-RO"/>
        </w:rPr>
        <w:t>1.</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Prin Decizia Consiliului Raional Ialoveni nr. 1/08 din 05.02.2021,  s-au aprobat modificări în Anexa Deciziei nr. 04/14 din 10 august 2018 (Structura Direcției Generale Asistențjă Socială și Protecție a Familiei Ialoveni) modificată prin Decizia nr. 2/10 din 28 mai 2020, la poziția „Serviciul Asistență Personală„ cifra 226 se substituie cu cifra 186.</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Reieșind din parvenirea multiplelor petiții din partea beneficiarilor dar și a demersurilor primăriilor privind încadrarea în regim prioritar a beneficiarilor în Serviciul Asistență Personală s-a impus necesitatea de a modifica Statele de personal.</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Din motivul micșorării finanțării considrabile cu 645,6 mii lei față de anul 2020, fiind aprobate doar 402,4 mii lei pentru 2021 și volumul scăzut de lucru a decăzut necesitatea a 3 unități în Serviciul social specializat Sprijin Familial.</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Din motivul că pe parcursul anului 2020 nu a apărut necesitatea de încadrare a beneficiarilor în Serviciul Îngrijire Socială la Domiciliu (00268), respectiv nu s-au suplinit funcțiile de Lucrător social, solicităm micșorarea cu 10 unități funcțiilor vacante cu transferul lor în Serviciul Asistență Personală (00246).</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 xml:space="preserve">Astfel, în urma consultărilor am ajuns la concluzia că este posibilă modificarea numărului de unități în Statele de personal după cum urmează: </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 La Serviciul Îngrijire Socială la Domiciliu se substituie cifra „50,75” cu cifra „40,75”</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 La Serviciul social specializat Sprijin Familial se substituie cifra „3” cu cifra „1”</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 La  Serviciul Asistență Personală se substituie cifra „186” cu cifra „198”</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 xml:space="preserve">În urma operării modificărilor menționate solicităm diminuarea bugetului de la Activitatea (00410) Serviciul social specializat Sprijin Familial cu suma de 98,1 mii lei și Activitatea (00268) Serviciul Îngrijire Socială la Domiciliu cu suma de 513,9 mii lei și majorarea Activitatii (00246) Serviciul Asistență Personală cu 612,0 mii lei. </w:t>
      </w:r>
    </w:p>
    <w:p w:rsidR="00F93B09" w:rsidRPr="00553E47" w:rsidRDefault="00F93B09" w:rsidP="00F93B09">
      <w:pPr>
        <w:spacing w:after="0" w:line="240" w:lineRule="auto"/>
        <w:ind w:firstLine="708"/>
        <w:jc w:val="both"/>
        <w:rPr>
          <w:rFonts w:eastAsia="Times New Roman" w:cstheme="minorHAnsi"/>
          <w:sz w:val="20"/>
          <w:szCs w:val="20"/>
          <w:lang w:val="ro-RO"/>
        </w:rPr>
      </w:pPr>
      <w:r w:rsidRPr="00553E47">
        <w:rPr>
          <w:rFonts w:eastAsia="Times New Roman" w:cstheme="minorHAnsi"/>
          <w:sz w:val="20"/>
          <w:szCs w:val="20"/>
          <w:lang w:val="ro-RO"/>
        </w:rPr>
        <w:t>În urma operării acestor modificări și majorarea bugetului</w:t>
      </w:r>
      <w:r w:rsidRPr="00553E47">
        <w:rPr>
          <w:rFonts w:cstheme="minorHAnsi"/>
          <w:sz w:val="20"/>
          <w:szCs w:val="20"/>
          <w:lang w:val="ro-RO"/>
        </w:rPr>
        <w:t xml:space="preserve"> </w:t>
      </w:r>
      <w:r w:rsidRPr="00553E47">
        <w:rPr>
          <w:rFonts w:eastAsia="Times New Roman" w:cstheme="minorHAnsi"/>
          <w:sz w:val="20"/>
          <w:szCs w:val="20"/>
          <w:lang w:val="ro-RO"/>
        </w:rPr>
        <w:t>Serviciul Asistență Personală cu 612,0 mii lei va fi posibilă încadrarea a 12 unități în serviciul menționat.</w:t>
      </w:r>
    </w:p>
    <w:p w:rsidR="00F93B09" w:rsidRPr="0062359C" w:rsidRDefault="00F93B09" w:rsidP="00F93B09">
      <w:pPr>
        <w:spacing w:after="0" w:line="240" w:lineRule="auto"/>
        <w:ind w:firstLine="720"/>
        <w:jc w:val="both"/>
        <w:rPr>
          <w:rFonts w:cstheme="minorHAnsi"/>
          <w:b/>
          <w:color w:val="333333"/>
          <w:shd w:val="clear" w:color="auto" w:fill="FFFFFF"/>
          <w:lang w:val="ro-RO"/>
        </w:rPr>
      </w:pPr>
      <w:r w:rsidRPr="0062359C">
        <w:rPr>
          <w:rFonts w:cstheme="minorHAnsi"/>
          <w:b/>
          <w:color w:val="333333"/>
          <w:shd w:val="clear" w:color="auto" w:fill="FFFFFF"/>
          <w:lang w:val="ro-RO"/>
        </w:rPr>
        <w:t>Șef DGASPF</w:t>
      </w:r>
      <w:r>
        <w:rPr>
          <w:rFonts w:cstheme="minorHAnsi"/>
          <w:b/>
          <w:color w:val="333333"/>
          <w:shd w:val="clear" w:color="auto" w:fill="FFFFFF"/>
          <w:lang w:val="ro-RO"/>
        </w:rPr>
        <w:tab/>
      </w:r>
      <w:r>
        <w:rPr>
          <w:rFonts w:cstheme="minorHAnsi"/>
          <w:b/>
          <w:color w:val="333333"/>
          <w:shd w:val="clear" w:color="auto" w:fill="FFFFFF"/>
          <w:lang w:val="ro-RO"/>
        </w:rPr>
        <w:tab/>
      </w:r>
      <w:r>
        <w:rPr>
          <w:rFonts w:cstheme="minorHAnsi"/>
          <w:b/>
          <w:color w:val="333333"/>
          <w:shd w:val="clear" w:color="auto" w:fill="FFFFFF"/>
          <w:lang w:val="ro-RO"/>
        </w:rPr>
        <w:tab/>
      </w:r>
      <w:r>
        <w:rPr>
          <w:rFonts w:cstheme="minorHAnsi"/>
          <w:b/>
          <w:color w:val="333333"/>
          <w:shd w:val="clear" w:color="auto" w:fill="FFFFFF"/>
          <w:lang w:val="ro-RO"/>
        </w:rPr>
        <w:tab/>
      </w:r>
      <w:r>
        <w:rPr>
          <w:rFonts w:cstheme="minorHAnsi"/>
          <w:b/>
          <w:color w:val="333333"/>
          <w:shd w:val="clear" w:color="auto" w:fill="FFFFFF"/>
          <w:lang w:val="ro-RO"/>
        </w:rPr>
        <w:tab/>
      </w:r>
      <w:r>
        <w:rPr>
          <w:rFonts w:cstheme="minorHAnsi"/>
          <w:b/>
          <w:color w:val="333333"/>
          <w:shd w:val="clear" w:color="auto" w:fill="FFFFFF"/>
          <w:lang w:val="ro-RO"/>
        </w:rPr>
        <w:tab/>
        <w:t>Veronica RUSU</w:t>
      </w:r>
    </w:p>
    <w:p w:rsidR="00F93B09" w:rsidRDefault="00F93B09" w:rsidP="00F93B09">
      <w:pPr>
        <w:spacing w:after="0" w:line="240" w:lineRule="auto"/>
        <w:ind w:firstLine="720"/>
        <w:jc w:val="both"/>
        <w:rPr>
          <w:rFonts w:cstheme="minorHAnsi"/>
          <w:b/>
          <w:color w:val="333333"/>
          <w:u w:val="single"/>
          <w:shd w:val="clear" w:color="auto" w:fill="FFFFFF"/>
          <w:lang w:val="ro-RO"/>
        </w:rPr>
      </w:pPr>
      <w:r w:rsidRPr="00B750DA">
        <w:rPr>
          <w:rFonts w:cstheme="minorHAnsi"/>
          <w:b/>
          <w:color w:val="333333"/>
          <w:u w:val="single"/>
          <w:shd w:val="clear" w:color="auto" w:fill="FFFFFF"/>
          <w:lang w:val="ro-RO"/>
        </w:rPr>
        <w:t>2.</w:t>
      </w:r>
    </w:p>
    <w:p w:rsidR="00F93B09" w:rsidRPr="00B750DA" w:rsidRDefault="00F93B09" w:rsidP="00F93B09">
      <w:pPr>
        <w:spacing w:after="0" w:line="240" w:lineRule="auto"/>
        <w:ind w:firstLine="720"/>
        <w:jc w:val="both"/>
        <w:rPr>
          <w:rFonts w:cstheme="minorHAnsi"/>
          <w:b/>
          <w:color w:val="333333"/>
          <w:u w:val="single"/>
          <w:shd w:val="clear" w:color="auto" w:fill="FFFFFF"/>
          <w:lang w:val="ro-RO"/>
        </w:rPr>
      </w:pPr>
      <w:r>
        <w:rPr>
          <w:rFonts w:cstheme="minorHAnsi"/>
          <w:color w:val="333333"/>
          <w:shd w:val="clear" w:color="auto" w:fill="FFFFFF"/>
          <w:lang w:val="ro-RO"/>
        </w:rPr>
        <w:lastRenderedPageBreak/>
        <w:t>Drept temei pentru  efectuarea acestei modificări a servit demersul colonelului Igor Arnaut, comandantul Centrului militar  teritorial Strășeni, care menționează că limita de 15 mii km este insuficientă pentri  exercitarea in deplină măsureă a atribuțiilolr de serviciu de către  colaboratorii  Secției  din Ialoveni.</w:t>
      </w:r>
    </w:p>
    <w:p w:rsidR="00F93B09" w:rsidRPr="00B750DA" w:rsidRDefault="00F93B09" w:rsidP="00F93B09">
      <w:pPr>
        <w:spacing w:after="0" w:line="240" w:lineRule="auto"/>
        <w:ind w:firstLine="720"/>
        <w:jc w:val="both"/>
        <w:rPr>
          <w:rFonts w:cstheme="minorHAnsi"/>
          <w:b/>
          <w:color w:val="333333"/>
          <w:u w:val="single"/>
          <w:shd w:val="clear" w:color="auto" w:fill="FFFFFF"/>
          <w:lang w:val="ro-RO"/>
        </w:rPr>
      </w:pPr>
      <w:r w:rsidRPr="00B750DA">
        <w:rPr>
          <w:rFonts w:cstheme="minorHAnsi"/>
          <w:b/>
          <w:color w:val="333333"/>
          <w:u w:val="single"/>
          <w:shd w:val="clear" w:color="auto" w:fill="FFFFFF"/>
          <w:lang w:val="ro-RO"/>
        </w:rPr>
        <w:t>3.</w:t>
      </w:r>
    </w:p>
    <w:p w:rsidR="00F93B09" w:rsidRPr="00B54653" w:rsidRDefault="00F93B09" w:rsidP="00F93B09">
      <w:pPr>
        <w:spacing w:after="0" w:line="240" w:lineRule="auto"/>
        <w:ind w:firstLine="426"/>
        <w:rPr>
          <w:rFonts w:cstheme="minorHAnsi"/>
        </w:rPr>
      </w:pPr>
      <w:r w:rsidRPr="00B54653">
        <w:rPr>
          <w:rFonts w:cstheme="minorHAnsi"/>
        </w:rPr>
        <w:t xml:space="preserve">Recent, o comisie, responsabilă de inventarierea bunurilor imobile, aflate în gestiunea instituțiilor medico-sanitare publice din raion, comisie  instituită prin dispoziția  președintelui raionului, a descoperit unele lacune comise anterior la </w:t>
      </w:r>
      <w:r>
        <w:rPr>
          <w:rFonts w:cstheme="minorHAnsi"/>
        </w:rPr>
        <w:t>perfectarea unor documente propuse spre votul Consiliului raional.</w:t>
      </w:r>
    </w:p>
    <w:p w:rsidR="00F93B09" w:rsidRPr="00B54653" w:rsidRDefault="00F93B09" w:rsidP="00F93B09">
      <w:pPr>
        <w:spacing w:after="0" w:line="240" w:lineRule="auto"/>
        <w:ind w:firstLine="426"/>
        <w:rPr>
          <w:rFonts w:cstheme="minorHAnsi"/>
        </w:rPr>
      </w:pPr>
      <w:r w:rsidRPr="00B54653">
        <w:rPr>
          <w:rFonts w:cstheme="minorHAnsi"/>
        </w:rPr>
        <w:t>Astfel, s-a constatat, că in punctul 1 al deciziei nr.02-17 (</w:t>
      </w:r>
      <w:r w:rsidRPr="00B54653">
        <w:rPr>
          <w:rFonts w:cstheme="minorHAnsi"/>
          <w:i/>
          <w:lang w:val="ro-RO"/>
        </w:rPr>
        <w:t xml:space="preserve">Cu privire la </w:t>
      </w:r>
      <w:r w:rsidRPr="00B54653">
        <w:rPr>
          <w:rFonts w:cstheme="minorHAnsi"/>
          <w:i/>
        </w:rPr>
        <w:t>schimbarea destinației (modului de folosință) a unor bunuri imobile)</w:t>
      </w:r>
      <w:r w:rsidRPr="00B54653">
        <w:rPr>
          <w:rFonts w:cstheme="minorHAnsi"/>
        </w:rPr>
        <w:t xml:space="preserve"> emisă de Consiliul raional la 18 mai 2017,  în mod  eronat au fost incluse spre schimbare a destinației – din construcții de sănătate și asistență socială în  construcții auxiliare-depozite - și imobilele cu numere cadastrale  </w:t>
      </w:r>
      <w:r w:rsidRPr="00B54653">
        <w:rPr>
          <w:rFonts w:cstheme="minorHAnsi"/>
          <w:i/>
        </w:rPr>
        <w:t xml:space="preserve">5530201.093.01 și 5530201.093.03. </w:t>
      </w:r>
      <w:r w:rsidRPr="00B54653">
        <w:rPr>
          <w:rFonts w:cstheme="minorHAnsi"/>
        </w:rPr>
        <w:t xml:space="preserve">Dar în decizie trebuia să figureze doar  imobilul cu nr cadastral </w:t>
      </w:r>
      <w:r w:rsidRPr="00B54653">
        <w:rPr>
          <w:rFonts w:cstheme="minorHAnsi"/>
          <w:i/>
        </w:rPr>
        <w:t xml:space="preserve">5530201.093.02. </w:t>
      </w:r>
      <w:r w:rsidRPr="00B54653">
        <w:rPr>
          <w:rFonts w:cstheme="minorHAnsi"/>
        </w:rPr>
        <w:t xml:space="preserve">De menționat, că atunci era urmărit scopul de a modifica destinația  imobilului care era nefuncțional . Iar celelate două imobile (01 și 03) urmau să rămână în posesiunea OMF. </w:t>
      </w:r>
    </w:p>
    <w:p w:rsidR="00F93B09" w:rsidRDefault="00F93B09" w:rsidP="00F93B09">
      <w:pPr>
        <w:spacing w:after="0" w:line="240" w:lineRule="auto"/>
        <w:ind w:firstLine="426"/>
        <w:rPr>
          <w:rFonts w:cstheme="minorHAnsi"/>
        </w:rPr>
      </w:pPr>
      <w:r w:rsidRPr="00B54653">
        <w:rPr>
          <w:rFonts w:cstheme="minorHAnsi"/>
        </w:rPr>
        <w:t xml:space="preserve">Această eroare a atras după sine comiterea în lanț și a altor erori în procesul de înregistrare a documentației cadastrale. </w:t>
      </w:r>
      <w:r>
        <w:rPr>
          <w:rFonts w:cstheme="minorHAnsi"/>
        </w:rPr>
        <w:t>Între timp, însă, în docuentația cadastrală au fost corectare erorile comise. Astfel că este necesar a corecta și erorile din decizie.</w:t>
      </w:r>
    </w:p>
    <w:p w:rsidR="00F93B09" w:rsidRDefault="00F93B09" w:rsidP="00F93B09">
      <w:pPr>
        <w:spacing w:after="0" w:line="240" w:lineRule="auto"/>
        <w:ind w:firstLine="426"/>
        <w:rPr>
          <w:rFonts w:cstheme="minorHAnsi"/>
          <w:b/>
        </w:rPr>
      </w:pPr>
    </w:p>
    <w:p w:rsidR="00F93B09" w:rsidRPr="00D7058D" w:rsidRDefault="00F93B09" w:rsidP="00F93B09">
      <w:pPr>
        <w:spacing w:after="0" w:line="240" w:lineRule="auto"/>
        <w:ind w:firstLine="426"/>
        <w:rPr>
          <w:rFonts w:cstheme="minorHAnsi"/>
          <w:b/>
        </w:rPr>
      </w:pPr>
      <w:r w:rsidRPr="00D7058D">
        <w:rPr>
          <w:rFonts w:cstheme="minorHAnsi"/>
          <w:b/>
        </w:rPr>
        <w:t>Arhitect-șef</w:t>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t>Constantin Postică</w:t>
      </w:r>
    </w:p>
    <w:p w:rsidR="00F93B09" w:rsidRPr="00D7058D" w:rsidRDefault="00F93B09" w:rsidP="00F93B09">
      <w:pPr>
        <w:spacing w:after="0" w:line="240" w:lineRule="auto"/>
        <w:ind w:firstLine="426"/>
        <w:rPr>
          <w:rFonts w:cstheme="minorHAnsi"/>
          <w:b/>
        </w:rPr>
      </w:pPr>
      <w:r w:rsidRPr="00D7058D">
        <w:rPr>
          <w:rFonts w:cstheme="minorHAnsi"/>
          <w:b/>
        </w:rPr>
        <w:t xml:space="preserve">Șef Serviciu relații funciare </w:t>
      </w:r>
    </w:p>
    <w:p w:rsidR="00F93B09" w:rsidRPr="00D7058D" w:rsidRDefault="00F93B09" w:rsidP="00F93B09">
      <w:pPr>
        <w:spacing w:after="0" w:line="240" w:lineRule="auto"/>
        <w:ind w:firstLine="426"/>
        <w:rPr>
          <w:rFonts w:cstheme="minorHAnsi"/>
          <w:b/>
        </w:rPr>
      </w:pPr>
      <w:r w:rsidRPr="00D7058D">
        <w:rPr>
          <w:rFonts w:cstheme="minorHAnsi"/>
          <w:b/>
        </w:rPr>
        <w:t>și cadastru</w:t>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t>Ecaterina Beșliu-Basoc</w:t>
      </w:r>
    </w:p>
    <w:p w:rsidR="00F93B09" w:rsidRPr="00D7058D" w:rsidRDefault="00F93B09" w:rsidP="00F93B09">
      <w:pPr>
        <w:spacing w:after="0" w:line="240" w:lineRule="auto"/>
        <w:ind w:firstLine="426"/>
        <w:rPr>
          <w:rFonts w:cstheme="minorHAnsi"/>
          <w:b/>
        </w:rPr>
      </w:pPr>
      <w:r w:rsidRPr="00D7058D">
        <w:rPr>
          <w:rFonts w:cstheme="minorHAnsi"/>
          <w:b/>
        </w:rPr>
        <w:t>Jurist</w:t>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t>Petru Codreanu</w:t>
      </w:r>
    </w:p>
    <w:p w:rsidR="00F93B09" w:rsidRPr="008B2438" w:rsidRDefault="00F93B09" w:rsidP="00F93B09">
      <w:pPr>
        <w:spacing w:after="0" w:line="240" w:lineRule="auto"/>
        <w:ind w:firstLine="720"/>
        <w:jc w:val="both"/>
        <w:rPr>
          <w:rFonts w:ascii="Times New Roman" w:hAnsi="Times New Roman" w:cs="Times New Roman"/>
          <w:b/>
          <w:color w:val="333333"/>
          <w:u w:val="single"/>
          <w:shd w:val="clear" w:color="auto" w:fill="FFFFFF"/>
          <w:lang w:val="ro-RO"/>
        </w:rPr>
      </w:pPr>
      <w:r w:rsidRPr="008B2438">
        <w:rPr>
          <w:rFonts w:ascii="Times New Roman" w:hAnsi="Times New Roman" w:cs="Times New Roman"/>
          <w:b/>
          <w:color w:val="333333"/>
          <w:u w:val="single"/>
          <w:shd w:val="clear" w:color="auto" w:fill="FFFFFF"/>
          <w:lang w:val="ro-RO"/>
        </w:rPr>
        <w:t>4.</w:t>
      </w:r>
    </w:p>
    <w:p w:rsidR="00F93B09" w:rsidRPr="00553E47" w:rsidRDefault="00F93B09" w:rsidP="00F93B09">
      <w:pPr>
        <w:spacing w:after="0" w:line="240" w:lineRule="auto"/>
        <w:ind w:firstLine="720"/>
        <w:jc w:val="both"/>
        <w:rPr>
          <w:rStyle w:val="FontStyle40"/>
          <w:rFonts w:cstheme="minorHAnsi"/>
          <w:lang w:eastAsia="ro-RO"/>
        </w:rPr>
      </w:pPr>
      <w:r w:rsidRPr="00553E47">
        <w:rPr>
          <w:rFonts w:cstheme="minorHAnsi"/>
          <w:color w:val="333333"/>
          <w:shd w:val="clear" w:color="auto" w:fill="FFFFFF"/>
          <w:lang w:val="ro-RO"/>
        </w:rPr>
        <w:t xml:space="preserve">Prezenta modificare a </w:t>
      </w:r>
      <w:r>
        <w:rPr>
          <w:rFonts w:cstheme="minorHAnsi"/>
          <w:color w:val="333333"/>
          <w:shd w:val="clear" w:color="auto" w:fill="FFFFFF"/>
          <w:lang w:val="ro-RO"/>
        </w:rPr>
        <w:t>subpunctului din decizia menționată</w:t>
      </w:r>
      <w:r w:rsidRPr="00553E47">
        <w:rPr>
          <w:rFonts w:cstheme="minorHAnsi"/>
          <w:color w:val="333333"/>
          <w:shd w:val="clear" w:color="auto" w:fill="FFFFFF"/>
          <w:lang w:val="ro-RO"/>
        </w:rPr>
        <w:t xml:space="preserve"> decizii este întocmită în baza </w:t>
      </w:r>
      <w:r w:rsidRPr="00553E47">
        <w:rPr>
          <w:rStyle w:val="FontStyle40"/>
          <w:rFonts w:cstheme="minorHAnsi"/>
          <w:lang w:eastAsia="ro-RO"/>
        </w:rPr>
        <w:t>art.28 alin.(2) lit.a) din Legea nr.397 din 16.10.2003 privind finanțele publice, care stipulează că, drept temei pentru modificarea bugetului este situația apariției necesității de revizuire a cheltuielelor.</w:t>
      </w:r>
    </w:p>
    <w:p w:rsidR="00F93B09" w:rsidRPr="00553E47" w:rsidRDefault="00F93B09" w:rsidP="00F93B09">
      <w:pPr>
        <w:spacing w:after="0" w:line="240" w:lineRule="auto"/>
        <w:ind w:firstLine="708"/>
        <w:jc w:val="both"/>
        <w:rPr>
          <w:rFonts w:cstheme="minorHAnsi"/>
        </w:rPr>
      </w:pPr>
      <w:r w:rsidRPr="00553E47">
        <w:rPr>
          <w:rFonts w:cstheme="minorHAnsi"/>
          <w:color w:val="333333"/>
          <w:shd w:val="clear" w:color="auto" w:fill="FFFFFF"/>
          <w:lang w:val="ro-RO"/>
        </w:rPr>
        <w:tab/>
        <w:t xml:space="preserve">În fapt, constatăm că </w:t>
      </w:r>
      <w:r w:rsidRPr="00553E47">
        <w:rPr>
          <w:rFonts w:cstheme="minorHAnsi"/>
        </w:rPr>
        <w:t>Furmuzachi Maia, administrator al SRL „IGMA-STIL”</w:t>
      </w:r>
      <w:r w:rsidRPr="00553E47">
        <w:rPr>
          <w:rFonts w:cstheme="minorHAnsi"/>
          <w:lang w:val="ro-MD"/>
        </w:rPr>
        <w:t xml:space="preserve">, cu sediul în satul Suruceni, raionul Ialoveni, prin scrisorile cu număr de ieșire 02/1-7-28 din 28.01.2020 și 02/1-7-106 din 28.02.2020, a primit răspuns la două cereri prealabile privind solicitarea către Consiliul raional Ialoveni să execute Decizia nr.03/14 din 11.07.2019 privind alocarea sumei de 150 mii de lei pentru procurarea materialelor de construcție la repararea unui spațiu nelocativ. La ambele cereri  </w:t>
      </w:r>
      <w:r w:rsidRPr="00553E47">
        <w:rPr>
          <w:rFonts w:cstheme="minorHAnsi"/>
        </w:rPr>
        <w:t>Furmuzachi Maia, administrator al SRL „IGMA-STIL”</w:t>
      </w:r>
      <w:r w:rsidRPr="00553E47">
        <w:rPr>
          <w:rFonts w:cstheme="minorHAnsi"/>
          <w:lang w:val="ro-MD"/>
        </w:rPr>
        <w:t xml:space="preserve">, </w:t>
      </w:r>
      <w:r w:rsidRPr="00553E47">
        <w:rPr>
          <w:rFonts w:cstheme="minorHAnsi"/>
        </w:rPr>
        <w:t xml:space="preserve">a primit refuz din următoarele </w:t>
      </w:r>
      <w:r w:rsidRPr="00553E47">
        <w:rPr>
          <w:rFonts w:cstheme="minorHAnsi"/>
          <w:lang w:val="ro-MD"/>
        </w:rPr>
        <w:t xml:space="preserve"> considerente.</w:t>
      </w:r>
    </w:p>
    <w:p w:rsidR="00F93B09" w:rsidRPr="00553E47" w:rsidRDefault="00F93B09" w:rsidP="00F93B09">
      <w:pPr>
        <w:spacing w:after="0" w:line="240" w:lineRule="auto"/>
        <w:ind w:firstLine="708"/>
        <w:jc w:val="both"/>
        <w:rPr>
          <w:rFonts w:cstheme="minorHAnsi"/>
          <w:lang w:val="ro-MD"/>
        </w:rPr>
      </w:pPr>
      <w:r w:rsidRPr="00553E47">
        <w:rPr>
          <w:rFonts w:cstheme="minorHAnsi"/>
          <w:lang w:val="ro-MD"/>
        </w:rPr>
        <w:t xml:space="preserve">În conformitate cu pct.4.6 din Contractul de locațiune, încheiat între Consiliul raional Ialoveni și </w:t>
      </w:r>
      <w:r w:rsidRPr="00553E47">
        <w:rPr>
          <w:rFonts w:cstheme="minorHAnsi"/>
        </w:rPr>
        <w:t>SRL „IGMA-STIL” la 01 aprilie 2019</w:t>
      </w:r>
      <w:r w:rsidRPr="00553E47">
        <w:rPr>
          <w:rFonts w:cstheme="minorHAnsi"/>
          <w:lang w:val="ro-MD"/>
        </w:rPr>
        <w:t xml:space="preserve">, „Locatarul are dreptul să efectuieze reutilarea, reconstrucția și reparația capitală a bunurilor închiriate </w:t>
      </w:r>
      <w:r w:rsidRPr="00553E47">
        <w:rPr>
          <w:rFonts w:cstheme="minorHAnsi"/>
          <w:b/>
          <w:lang w:val="ro-MD"/>
        </w:rPr>
        <w:t>numai cu acordul scris al Locatorului.</w:t>
      </w:r>
      <w:r w:rsidRPr="00553E47">
        <w:rPr>
          <w:rFonts w:cstheme="minorHAnsi"/>
          <w:lang w:val="ro-MD"/>
        </w:rPr>
        <w:t xml:space="preserve"> El poate cere restituirea cheltuielelor efectuate în scopul îmbunătățirii bunurilor închiriate în cazul în care </w:t>
      </w:r>
      <w:r w:rsidRPr="00553E47">
        <w:rPr>
          <w:rFonts w:cstheme="minorHAnsi"/>
          <w:b/>
          <w:lang w:val="ro-MD"/>
        </w:rPr>
        <w:t>prin acordul scris Locatorul</w:t>
      </w:r>
      <w:r w:rsidRPr="00553E47">
        <w:rPr>
          <w:rFonts w:cstheme="minorHAnsi"/>
          <w:lang w:val="ro-MD"/>
        </w:rPr>
        <w:t xml:space="preserve"> s-a obligat să le compenseze”. </w:t>
      </w:r>
    </w:p>
    <w:p w:rsidR="00F93B09" w:rsidRPr="00553E47" w:rsidRDefault="00F93B09" w:rsidP="00F93B09">
      <w:pPr>
        <w:spacing w:after="0" w:line="240" w:lineRule="auto"/>
        <w:ind w:firstLine="708"/>
        <w:jc w:val="both"/>
        <w:rPr>
          <w:rFonts w:cstheme="minorHAnsi"/>
          <w:lang w:val="ro-MD"/>
        </w:rPr>
      </w:pPr>
      <w:r w:rsidRPr="00553E47">
        <w:rPr>
          <w:rFonts w:cstheme="minorHAnsi"/>
          <w:lang w:val="ro-MD"/>
        </w:rPr>
        <w:t xml:space="preserve">Asemenea acorduri scrise nu au fost încheiate între Consiliul raional Ialoveni și </w:t>
      </w:r>
      <w:r w:rsidRPr="00553E47">
        <w:rPr>
          <w:rFonts w:cstheme="minorHAnsi"/>
        </w:rPr>
        <w:t>SRL „IGMA-STIL”</w:t>
      </w:r>
      <w:r w:rsidRPr="00553E47">
        <w:rPr>
          <w:rFonts w:cstheme="minorHAnsi"/>
          <w:lang w:val="ro-MD"/>
        </w:rPr>
        <w:t>.</w:t>
      </w:r>
    </w:p>
    <w:p w:rsidR="00F93B09" w:rsidRPr="00553E47" w:rsidRDefault="00F93B09" w:rsidP="00F93B09">
      <w:pPr>
        <w:spacing w:after="0" w:line="240" w:lineRule="auto"/>
        <w:ind w:firstLine="708"/>
        <w:jc w:val="both"/>
        <w:rPr>
          <w:rFonts w:cstheme="minorHAnsi"/>
          <w:lang w:val="ro-MD"/>
        </w:rPr>
      </w:pPr>
      <w:r w:rsidRPr="00553E47">
        <w:rPr>
          <w:rFonts w:cstheme="minorHAnsi"/>
          <w:lang w:val="ro-MD"/>
        </w:rPr>
        <w:t>Mai mult ca atât. Reclamanta a prezentat în anul 2019 facturi vechi din anii 2016-2017.</w:t>
      </w:r>
    </w:p>
    <w:p w:rsidR="00F93B09" w:rsidRPr="00553E47" w:rsidRDefault="00F93B09" w:rsidP="00F93B09">
      <w:pPr>
        <w:spacing w:after="0" w:line="240" w:lineRule="auto"/>
        <w:ind w:firstLine="708"/>
        <w:jc w:val="both"/>
        <w:rPr>
          <w:rFonts w:cstheme="minorHAnsi"/>
          <w:lang w:val="ro-MD"/>
        </w:rPr>
      </w:pPr>
      <w:r w:rsidRPr="00553E47">
        <w:rPr>
          <w:rFonts w:cstheme="minorHAnsi"/>
          <w:lang w:val="ro-MD"/>
        </w:rPr>
        <w:t>Totodată, trebuie de menționat faptul că, suma de 150 mii de lei alocată din mijloacele financiare din soldul disponibil din 2019 prin Decizia nr.03/14 din 11.07.2019 nu poate fi executată, deoarece soldul disponibil din 2019 s-a executat până la 31 ianuarie 2019.</w:t>
      </w:r>
    </w:p>
    <w:p w:rsidR="00F93B09" w:rsidRPr="00553E47" w:rsidRDefault="00F93B09" w:rsidP="00F93B09">
      <w:pPr>
        <w:spacing w:after="0" w:line="240" w:lineRule="auto"/>
        <w:ind w:firstLine="708"/>
        <w:jc w:val="both"/>
        <w:rPr>
          <w:rFonts w:cstheme="minorHAnsi"/>
        </w:rPr>
      </w:pPr>
      <w:r w:rsidRPr="00553E47">
        <w:rPr>
          <w:rFonts w:cstheme="minorHAnsi"/>
          <w:lang w:val="ro-MD"/>
        </w:rPr>
        <w:t xml:space="preserve">Și ultima. </w:t>
      </w:r>
      <w:r w:rsidRPr="00553E47">
        <w:rPr>
          <w:rFonts w:cstheme="minorHAnsi"/>
        </w:rPr>
        <w:t>La 21.05.2019 este adoptată de către Comisia raională pentru privatizarea spațiilor nelocuibile o hotărâre cu număr 03-01 cu următorul conținut: „Se acceptă privatizarea de către SRL „IGMA-STIL” a spațiului nelocuibil cu numărul cadastral  5530201.093.02, r.Ialoveni, sat.Suruceni, cu suprafața la sol de 153,5 m.p. – cu suma de 158000 lei, amplasat în satul Suruceni, raionul Ialoveni, deținut prin contract de locațiune de către SRL „IGMA-STIL”, având calitatea de locator”.</w:t>
      </w:r>
    </w:p>
    <w:p w:rsidR="00F93B09" w:rsidRPr="00553E47" w:rsidRDefault="00F93B09" w:rsidP="00F93B09">
      <w:pPr>
        <w:spacing w:after="0" w:line="240" w:lineRule="auto"/>
        <w:ind w:firstLine="708"/>
        <w:jc w:val="both"/>
        <w:rPr>
          <w:rFonts w:cstheme="minorHAnsi"/>
        </w:rPr>
      </w:pPr>
      <w:r w:rsidRPr="00553E47">
        <w:rPr>
          <w:rFonts w:cstheme="minorHAnsi"/>
        </w:rPr>
        <w:t xml:space="preserve">Iar la 04 februarie 2020 se încheie Contractul de vânzare-cumpărare, autentificat notarial de către notarul Ganța Dorina și înregistrat cu nr.1001, unde vânzătorul este Consiliul raional Ialoveni, iar cumpărătorul  SRL „IGMA-STIL”, reprezentat de Furmuzachi Maria, care a cumpărat imobilul cu numărul cadastral  5530201.093.02, cu suprafața de 153,5 m.p., amplasat în satul Suruceni, raionul Ialoveni, la prețul de 158818,92 lei. </w:t>
      </w:r>
    </w:p>
    <w:p w:rsidR="00F93B09" w:rsidRPr="00553E47" w:rsidRDefault="00F93B09" w:rsidP="00F93B09">
      <w:pPr>
        <w:spacing w:after="0" w:line="240" w:lineRule="auto"/>
        <w:ind w:firstLine="567"/>
        <w:jc w:val="both"/>
        <w:rPr>
          <w:rFonts w:cstheme="minorHAnsi"/>
        </w:rPr>
      </w:pPr>
      <w:r w:rsidRPr="00553E47">
        <w:rPr>
          <w:rFonts w:cstheme="minorHAnsi"/>
        </w:rPr>
        <w:lastRenderedPageBreak/>
        <w:t xml:space="preserve">Astfel, bunul pentru care se solicită suma de </w:t>
      </w:r>
      <w:r w:rsidRPr="00553E47">
        <w:rPr>
          <w:rFonts w:cstheme="minorHAnsi"/>
          <w:lang w:val="ro-MD"/>
        </w:rPr>
        <w:t>de 150 mii de lei pentru procurarea materialelor de construcție la repararea acestuia, este privatizat și vândut.</w:t>
      </w:r>
    </w:p>
    <w:p w:rsidR="00F93B09" w:rsidRDefault="00F93B09" w:rsidP="00F93B09">
      <w:pPr>
        <w:spacing w:after="0" w:line="240" w:lineRule="auto"/>
        <w:ind w:firstLine="567"/>
        <w:jc w:val="both"/>
        <w:rPr>
          <w:rFonts w:cstheme="minorHAnsi"/>
          <w:lang w:val="ro-MD"/>
        </w:rPr>
      </w:pPr>
      <w:r w:rsidRPr="00553E47">
        <w:rPr>
          <w:rFonts w:cstheme="minorHAnsi"/>
        </w:rPr>
        <w:t xml:space="preserve">În consecință, și din acest motiv, Consiliul rational Ialoveni nu are dreptul să aloce </w:t>
      </w:r>
      <w:r w:rsidRPr="00553E47">
        <w:rPr>
          <w:rFonts w:cstheme="minorHAnsi"/>
          <w:lang w:val="ro-MD"/>
        </w:rPr>
        <w:t>sume de bani unui agent economic privat.</w:t>
      </w:r>
    </w:p>
    <w:p w:rsidR="00F93B09" w:rsidRPr="00D7058D" w:rsidRDefault="00F93B09" w:rsidP="00F93B09">
      <w:pPr>
        <w:spacing w:after="0" w:line="240" w:lineRule="auto"/>
        <w:ind w:firstLine="426"/>
        <w:rPr>
          <w:rFonts w:cstheme="minorHAnsi"/>
          <w:b/>
        </w:rPr>
      </w:pPr>
      <w:r w:rsidRPr="00D7058D">
        <w:rPr>
          <w:rFonts w:cstheme="minorHAnsi"/>
          <w:b/>
        </w:rPr>
        <w:t>Jurist</w:t>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r>
      <w:r w:rsidRPr="00D7058D">
        <w:rPr>
          <w:rFonts w:cstheme="minorHAnsi"/>
          <w:b/>
        </w:rPr>
        <w:tab/>
        <w:t>Petru Codreanu</w:t>
      </w:r>
    </w:p>
    <w:p w:rsidR="00F93B09" w:rsidRPr="002749C5" w:rsidRDefault="00F93B09" w:rsidP="00F93B09">
      <w:pPr>
        <w:spacing w:after="0" w:line="240" w:lineRule="auto"/>
        <w:ind w:firstLine="567"/>
        <w:jc w:val="both"/>
        <w:rPr>
          <w:b/>
          <w:i/>
          <w:u w:val="single"/>
        </w:rPr>
      </w:pPr>
      <w:r>
        <w:rPr>
          <w:b/>
          <w:i/>
          <w:u w:val="single"/>
          <w:lang w:val="ro-MD"/>
        </w:rPr>
        <w:t>5.</w:t>
      </w:r>
    </w:p>
    <w:p w:rsidR="00F93B09" w:rsidRDefault="00F93B09" w:rsidP="00F93B09">
      <w:pPr>
        <w:pStyle w:val="a5"/>
        <w:ind w:left="0" w:firstLine="567"/>
        <w:jc w:val="both"/>
        <w:rPr>
          <w:rFonts w:asciiTheme="minorHAnsi" w:hAnsiTheme="minorHAnsi" w:cstheme="minorHAnsi"/>
          <w:sz w:val="22"/>
          <w:szCs w:val="22"/>
        </w:rPr>
      </w:pPr>
      <w:r w:rsidRPr="00D7058D">
        <w:rPr>
          <w:rFonts w:asciiTheme="minorHAnsi" w:hAnsiTheme="minorHAnsi" w:cstheme="minorHAnsi"/>
          <w:color w:val="333333"/>
          <w:sz w:val="22"/>
          <w:szCs w:val="22"/>
          <w:shd w:val="clear" w:color="auto" w:fill="FFFFFF"/>
        </w:rPr>
        <w:t>În Anexa</w:t>
      </w:r>
      <w:r w:rsidRPr="00D7058D">
        <w:rPr>
          <w:rFonts w:asciiTheme="minorHAnsi" w:hAnsiTheme="minorHAnsi" w:cstheme="minorHAnsi"/>
          <w:sz w:val="22"/>
          <w:szCs w:val="22"/>
        </w:rPr>
        <w:t xml:space="preserve"> 2 a Deciziei Consiliului raional Ialoveni, nr.1/25 din 27 februarie 2020 (</w:t>
      </w:r>
      <w:r w:rsidRPr="00D7058D">
        <w:rPr>
          <w:rFonts w:asciiTheme="minorHAnsi" w:hAnsiTheme="minorHAnsi" w:cstheme="minorHAnsi"/>
          <w:i/>
          <w:sz w:val="22"/>
          <w:szCs w:val="22"/>
        </w:rPr>
        <w:t>Cu privire la constituirea Secției cultură și aprobarea Regulamentului de organizare şi funcţionare al acesteia</w:t>
      </w:r>
      <w:r w:rsidRPr="00D7058D">
        <w:rPr>
          <w:rFonts w:asciiTheme="minorHAnsi" w:hAnsiTheme="minorHAnsi" w:cstheme="minorHAnsi"/>
          <w:sz w:val="22"/>
          <w:szCs w:val="22"/>
        </w:rPr>
        <w:t>)</w:t>
      </w:r>
      <w:r>
        <w:rPr>
          <w:rFonts w:asciiTheme="minorHAnsi" w:hAnsiTheme="minorHAnsi" w:cstheme="minorHAnsi"/>
          <w:sz w:val="22"/>
          <w:szCs w:val="22"/>
        </w:rPr>
        <w:t>, cu modificările operate prin decizia, nr. 1/16 din 5 februarie 2021,</w:t>
      </w:r>
      <w:r w:rsidRPr="00D7058D">
        <w:rPr>
          <w:rFonts w:asciiTheme="minorHAnsi" w:hAnsiTheme="minorHAnsi" w:cstheme="minorHAnsi"/>
          <w:sz w:val="22"/>
          <w:szCs w:val="22"/>
        </w:rPr>
        <w:t xml:space="preserve"> la poziția </w:t>
      </w:r>
      <w:r w:rsidRPr="00D7058D">
        <w:rPr>
          <w:rFonts w:asciiTheme="minorHAnsi" w:hAnsiTheme="minorHAnsi" w:cstheme="minorHAnsi"/>
          <w:i/>
          <w:sz w:val="22"/>
          <w:szCs w:val="22"/>
        </w:rPr>
        <w:t>Total Secție</w:t>
      </w:r>
      <w:r w:rsidRPr="00D7058D">
        <w:rPr>
          <w:rFonts w:asciiTheme="minorHAnsi" w:hAnsiTheme="minorHAnsi" w:cstheme="minorHAnsi"/>
          <w:sz w:val="22"/>
          <w:szCs w:val="22"/>
        </w:rPr>
        <w:t xml:space="preserve"> în mod eronat a fost inclusă cifra </w:t>
      </w:r>
      <w:r w:rsidRPr="00D7058D">
        <w:rPr>
          <w:rFonts w:asciiTheme="minorHAnsi" w:hAnsiTheme="minorHAnsi" w:cstheme="minorHAnsi"/>
          <w:i/>
          <w:sz w:val="22"/>
          <w:szCs w:val="22"/>
        </w:rPr>
        <w:t>69</w:t>
      </w:r>
      <w:r>
        <w:rPr>
          <w:rFonts w:asciiTheme="minorHAnsi" w:hAnsiTheme="minorHAnsi" w:cstheme="minorHAnsi"/>
          <w:i/>
          <w:sz w:val="22"/>
          <w:szCs w:val="22"/>
        </w:rPr>
        <w:t xml:space="preserve">. </w:t>
      </w:r>
      <w:r>
        <w:rPr>
          <w:rFonts w:asciiTheme="minorHAnsi" w:hAnsiTheme="minorHAnsi" w:cstheme="minorHAnsi"/>
          <w:sz w:val="22"/>
          <w:szCs w:val="22"/>
        </w:rPr>
        <w:t xml:space="preserve"> Astfel că e necesar a repara eroarea, prin substituirea cifrei </w:t>
      </w:r>
      <w:r w:rsidRPr="00D7058D">
        <w:rPr>
          <w:rFonts w:asciiTheme="minorHAnsi" w:hAnsiTheme="minorHAnsi" w:cstheme="minorHAnsi"/>
          <w:i/>
          <w:sz w:val="22"/>
          <w:szCs w:val="22"/>
        </w:rPr>
        <w:t>69</w:t>
      </w:r>
      <w:r>
        <w:rPr>
          <w:rFonts w:asciiTheme="minorHAnsi" w:hAnsiTheme="minorHAnsi" w:cstheme="minorHAnsi"/>
          <w:sz w:val="22"/>
          <w:szCs w:val="22"/>
        </w:rPr>
        <w:t xml:space="preserve"> cu  cifra </w:t>
      </w:r>
      <w:r w:rsidRPr="00D7058D">
        <w:rPr>
          <w:rFonts w:asciiTheme="minorHAnsi" w:hAnsiTheme="minorHAnsi" w:cstheme="minorHAnsi"/>
          <w:i/>
          <w:sz w:val="22"/>
          <w:szCs w:val="22"/>
        </w:rPr>
        <w:t>67</w:t>
      </w:r>
      <w:r>
        <w:rPr>
          <w:rFonts w:asciiTheme="minorHAnsi" w:hAnsiTheme="minorHAnsi" w:cstheme="minorHAnsi"/>
          <w:sz w:val="22"/>
          <w:szCs w:val="22"/>
        </w:rPr>
        <w:t xml:space="preserve">. </w:t>
      </w:r>
    </w:p>
    <w:p w:rsidR="00F93B09" w:rsidRDefault="00F93B09" w:rsidP="00F93B09">
      <w:pPr>
        <w:pStyle w:val="a5"/>
        <w:ind w:left="0" w:firstLine="567"/>
        <w:jc w:val="both"/>
        <w:rPr>
          <w:rFonts w:asciiTheme="minorHAnsi" w:hAnsiTheme="minorHAnsi" w:cstheme="minorHAnsi"/>
          <w:sz w:val="22"/>
          <w:szCs w:val="22"/>
        </w:rPr>
      </w:pPr>
      <w:r w:rsidRPr="00C55037">
        <w:rPr>
          <w:rFonts w:asciiTheme="minorHAnsi" w:hAnsiTheme="minorHAnsi" w:cstheme="minorHAnsi"/>
          <w:b/>
          <w:sz w:val="22"/>
          <w:szCs w:val="22"/>
          <w:u w:val="single"/>
        </w:rPr>
        <w:t>6</w:t>
      </w:r>
      <w:r>
        <w:rPr>
          <w:rFonts w:asciiTheme="minorHAnsi" w:hAnsiTheme="minorHAnsi" w:cstheme="minorHAnsi"/>
          <w:sz w:val="22"/>
          <w:szCs w:val="22"/>
        </w:rPr>
        <w:t>. Punctul 4 al Deciziei nr.1/6 din 5 februarie 2021 (</w:t>
      </w:r>
      <w:r w:rsidRPr="002C26B9">
        <w:rPr>
          <w:rFonts w:asciiTheme="minorHAnsi" w:hAnsiTheme="minorHAnsi" w:cstheme="minorHAnsi"/>
          <w:i/>
          <w:sz w:val="22"/>
          <w:szCs w:val="22"/>
        </w:rPr>
        <w:t>Cu privire la alocarea mijloacelor financiare</w:t>
      </w:r>
      <w:r>
        <w:rPr>
          <w:rFonts w:asciiTheme="minorHAnsi" w:hAnsiTheme="minorHAnsi" w:cstheme="minorHAnsi"/>
          <w:sz w:val="22"/>
          <w:szCs w:val="22"/>
        </w:rPr>
        <w:t>) se modifică in baza Notificării  Oficiului Teritorial Chișinău al Cancelariei de Stat (nr.1304/OT4-328 din 18 februarie 2021.</w:t>
      </w:r>
    </w:p>
    <w:p w:rsidR="00F93B09" w:rsidRDefault="00F93B09" w:rsidP="00F93B09">
      <w:pPr>
        <w:pStyle w:val="a5"/>
        <w:ind w:left="0" w:firstLine="567"/>
        <w:jc w:val="both"/>
        <w:rPr>
          <w:rFonts w:asciiTheme="minorHAnsi" w:hAnsiTheme="minorHAnsi" w:cstheme="minorHAnsi"/>
          <w:sz w:val="22"/>
          <w:szCs w:val="22"/>
        </w:rPr>
      </w:pPr>
      <w:r>
        <w:rPr>
          <w:rFonts w:asciiTheme="minorHAnsi" w:hAnsiTheme="minorHAnsi" w:cstheme="minorHAnsi"/>
          <w:b/>
          <w:sz w:val="22"/>
          <w:szCs w:val="22"/>
          <w:u w:val="single"/>
        </w:rPr>
        <w:t>7</w:t>
      </w:r>
      <w:r>
        <w:rPr>
          <w:rFonts w:asciiTheme="minorHAnsi" w:hAnsiTheme="minorHAnsi" w:cstheme="minorHAnsi"/>
          <w:sz w:val="22"/>
          <w:szCs w:val="22"/>
        </w:rPr>
        <w:t>. La moment in componența comisiei  sunt  8 persoane. Suplimentarea aceasta se operează cu scopul obținerii  unui număr impar de membri ai comisiei.</w:t>
      </w:r>
    </w:p>
    <w:p w:rsidR="00F93B09" w:rsidRDefault="00F93B09" w:rsidP="00F93B09">
      <w:pPr>
        <w:pStyle w:val="a5"/>
        <w:ind w:left="0" w:firstLine="567"/>
        <w:jc w:val="both"/>
        <w:rPr>
          <w:rFonts w:asciiTheme="minorHAnsi" w:hAnsiTheme="minorHAnsi" w:cstheme="minorHAnsi"/>
          <w:sz w:val="22"/>
          <w:szCs w:val="22"/>
        </w:rPr>
      </w:pPr>
      <w:r>
        <w:rPr>
          <w:rFonts w:asciiTheme="minorHAnsi" w:hAnsiTheme="minorHAnsi" w:cstheme="minorHAnsi"/>
          <w:b/>
          <w:sz w:val="22"/>
          <w:szCs w:val="22"/>
          <w:u w:val="single"/>
        </w:rPr>
        <w:t>8</w:t>
      </w:r>
      <w:r>
        <w:rPr>
          <w:rFonts w:asciiTheme="minorHAnsi" w:hAnsiTheme="minorHAnsi" w:cstheme="minorHAnsi"/>
          <w:sz w:val="22"/>
          <w:szCs w:val="22"/>
        </w:rPr>
        <w:t>. Pe parcusul timpului  au intervenit mai multe remanieri de personal. Anume din acest motiv este necesar a confirma o nouă componență a Consiliului co</w:t>
      </w:r>
      <w:r w:rsidRPr="00D97755">
        <w:rPr>
          <w:rFonts w:asciiTheme="minorHAnsi" w:hAnsiTheme="minorHAnsi" w:cstheme="minorHAnsi"/>
          <w:sz w:val="22"/>
          <w:szCs w:val="22"/>
        </w:rPr>
        <w:t>nsultativ</w:t>
      </w:r>
      <w:r>
        <w:rPr>
          <w:rFonts w:asciiTheme="minorHAnsi" w:hAnsiTheme="minorHAnsi" w:cstheme="minorHAnsi"/>
          <w:sz w:val="22"/>
          <w:szCs w:val="22"/>
        </w:rPr>
        <w:t>.</w:t>
      </w:r>
    </w:p>
    <w:p w:rsidR="00F93B09" w:rsidRDefault="00F93B09" w:rsidP="00F93B09">
      <w:pPr>
        <w:pStyle w:val="a5"/>
        <w:ind w:left="0" w:firstLine="567"/>
        <w:jc w:val="both"/>
        <w:rPr>
          <w:rFonts w:asciiTheme="minorHAnsi" w:hAnsiTheme="minorHAnsi" w:cstheme="minorHAnsi"/>
          <w:b/>
          <w:sz w:val="22"/>
          <w:szCs w:val="22"/>
        </w:rPr>
      </w:pPr>
    </w:p>
    <w:p w:rsidR="00F93B09" w:rsidRPr="008F786A" w:rsidRDefault="00F93B09" w:rsidP="00F93B09">
      <w:pPr>
        <w:pStyle w:val="a5"/>
        <w:ind w:left="0" w:firstLine="567"/>
        <w:jc w:val="both"/>
        <w:rPr>
          <w:rFonts w:asciiTheme="minorHAnsi" w:hAnsiTheme="minorHAnsi" w:cstheme="minorHAnsi"/>
          <w:b/>
          <w:sz w:val="22"/>
          <w:szCs w:val="22"/>
        </w:rPr>
      </w:pPr>
      <w:r>
        <w:rPr>
          <w:rFonts w:asciiTheme="minorHAnsi" w:hAnsiTheme="minorHAnsi" w:cstheme="minorHAnsi"/>
          <w:b/>
          <w:sz w:val="22"/>
          <w:szCs w:val="22"/>
        </w:rPr>
        <w:t>Secretar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Nicolae MEREACRE</w:t>
      </w:r>
    </w:p>
    <w:p w:rsidR="00F93B09" w:rsidRDefault="00F93B09" w:rsidP="00F93B09">
      <w:pPr>
        <w:pStyle w:val="a5"/>
        <w:ind w:left="0" w:firstLine="567"/>
        <w:jc w:val="both"/>
        <w:rPr>
          <w:rFonts w:asciiTheme="minorHAnsi" w:hAnsiTheme="minorHAnsi" w:cstheme="minorHAnsi"/>
          <w:sz w:val="22"/>
          <w:szCs w:val="22"/>
        </w:rPr>
      </w:pP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Pr>
          <w:rFonts w:eastAsia="Times New Roman" w:cstheme="minorHAnsi"/>
          <w:b/>
          <w:bCs/>
          <w:i/>
          <w:sz w:val="28"/>
          <w:szCs w:val="28"/>
          <w:u w:val="single"/>
          <w:lang w:val="ro-RO" w:eastAsia="ru-RU"/>
        </w:rPr>
        <w:t>P</w:t>
      </w:r>
      <w:r w:rsidRPr="00E658D3">
        <w:rPr>
          <w:rFonts w:eastAsia="Times New Roman" w:cstheme="minorHAnsi"/>
          <w:b/>
          <w:bCs/>
          <w:i/>
          <w:sz w:val="28"/>
          <w:szCs w:val="28"/>
          <w:u w:val="single"/>
          <w:lang w:val="ro-RO" w:eastAsia="ru-RU"/>
        </w:rPr>
        <w:t>roiectul nr.</w:t>
      </w:r>
      <w:r>
        <w:rPr>
          <w:rFonts w:eastAsia="Times New Roman" w:cstheme="minorHAnsi"/>
          <w:b/>
          <w:bCs/>
          <w:i/>
          <w:sz w:val="28"/>
          <w:szCs w:val="28"/>
          <w:u w:val="single"/>
          <w:lang w:val="ro-RO" w:eastAsia="ru-RU"/>
        </w:rPr>
        <w:t>7</w:t>
      </w:r>
    </w:p>
    <w:p w:rsidR="00F93B09" w:rsidRPr="00800C72" w:rsidRDefault="00F93B09" w:rsidP="00F93B09">
      <w:pPr>
        <w:shd w:val="clear" w:color="auto" w:fill="FFFFFF"/>
        <w:spacing w:after="0" w:line="240" w:lineRule="auto"/>
        <w:ind w:firstLine="567"/>
        <w:rPr>
          <w:rFonts w:cstheme="minorHAnsi"/>
          <w:b/>
          <w:color w:val="000000" w:themeColor="text1"/>
          <w:spacing w:val="-1"/>
          <w:sz w:val="28"/>
          <w:szCs w:val="28"/>
          <w:lang w:val="ro-RO"/>
        </w:rPr>
      </w:pPr>
      <w:r w:rsidRPr="00800C72">
        <w:rPr>
          <w:rFonts w:cstheme="minorHAnsi"/>
          <w:b/>
          <w:color w:val="000000" w:themeColor="text1"/>
          <w:spacing w:val="-1"/>
          <w:sz w:val="28"/>
          <w:szCs w:val="28"/>
          <w:lang w:val="ro-RO"/>
        </w:rPr>
        <w:t>Cu privire la abrogarea un</w:t>
      </w:r>
      <w:r>
        <w:rPr>
          <w:rFonts w:cstheme="minorHAnsi"/>
          <w:b/>
          <w:color w:val="000000" w:themeColor="text1"/>
          <w:spacing w:val="-1"/>
          <w:sz w:val="28"/>
          <w:szCs w:val="28"/>
          <w:lang w:val="ro-RO"/>
        </w:rPr>
        <w:t>or decizii a</w:t>
      </w:r>
      <w:r w:rsidRPr="00800C72">
        <w:rPr>
          <w:rFonts w:cstheme="minorHAnsi"/>
          <w:b/>
          <w:color w:val="000000" w:themeColor="text1"/>
          <w:spacing w:val="-1"/>
          <w:sz w:val="28"/>
          <w:szCs w:val="28"/>
          <w:lang w:val="ro-RO"/>
        </w:rPr>
        <w:t xml:space="preserve"> Consiliului raional</w:t>
      </w:r>
    </w:p>
    <w:p w:rsidR="00F93B09" w:rsidRPr="00800C72" w:rsidRDefault="00F93B09" w:rsidP="00F93B09">
      <w:pPr>
        <w:shd w:val="clear" w:color="auto" w:fill="FFFFFF"/>
        <w:spacing w:after="0" w:line="240" w:lineRule="auto"/>
        <w:ind w:firstLine="567"/>
        <w:rPr>
          <w:rFonts w:cstheme="minorHAnsi"/>
          <w:color w:val="000000" w:themeColor="text1"/>
          <w:spacing w:val="-1"/>
          <w:sz w:val="28"/>
          <w:szCs w:val="28"/>
          <w:lang w:val="ro-RO"/>
        </w:rPr>
      </w:pPr>
      <w:r w:rsidRPr="00800C72">
        <w:rPr>
          <w:rFonts w:cstheme="minorHAnsi"/>
          <w:color w:val="000000" w:themeColor="text1"/>
          <w:spacing w:val="-1"/>
          <w:sz w:val="28"/>
          <w:szCs w:val="28"/>
          <w:lang w:val="ro-RO"/>
        </w:rPr>
        <w:t>Examinând Not</w:t>
      </w:r>
      <w:r>
        <w:rPr>
          <w:rFonts w:cstheme="minorHAnsi"/>
          <w:color w:val="000000" w:themeColor="text1"/>
          <w:spacing w:val="-1"/>
          <w:sz w:val="28"/>
          <w:szCs w:val="28"/>
          <w:lang w:val="ro-RO"/>
        </w:rPr>
        <w:t>a</w:t>
      </w:r>
      <w:r w:rsidRPr="00800C72">
        <w:rPr>
          <w:rFonts w:cstheme="minorHAnsi"/>
          <w:color w:val="000000" w:themeColor="text1"/>
          <w:spacing w:val="-1"/>
          <w:sz w:val="28"/>
          <w:szCs w:val="28"/>
          <w:lang w:val="ro-RO"/>
        </w:rPr>
        <w:t xml:space="preserve"> informativ</w:t>
      </w:r>
      <w:r>
        <w:rPr>
          <w:rFonts w:cstheme="minorHAnsi"/>
          <w:color w:val="000000" w:themeColor="text1"/>
          <w:spacing w:val="-1"/>
          <w:sz w:val="28"/>
          <w:szCs w:val="28"/>
          <w:lang w:val="ro-RO"/>
        </w:rPr>
        <w:t>ă</w:t>
      </w:r>
      <w:r w:rsidRPr="00800C72">
        <w:rPr>
          <w:rFonts w:cstheme="minorHAnsi"/>
          <w:color w:val="000000" w:themeColor="text1"/>
          <w:spacing w:val="-1"/>
          <w:sz w:val="28"/>
          <w:szCs w:val="28"/>
          <w:lang w:val="ro-RO"/>
        </w:rPr>
        <w:t xml:space="preserve"> prezentat</w:t>
      </w:r>
      <w:r>
        <w:rPr>
          <w:rFonts w:cstheme="minorHAnsi"/>
          <w:color w:val="000000" w:themeColor="text1"/>
          <w:spacing w:val="-1"/>
          <w:sz w:val="28"/>
          <w:szCs w:val="28"/>
          <w:lang w:val="ro-RO"/>
        </w:rPr>
        <w:t>ă de administrația Direcției Generale Asistență Socială și Protecție a Familiei</w:t>
      </w:r>
      <w:r w:rsidRPr="00800C72">
        <w:rPr>
          <w:rFonts w:cstheme="minorHAnsi"/>
          <w:color w:val="000000" w:themeColor="text1"/>
          <w:spacing w:val="-1"/>
          <w:sz w:val="28"/>
          <w:szCs w:val="28"/>
          <w:lang w:val="ro-RO"/>
        </w:rPr>
        <w:t xml:space="preserve">, </w:t>
      </w:r>
      <w:r>
        <w:rPr>
          <w:rFonts w:cstheme="minorHAnsi"/>
          <w:color w:val="000000" w:themeColor="text1"/>
          <w:spacing w:val="-1"/>
          <w:sz w:val="28"/>
          <w:szCs w:val="28"/>
          <w:lang w:val="ro-RO"/>
        </w:rPr>
        <w:t>Notificarea  Oficiului Teritorial Chișinău al Cancelariei de Stat, nr. 1304/OT4-170 din 22 ianuarie 2021,</w:t>
      </w:r>
      <w:r w:rsidRPr="00800C72">
        <w:rPr>
          <w:rFonts w:cstheme="minorHAnsi"/>
          <w:color w:val="000000" w:themeColor="text1"/>
          <w:spacing w:val="-1"/>
          <w:sz w:val="28"/>
          <w:szCs w:val="28"/>
          <w:lang w:val="ro-RO"/>
        </w:rPr>
        <w:t xml:space="preserve">în conformitate cu prevederile art.43 al Legii nr.436/2006 privind administrația publică locală, Consiliul raional </w:t>
      </w:r>
      <w:r w:rsidRPr="00800C72">
        <w:rPr>
          <w:rFonts w:cstheme="minorHAnsi"/>
          <w:b/>
          <w:color w:val="000000" w:themeColor="text1"/>
          <w:spacing w:val="-1"/>
          <w:sz w:val="28"/>
          <w:szCs w:val="28"/>
          <w:lang w:val="ro-RO"/>
        </w:rPr>
        <w:t>DECIDE</w:t>
      </w:r>
      <w:r w:rsidRPr="00800C72">
        <w:rPr>
          <w:rFonts w:cstheme="minorHAnsi"/>
          <w:color w:val="000000" w:themeColor="text1"/>
          <w:spacing w:val="-1"/>
          <w:sz w:val="28"/>
          <w:szCs w:val="28"/>
          <w:lang w:val="ro-RO"/>
        </w:rPr>
        <w:t>:</w:t>
      </w:r>
    </w:p>
    <w:p w:rsidR="00F93B09" w:rsidRDefault="00F93B09" w:rsidP="00F93B09">
      <w:pPr>
        <w:pStyle w:val="a5"/>
        <w:shd w:val="clear" w:color="auto" w:fill="FFFFFF"/>
        <w:ind w:left="0" w:firstLine="567"/>
        <w:rPr>
          <w:rFonts w:asciiTheme="minorHAnsi" w:hAnsiTheme="minorHAnsi" w:cstheme="minorHAnsi"/>
          <w:color w:val="000000" w:themeColor="text1"/>
          <w:spacing w:val="-1"/>
          <w:sz w:val="28"/>
          <w:szCs w:val="28"/>
        </w:rPr>
      </w:pPr>
      <w:r w:rsidRPr="00800C72">
        <w:rPr>
          <w:rFonts w:asciiTheme="minorHAnsi" w:hAnsiTheme="minorHAnsi" w:cstheme="minorHAnsi"/>
          <w:color w:val="000000" w:themeColor="text1"/>
          <w:spacing w:val="-1"/>
          <w:sz w:val="28"/>
          <w:szCs w:val="28"/>
        </w:rPr>
        <w:t>1.Se abrogă</w:t>
      </w:r>
      <w:r>
        <w:rPr>
          <w:rFonts w:asciiTheme="minorHAnsi" w:hAnsiTheme="minorHAnsi" w:cstheme="minorHAnsi"/>
          <w:color w:val="000000" w:themeColor="text1"/>
          <w:spacing w:val="-1"/>
          <w:sz w:val="28"/>
          <w:szCs w:val="28"/>
        </w:rPr>
        <w:t>:</w:t>
      </w:r>
    </w:p>
    <w:p w:rsidR="00F93B09" w:rsidRDefault="00F93B09" w:rsidP="00F93B09">
      <w:pPr>
        <w:pStyle w:val="a5"/>
        <w:shd w:val="clear" w:color="auto" w:fill="FFFFFF"/>
        <w:ind w:left="0" w:firstLine="567"/>
        <w:rPr>
          <w:rFonts w:asciiTheme="minorHAnsi" w:hAnsiTheme="minorHAnsi" w:cstheme="minorHAnsi"/>
          <w:color w:val="000000"/>
          <w:spacing w:val="-11"/>
          <w:sz w:val="28"/>
          <w:szCs w:val="28"/>
        </w:rPr>
      </w:pPr>
      <w:r>
        <w:rPr>
          <w:rFonts w:asciiTheme="minorHAnsi" w:hAnsiTheme="minorHAnsi" w:cstheme="minorHAnsi"/>
          <w:color w:val="000000" w:themeColor="text1"/>
          <w:spacing w:val="-1"/>
          <w:sz w:val="28"/>
          <w:szCs w:val="28"/>
        </w:rPr>
        <w:t xml:space="preserve">- </w:t>
      </w:r>
      <w:r w:rsidRPr="00800C72">
        <w:rPr>
          <w:rFonts w:asciiTheme="minorHAnsi" w:hAnsiTheme="minorHAnsi" w:cstheme="minorHAnsi"/>
          <w:color w:val="000000"/>
          <w:spacing w:val="-11"/>
          <w:sz w:val="28"/>
          <w:szCs w:val="28"/>
        </w:rPr>
        <w:t>Decizia nr. 02-17 din 25 februarie 2010  ”</w:t>
      </w:r>
      <w:r w:rsidRPr="00800C72">
        <w:rPr>
          <w:rFonts w:asciiTheme="minorHAnsi" w:hAnsiTheme="minorHAnsi" w:cstheme="minorHAnsi"/>
          <w:i/>
          <w:sz w:val="28"/>
          <w:szCs w:val="28"/>
        </w:rPr>
        <w:t>Despre aprobarea Regulamentului privind organizarea  și funcționarea  Serviciului Social ”Echipa Mobilă</w:t>
      </w:r>
      <w:r w:rsidRPr="00800C72">
        <w:rPr>
          <w:rFonts w:asciiTheme="minorHAnsi" w:hAnsiTheme="minorHAnsi" w:cstheme="minorHAnsi"/>
          <w:sz w:val="28"/>
          <w:szCs w:val="28"/>
        </w:rPr>
        <w:t xml:space="preserve">”, </w:t>
      </w:r>
      <w:r>
        <w:rPr>
          <w:rFonts w:asciiTheme="minorHAnsi" w:hAnsiTheme="minorHAnsi" w:cstheme="minorHAnsi"/>
          <w:color w:val="000000"/>
          <w:spacing w:val="-11"/>
          <w:sz w:val="28"/>
          <w:szCs w:val="28"/>
        </w:rPr>
        <w:t>cu modificările ulterioare;</w:t>
      </w:r>
    </w:p>
    <w:p w:rsidR="00F93B09" w:rsidRDefault="00F93B09" w:rsidP="00F93B09">
      <w:pPr>
        <w:pStyle w:val="a5"/>
        <w:shd w:val="clear" w:color="auto" w:fill="FFFFFF"/>
        <w:ind w:left="0" w:firstLine="567"/>
        <w:rPr>
          <w:rFonts w:asciiTheme="minorHAnsi" w:hAnsiTheme="minorHAnsi" w:cstheme="minorHAnsi"/>
          <w:i/>
          <w:color w:val="000000"/>
          <w:sz w:val="28"/>
          <w:szCs w:val="28"/>
        </w:rPr>
      </w:pPr>
      <w:r>
        <w:rPr>
          <w:rFonts w:asciiTheme="minorHAnsi" w:hAnsiTheme="minorHAnsi" w:cstheme="minorHAnsi"/>
          <w:color w:val="000000"/>
          <w:spacing w:val="-11"/>
          <w:sz w:val="28"/>
          <w:szCs w:val="28"/>
        </w:rPr>
        <w:t>- Decizia nr.4/19 din 26 august 2020  ”</w:t>
      </w:r>
      <w:r w:rsidRPr="00CD6081">
        <w:rPr>
          <w:rFonts w:asciiTheme="minorHAnsi" w:hAnsiTheme="minorHAnsi" w:cstheme="minorHAnsi"/>
          <w:i/>
          <w:color w:val="000000"/>
          <w:sz w:val="28"/>
          <w:szCs w:val="28"/>
        </w:rPr>
        <w:t xml:space="preserve">Cu privire la acceptul trecerii  instituțiilor publice ”Biblioteca Publică Orășenească ”Petre Ștefănucă” și </w:t>
      </w:r>
      <w:r>
        <w:rPr>
          <w:rFonts w:asciiTheme="minorHAnsi" w:hAnsiTheme="minorHAnsi" w:cstheme="minorHAnsi"/>
          <w:i/>
          <w:color w:val="000000"/>
          <w:sz w:val="28"/>
          <w:szCs w:val="28"/>
        </w:rPr>
        <w:t xml:space="preserve">a </w:t>
      </w:r>
      <w:r w:rsidRPr="00CD6081">
        <w:rPr>
          <w:rFonts w:asciiTheme="minorHAnsi" w:hAnsiTheme="minorHAnsi" w:cstheme="minorHAnsi"/>
          <w:i/>
          <w:color w:val="000000"/>
          <w:sz w:val="28"/>
          <w:szCs w:val="28"/>
        </w:rPr>
        <w:t>Filial</w:t>
      </w:r>
      <w:r>
        <w:rPr>
          <w:rFonts w:asciiTheme="minorHAnsi" w:hAnsiTheme="minorHAnsi" w:cstheme="minorHAnsi"/>
          <w:i/>
          <w:color w:val="000000"/>
          <w:sz w:val="28"/>
          <w:szCs w:val="28"/>
        </w:rPr>
        <w:t>ei</w:t>
      </w:r>
      <w:r w:rsidRPr="00CD6081">
        <w:rPr>
          <w:rFonts w:asciiTheme="minorHAnsi" w:hAnsiTheme="minorHAnsi" w:cstheme="minorHAnsi"/>
          <w:i/>
          <w:color w:val="000000"/>
          <w:sz w:val="28"/>
          <w:szCs w:val="28"/>
        </w:rPr>
        <w:t xml:space="preserve">  Bibliotecii ”Nicolae Titulescu”  din administrarea Consiliului orășenesc Ialoveni în administrarea Consiliului raional Ialoveni</w:t>
      </w:r>
      <w:r>
        <w:rPr>
          <w:rFonts w:asciiTheme="minorHAnsi" w:hAnsiTheme="minorHAnsi" w:cstheme="minorHAnsi"/>
          <w:i/>
          <w:color w:val="000000"/>
          <w:sz w:val="28"/>
          <w:szCs w:val="28"/>
        </w:rPr>
        <w:t>”;</w:t>
      </w:r>
    </w:p>
    <w:p w:rsidR="00F93B09" w:rsidRDefault="00F93B09" w:rsidP="00F93B09">
      <w:pPr>
        <w:pStyle w:val="a5"/>
        <w:shd w:val="clear" w:color="auto" w:fill="FFFFFF"/>
        <w:ind w:left="0" w:firstLine="567"/>
        <w:rPr>
          <w:rFonts w:asciiTheme="minorHAnsi" w:hAnsiTheme="minorHAnsi" w:cstheme="minorHAnsi"/>
          <w:i/>
          <w:color w:val="000000"/>
          <w:sz w:val="28"/>
          <w:szCs w:val="28"/>
        </w:rPr>
      </w:pPr>
      <w:r>
        <w:rPr>
          <w:rFonts w:asciiTheme="minorHAnsi" w:hAnsiTheme="minorHAnsi" w:cstheme="minorHAnsi"/>
          <w:color w:val="000000"/>
          <w:sz w:val="28"/>
          <w:szCs w:val="28"/>
        </w:rPr>
        <w:t>- Decizia, nr.5/7 din 15 octombrie 2020 ”</w:t>
      </w:r>
      <w:r w:rsidRPr="00CD6081">
        <w:rPr>
          <w:rFonts w:asciiTheme="minorHAnsi" w:hAnsiTheme="minorHAnsi" w:cstheme="minorHAnsi"/>
          <w:i/>
          <w:color w:val="000000"/>
          <w:sz w:val="28"/>
          <w:szCs w:val="28"/>
        </w:rPr>
        <w:t>Cu privire la includerea</w:t>
      </w:r>
      <w:r>
        <w:rPr>
          <w:rFonts w:asciiTheme="minorHAnsi" w:hAnsiTheme="minorHAnsi" w:cstheme="minorHAnsi"/>
          <w:color w:val="000000"/>
          <w:sz w:val="28"/>
          <w:szCs w:val="28"/>
        </w:rPr>
        <w:t xml:space="preserve"> </w:t>
      </w:r>
      <w:r w:rsidRPr="00CD6081">
        <w:rPr>
          <w:rFonts w:asciiTheme="minorHAnsi" w:hAnsiTheme="minorHAnsi" w:cstheme="minorHAnsi"/>
          <w:i/>
          <w:color w:val="000000"/>
          <w:sz w:val="28"/>
          <w:szCs w:val="28"/>
        </w:rPr>
        <w:t>Bibliotec</w:t>
      </w:r>
      <w:r>
        <w:rPr>
          <w:rFonts w:asciiTheme="minorHAnsi" w:hAnsiTheme="minorHAnsi" w:cstheme="minorHAnsi"/>
          <w:i/>
          <w:color w:val="000000"/>
          <w:sz w:val="28"/>
          <w:szCs w:val="28"/>
        </w:rPr>
        <w:t>ii</w:t>
      </w:r>
      <w:r w:rsidRPr="00CD6081">
        <w:rPr>
          <w:rFonts w:asciiTheme="minorHAnsi" w:hAnsiTheme="minorHAnsi" w:cstheme="minorHAnsi"/>
          <w:i/>
          <w:color w:val="000000"/>
          <w:sz w:val="28"/>
          <w:szCs w:val="28"/>
        </w:rPr>
        <w:t xml:space="preserve"> Public</w:t>
      </w:r>
      <w:r>
        <w:rPr>
          <w:rFonts w:asciiTheme="minorHAnsi" w:hAnsiTheme="minorHAnsi" w:cstheme="minorHAnsi"/>
          <w:i/>
          <w:color w:val="000000"/>
          <w:sz w:val="28"/>
          <w:szCs w:val="28"/>
        </w:rPr>
        <w:t>e</w:t>
      </w:r>
      <w:r w:rsidRPr="00CD6081">
        <w:rPr>
          <w:rFonts w:asciiTheme="minorHAnsi" w:hAnsiTheme="minorHAnsi" w:cstheme="minorHAnsi"/>
          <w:i/>
          <w:color w:val="000000"/>
          <w:sz w:val="28"/>
          <w:szCs w:val="28"/>
        </w:rPr>
        <w:t xml:space="preserve"> Orășene</w:t>
      </w:r>
      <w:r>
        <w:rPr>
          <w:rFonts w:asciiTheme="minorHAnsi" w:hAnsiTheme="minorHAnsi" w:cstheme="minorHAnsi"/>
          <w:i/>
          <w:color w:val="000000"/>
          <w:sz w:val="28"/>
          <w:szCs w:val="28"/>
        </w:rPr>
        <w:t>ști</w:t>
      </w:r>
      <w:r w:rsidRPr="00CD6081">
        <w:rPr>
          <w:rFonts w:asciiTheme="minorHAnsi" w:hAnsiTheme="minorHAnsi" w:cstheme="minorHAnsi"/>
          <w:i/>
          <w:color w:val="000000"/>
          <w:sz w:val="28"/>
          <w:szCs w:val="28"/>
        </w:rPr>
        <w:t xml:space="preserve"> ”P</w:t>
      </w:r>
      <w:r>
        <w:rPr>
          <w:rFonts w:asciiTheme="minorHAnsi" w:hAnsiTheme="minorHAnsi" w:cstheme="minorHAnsi"/>
          <w:i/>
          <w:color w:val="000000"/>
          <w:sz w:val="28"/>
          <w:szCs w:val="28"/>
        </w:rPr>
        <w:t>.</w:t>
      </w:r>
      <w:r w:rsidRPr="00CD6081">
        <w:rPr>
          <w:rFonts w:asciiTheme="minorHAnsi" w:hAnsiTheme="minorHAnsi" w:cstheme="minorHAnsi"/>
          <w:i/>
          <w:color w:val="000000"/>
          <w:sz w:val="28"/>
          <w:szCs w:val="28"/>
        </w:rPr>
        <w:t xml:space="preserve"> Ștefănucă” și Filial</w:t>
      </w:r>
      <w:r>
        <w:rPr>
          <w:rFonts w:asciiTheme="minorHAnsi" w:hAnsiTheme="minorHAnsi" w:cstheme="minorHAnsi"/>
          <w:i/>
          <w:color w:val="000000"/>
          <w:sz w:val="28"/>
          <w:szCs w:val="28"/>
        </w:rPr>
        <w:t>ei</w:t>
      </w:r>
      <w:r w:rsidRPr="00CD6081">
        <w:rPr>
          <w:rFonts w:asciiTheme="minorHAnsi" w:hAnsiTheme="minorHAnsi" w:cstheme="minorHAnsi"/>
          <w:i/>
          <w:color w:val="000000"/>
          <w:sz w:val="28"/>
          <w:szCs w:val="28"/>
        </w:rPr>
        <w:t xml:space="preserve">  Bibliotecii Publice ”Nicolae Titulescu”  </w:t>
      </w:r>
      <w:r>
        <w:rPr>
          <w:rFonts w:asciiTheme="minorHAnsi" w:hAnsiTheme="minorHAnsi" w:cstheme="minorHAnsi"/>
          <w:i/>
          <w:color w:val="000000"/>
          <w:sz w:val="28"/>
          <w:szCs w:val="28"/>
        </w:rPr>
        <w:t>în structura Secției Cultură”;</w:t>
      </w:r>
    </w:p>
    <w:p w:rsidR="00F93B09" w:rsidRPr="00CD6081" w:rsidRDefault="00F93B09" w:rsidP="00F93B09">
      <w:pPr>
        <w:pStyle w:val="a5"/>
        <w:shd w:val="clear" w:color="auto" w:fill="FFFFFF"/>
        <w:ind w:left="0" w:firstLine="567"/>
        <w:rPr>
          <w:rFonts w:asciiTheme="minorHAnsi" w:hAnsiTheme="minorHAnsi" w:cstheme="minorHAnsi"/>
          <w:b/>
          <w:color w:val="000000"/>
          <w:sz w:val="28"/>
          <w:szCs w:val="28"/>
        </w:rPr>
      </w:pPr>
      <w:r>
        <w:rPr>
          <w:rFonts w:asciiTheme="minorHAnsi" w:hAnsiTheme="minorHAnsi" w:cstheme="minorHAnsi"/>
          <w:color w:val="000000"/>
          <w:sz w:val="28"/>
          <w:szCs w:val="28"/>
        </w:rPr>
        <w:t>- Decizia nr.7/16 din 24 decembrie 2020 ”</w:t>
      </w:r>
      <w:r w:rsidRPr="00CD6081">
        <w:rPr>
          <w:rFonts w:asciiTheme="minorHAnsi" w:hAnsiTheme="minorHAnsi" w:cstheme="minorHAnsi"/>
          <w:i/>
          <w:color w:val="000000"/>
          <w:sz w:val="28"/>
          <w:szCs w:val="28"/>
        </w:rPr>
        <w:t>Cu privire la fondarea  instituției publice Biblioteca  publică raională ”Petre Ștefănucă” în cadrul Secției Cultură Ialoven</w:t>
      </w:r>
      <w:r>
        <w:rPr>
          <w:rFonts w:asciiTheme="minorHAnsi" w:hAnsiTheme="minorHAnsi" w:cstheme="minorHAnsi"/>
          <w:b/>
          <w:color w:val="000000"/>
          <w:sz w:val="28"/>
          <w:szCs w:val="28"/>
        </w:rPr>
        <w:t>i”</w:t>
      </w:r>
    </w:p>
    <w:p w:rsidR="00F93B09" w:rsidRPr="00800C72" w:rsidRDefault="00F93B09" w:rsidP="00F93B09">
      <w:pPr>
        <w:pStyle w:val="a5"/>
        <w:shd w:val="clear" w:color="auto" w:fill="FFFFFF"/>
        <w:ind w:left="0" w:firstLine="567"/>
        <w:rPr>
          <w:rFonts w:asciiTheme="minorHAnsi" w:hAnsiTheme="minorHAnsi" w:cstheme="minorHAnsi"/>
          <w:sz w:val="28"/>
          <w:szCs w:val="28"/>
        </w:rPr>
      </w:pPr>
      <w:r>
        <w:rPr>
          <w:rFonts w:asciiTheme="minorHAnsi" w:hAnsiTheme="minorHAnsi" w:cstheme="minorHAnsi"/>
          <w:color w:val="000000"/>
          <w:spacing w:val="-11"/>
          <w:sz w:val="28"/>
          <w:szCs w:val="28"/>
        </w:rPr>
        <w:t>2.</w:t>
      </w:r>
      <w:r w:rsidRPr="00CD6081">
        <w:rPr>
          <w:rFonts w:asciiTheme="minorHAnsi" w:hAnsiTheme="minorHAnsi" w:cstheme="minorHAnsi"/>
          <w:sz w:val="28"/>
          <w:szCs w:val="28"/>
        </w:rPr>
        <w:t xml:space="preserve"> </w:t>
      </w:r>
      <w:r w:rsidRPr="00800C72">
        <w:rPr>
          <w:rFonts w:asciiTheme="minorHAnsi" w:hAnsiTheme="minorHAnsi" w:cstheme="minorHAnsi"/>
          <w:sz w:val="28"/>
          <w:szCs w:val="28"/>
          <w:lang w:val="en-US"/>
        </w:rPr>
        <w:t xml:space="preserve">Decizia intră în vigoare la data includerii în Registrul de Stat al actelor locale. </w:t>
      </w:r>
    </w:p>
    <w:p w:rsidR="00F93B09" w:rsidRPr="00800C72" w:rsidRDefault="00F93B09" w:rsidP="00F93B09">
      <w:pPr>
        <w:spacing w:after="0" w:line="240" w:lineRule="auto"/>
        <w:ind w:firstLine="567"/>
        <w:rPr>
          <w:rFonts w:cstheme="minorHAnsi"/>
          <w:sz w:val="28"/>
          <w:szCs w:val="28"/>
          <w:lang w:val="ro-RO"/>
        </w:rPr>
      </w:pPr>
    </w:p>
    <w:p w:rsidR="00F93B09" w:rsidRDefault="00F93B09" w:rsidP="00F93B09">
      <w:pPr>
        <w:spacing w:after="0" w:line="240" w:lineRule="auto"/>
        <w:ind w:firstLine="426"/>
        <w:jc w:val="center"/>
        <w:rPr>
          <w:rFonts w:cstheme="minorHAnsi"/>
          <w:b/>
          <w:color w:val="333333"/>
          <w:sz w:val="24"/>
          <w:szCs w:val="24"/>
          <w:shd w:val="clear" w:color="auto" w:fill="FFFFFF"/>
          <w:lang w:val="ro-RO"/>
        </w:rPr>
      </w:pPr>
      <w:r w:rsidRPr="00333454">
        <w:rPr>
          <w:rFonts w:cstheme="minorHAnsi"/>
          <w:b/>
          <w:color w:val="333333"/>
          <w:sz w:val="24"/>
          <w:szCs w:val="24"/>
          <w:shd w:val="clear" w:color="auto" w:fill="FFFFFF"/>
          <w:lang w:val="ro-RO"/>
        </w:rPr>
        <w:t xml:space="preserve">NOTĂ DE FUNDAMENTARE </w:t>
      </w:r>
    </w:p>
    <w:p w:rsidR="00F93B09" w:rsidRPr="00333454" w:rsidRDefault="00F93B09" w:rsidP="00F93B09">
      <w:pPr>
        <w:spacing w:after="0" w:line="240" w:lineRule="auto"/>
        <w:ind w:firstLine="426"/>
        <w:jc w:val="center"/>
        <w:rPr>
          <w:rFonts w:cstheme="minorHAnsi"/>
          <w:b/>
          <w:color w:val="333333"/>
          <w:sz w:val="24"/>
          <w:szCs w:val="24"/>
          <w:shd w:val="clear" w:color="auto" w:fill="FFFFFF"/>
          <w:lang w:val="ro-RO"/>
        </w:rPr>
      </w:pP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lastRenderedPageBreak/>
        <w:t xml:space="preserve">Serviciul social Echipa Mobilă a fost creat în baza Deciziei Consiliului Raional Ialoveni nr. 02-17 din 25.02.2010. </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Solicităm închiderea Serviciului EM din următoarele considerente.</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Potrivit Statelor de personal Serviciul social Echipa Mobilă este format din:</w:t>
      </w:r>
    </w:p>
    <w:tbl>
      <w:tblPr>
        <w:tblStyle w:val="aa"/>
        <w:tblW w:w="0" w:type="auto"/>
        <w:tblLook w:val="04A0" w:firstRow="1" w:lastRow="0" w:firstColumn="1" w:lastColumn="0" w:noHBand="0" w:noVBand="1"/>
      </w:tblPr>
      <w:tblGrid>
        <w:gridCol w:w="959"/>
        <w:gridCol w:w="5528"/>
        <w:gridCol w:w="2801"/>
      </w:tblGrid>
      <w:tr w:rsidR="00F93B09" w:rsidRPr="00333454" w:rsidTr="000C25E9">
        <w:tc>
          <w:tcPr>
            <w:tcW w:w="959"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n/o</w:t>
            </w:r>
          </w:p>
        </w:tc>
        <w:tc>
          <w:tcPr>
            <w:tcW w:w="5528"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 xml:space="preserve">Funcția </w:t>
            </w:r>
          </w:p>
        </w:tc>
        <w:tc>
          <w:tcPr>
            <w:tcW w:w="2801"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Nr. de unități</w:t>
            </w:r>
          </w:p>
        </w:tc>
      </w:tr>
      <w:tr w:rsidR="00F93B09" w:rsidRPr="00333454" w:rsidTr="000C25E9">
        <w:tc>
          <w:tcPr>
            <w:tcW w:w="959"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1</w:t>
            </w:r>
          </w:p>
        </w:tc>
        <w:tc>
          <w:tcPr>
            <w:tcW w:w="5528"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Șeful Serviciului</w:t>
            </w:r>
          </w:p>
        </w:tc>
        <w:tc>
          <w:tcPr>
            <w:tcW w:w="2801"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1 unitate</w:t>
            </w:r>
          </w:p>
        </w:tc>
      </w:tr>
      <w:tr w:rsidR="00F93B09" w:rsidRPr="00333454" w:rsidTr="000C25E9">
        <w:tc>
          <w:tcPr>
            <w:tcW w:w="959"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2</w:t>
            </w:r>
          </w:p>
        </w:tc>
        <w:tc>
          <w:tcPr>
            <w:tcW w:w="5528"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Manager de caz – Asistent social</w:t>
            </w:r>
          </w:p>
        </w:tc>
        <w:tc>
          <w:tcPr>
            <w:tcW w:w="2801"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1 unitate</w:t>
            </w:r>
          </w:p>
        </w:tc>
      </w:tr>
      <w:tr w:rsidR="00F93B09" w:rsidRPr="00333454" w:rsidTr="000C25E9">
        <w:tc>
          <w:tcPr>
            <w:tcW w:w="959"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3</w:t>
            </w:r>
          </w:p>
        </w:tc>
        <w:tc>
          <w:tcPr>
            <w:tcW w:w="5528"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 xml:space="preserve">Psiholog </w:t>
            </w:r>
          </w:p>
        </w:tc>
        <w:tc>
          <w:tcPr>
            <w:tcW w:w="2801"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1 unitate</w:t>
            </w:r>
          </w:p>
        </w:tc>
      </w:tr>
      <w:tr w:rsidR="00F93B09" w:rsidRPr="00333454" w:rsidTr="000C25E9">
        <w:tc>
          <w:tcPr>
            <w:tcW w:w="959"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4</w:t>
            </w:r>
          </w:p>
        </w:tc>
        <w:tc>
          <w:tcPr>
            <w:tcW w:w="5528"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Kinetoterapeut – asistent medical</w:t>
            </w:r>
          </w:p>
        </w:tc>
        <w:tc>
          <w:tcPr>
            <w:tcW w:w="2801"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1 unitate</w:t>
            </w:r>
          </w:p>
        </w:tc>
      </w:tr>
      <w:tr w:rsidR="00F93B09" w:rsidRPr="00333454" w:rsidTr="000C25E9">
        <w:tc>
          <w:tcPr>
            <w:tcW w:w="959"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5</w:t>
            </w:r>
          </w:p>
        </w:tc>
        <w:tc>
          <w:tcPr>
            <w:tcW w:w="5528"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 xml:space="preserve">Logoped </w:t>
            </w:r>
          </w:p>
        </w:tc>
        <w:tc>
          <w:tcPr>
            <w:tcW w:w="2801" w:type="dxa"/>
          </w:tcPr>
          <w:p w:rsidR="00F93B09" w:rsidRPr="00333454" w:rsidRDefault="00F93B09" w:rsidP="000C25E9">
            <w:pPr>
              <w:ind w:right="-567"/>
              <w:jc w:val="both"/>
              <w:rPr>
                <w:rFonts w:eastAsia="Times New Roman" w:cstheme="minorHAnsi"/>
                <w:lang w:val="ro-RO"/>
              </w:rPr>
            </w:pPr>
            <w:r w:rsidRPr="00333454">
              <w:rPr>
                <w:rFonts w:eastAsia="Times New Roman" w:cstheme="minorHAnsi"/>
                <w:lang w:val="ro-RO"/>
              </w:rPr>
              <w:t>1 unitate</w:t>
            </w:r>
          </w:p>
        </w:tc>
      </w:tr>
    </w:tbl>
    <w:p w:rsidR="00F93B09" w:rsidRPr="00333454" w:rsidRDefault="00F93B09" w:rsidP="00F93B09">
      <w:pPr>
        <w:spacing w:after="0" w:line="240" w:lineRule="auto"/>
        <w:ind w:right="-567" w:firstLine="708"/>
        <w:jc w:val="both"/>
        <w:rPr>
          <w:rFonts w:eastAsia="Times New Roman" w:cstheme="minorHAnsi"/>
          <w:lang w:val="ro-RO"/>
        </w:rPr>
      </w:pP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De fapt în Serviciu pe parcursul anului 2020 au activat Șeful serviciului, manager de caz – asistent social, asistent medical și psiholog. Concretizez, că Logoped de o perioadă îndelungată nu este angajat, iar asistentul medical nu are recalificare de Kinetoterapeut pentru a oferi acest serviciu. Menționez că Direcția permanent publică funcțiile vacante pe siteul Direcției, al CR și la ATOFM, însă nu se soldează cu succes suplinirea acestor funcții.</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Potrivit prevederilor Regulamentului privind organizarea și funcționarea Serviciului social Echipa Mobilă aprobat prin Decizia Consiliului Raional Ialoveni nr. 01-19 din 02.03.2017, beneficiari ai serviciului sunt copii și adulți cu dizabilități, selectați în conformitate cu criteriile de admitere în serviciu de către Comisia raională pentru protecția copilului aflat în dificultate (în cazul copiilor) și  Comisia multidisciplinară pentru protecția persoanelor aflate în dificultate sau cu dizabilități cu vîrsta de peste 18 ani (în cazul adulților).</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Potrivit  standadului 2 pct. 4, Capitolul I din Standardelele minime de calitate pentru Serviciul EM (anexa 2 la Decizia CR nr. 01-19 din 02.03.2017), prestatorul de serviciu va accepta noi beneficiari numai în limita capacității sale de a oferi servicii de calitate, conform standardelor minime de calitate, însă nu mai mult de 25 beneficiari lunar. Aici menționez că pe parcursul anului 2020 începînd cu luna ianuarie s-au acordat servicii la 10 beneficiari, numărul lor crescînd cu 1-2 beneficiari lunar, la sfîrșitul anului fiind 20 beneficiar. Desigur e de menționat faptul că unii beneficiari ieșeau din serviciu, alții se încadrau.</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Menționez, că lipsa beneficiarilor în mare parte este lipsa specialiștilor cum ar fi logopedul și a Kinetoterapeutul sau neîncrederea în prestarea serviciilor.</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În alt context, o mare parte din beneficiarii Serviciului EM beneficiază și de alte servicii cum ar fi Serviciul Asistență Personală, serviciile Unității educaționale incluzive, Serviciul asistență psihopedagogică din cadrul LT „Petre Ștefănucă”.</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Mai mult ca atît, în fiecare comună este un Asistent social care la fel este și manager de caz, Asistent medical în Centrele medicilor de familie, în statele de personal Direcția mai are două funcții de psiholog care pot oferi servicii de calitate.</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Reieșind din cele menționate, concluzionez că</w:t>
      </w:r>
      <w:r w:rsidRPr="00333454">
        <w:rPr>
          <w:rFonts w:cstheme="minorHAnsi"/>
        </w:rPr>
        <w:t xml:space="preserve"> </w:t>
      </w:r>
      <w:r w:rsidRPr="00333454">
        <w:rPr>
          <w:rFonts w:eastAsia="Times New Roman" w:cstheme="minorHAnsi"/>
          <w:lang w:val="ro-RO"/>
        </w:rPr>
        <w:t>la moment acest serviciu nu are un rol optim din motivul lipsei specialiștilor care ar avea un rol mai important în calitatea și menținerea Serviciului EM, dar și numărul scăzut de solicitanți.</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Potrivit Hotărârii Comisiei Naționale Extraordinară de Sănătate Publică nr. 45 din 15.02.2021, situația epidemiologică în plan național și internațional constată că situația epidemiologică rămâne a fi nefavorabilă și a prelungit până la data de 15 aprilie 2021 inclusiv, pe întreg teritoriul RM, starea de urgență în sănătate publică, declarată prin Hotărîrea nr. 35 din 27.11.2020.</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Reieșind din faptul că Hotărârile menționate sunt executorii suntem obligați de a menține măsurile de prevenire și control al infecției COVID-19.</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Având în vedere faptul că beneficiari ai serviciului sunt copii și adulți cu dizabilități, persoane care se află în grupa de risc, consider că acordarea serviciilor acordare de EM a fi limitată iar în unele cazuri sistată sau suspendată în vederea protecției atât a colaboratorilor Direcției cît și a beneficiarilor și a reprezentanților lor legali.</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Ceea ce ține de  asigurarea financiară a serviciului comunic că în anul 2020 au fost aprobate și precizate 569,00 mii lei, executate 399,8 mii lei pentru întreținerea și activitatea serviciului EM din care pentru salarizare au fost aprobate 500,2 mii lei, executate 352,6 mii lei (47,2 mii lei – altele)</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t>În anul 2021 au fost aprobate 613,1 mii lei, din care pentru salarizare 525,3 mii lei. Din suma aprobată 85,67 % revine salarizării.</w:t>
      </w:r>
    </w:p>
    <w:p w:rsidR="00F93B09" w:rsidRPr="00333454" w:rsidRDefault="00F93B09" w:rsidP="00F93B09">
      <w:pPr>
        <w:spacing w:after="0" w:line="240" w:lineRule="auto"/>
        <w:ind w:right="-567" w:firstLine="708"/>
        <w:jc w:val="both"/>
        <w:rPr>
          <w:rFonts w:eastAsia="Times New Roman" w:cstheme="minorHAnsi"/>
          <w:lang w:val="ro-RO"/>
        </w:rPr>
      </w:pPr>
      <w:r w:rsidRPr="00333454">
        <w:rPr>
          <w:rFonts w:eastAsia="Times New Roman" w:cstheme="minorHAnsi"/>
          <w:lang w:val="ro-RO"/>
        </w:rPr>
        <w:lastRenderedPageBreak/>
        <w:t>În alt context, consider rezonabil ca numărul de personal după închiderea serviciului să fie transferat la Serviciul Asistență Personală reieșind din numărul de solicitanți (140 din care 22 copii) și deficitului financiar pentru acest serviciu cu care ne confruntăm la moment.</w:t>
      </w:r>
    </w:p>
    <w:p w:rsidR="00F93B09" w:rsidRPr="00333454" w:rsidRDefault="00F93B09" w:rsidP="00F93B09">
      <w:pPr>
        <w:spacing w:after="0" w:line="240" w:lineRule="auto"/>
        <w:ind w:right="-567" w:firstLine="708"/>
        <w:jc w:val="both"/>
        <w:rPr>
          <w:rFonts w:eastAsia="Times New Roman" w:cstheme="minorHAnsi"/>
          <w:lang w:val="ro-RO"/>
        </w:rPr>
      </w:pPr>
    </w:p>
    <w:p w:rsidR="00F93B09" w:rsidRPr="00333454" w:rsidRDefault="00F93B09" w:rsidP="00F93B09">
      <w:pPr>
        <w:spacing w:after="0" w:line="240" w:lineRule="auto"/>
        <w:ind w:right="-567" w:firstLine="708"/>
        <w:rPr>
          <w:rFonts w:eastAsia="Times New Roman" w:cstheme="minorHAnsi"/>
          <w:b/>
        </w:rPr>
      </w:pPr>
      <w:r w:rsidRPr="00333454">
        <w:rPr>
          <w:rFonts w:eastAsia="Times New Roman" w:cstheme="minorHAnsi"/>
          <w:b/>
        </w:rPr>
        <w:t>Șef adjunct</w:t>
      </w:r>
      <w:r>
        <w:rPr>
          <w:rFonts w:eastAsia="Times New Roman" w:cstheme="minorHAnsi"/>
          <w:b/>
        </w:rPr>
        <w:t xml:space="preserve"> DGASPF</w:t>
      </w:r>
      <w:r w:rsidRPr="00333454">
        <w:rPr>
          <w:rFonts w:eastAsia="Times New Roman" w:cstheme="minorHAnsi"/>
          <w:b/>
        </w:rPr>
        <w:t xml:space="preserve"> </w:t>
      </w:r>
      <w:r w:rsidRPr="00333454">
        <w:rPr>
          <w:rFonts w:eastAsia="Times New Roman" w:cstheme="minorHAnsi"/>
          <w:b/>
        </w:rPr>
        <w:tab/>
      </w:r>
      <w:r w:rsidRPr="00333454">
        <w:rPr>
          <w:rFonts w:eastAsia="Times New Roman" w:cstheme="minorHAnsi"/>
          <w:b/>
        </w:rPr>
        <w:tab/>
      </w:r>
      <w:r w:rsidRPr="00333454">
        <w:rPr>
          <w:rFonts w:eastAsia="Times New Roman" w:cstheme="minorHAnsi"/>
          <w:b/>
        </w:rPr>
        <w:tab/>
      </w:r>
      <w:r w:rsidRPr="00333454">
        <w:rPr>
          <w:rFonts w:eastAsia="Times New Roman" w:cstheme="minorHAnsi"/>
          <w:b/>
        </w:rPr>
        <w:tab/>
      </w:r>
      <w:r w:rsidRPr="00333454">
        <w:rPr>
          <w:rFonts w:eastAsia="Times New Roman" w:cstheme="minorHAnsi"/>
          <w:b/>
        </w:rPr>
        <w:tab/>
      </w:r>
      <w:r w:rsidRPr="00333454">
        <w:rPr>
          <w:rFonts w:eastAsia="Times New Roman" w:cstheme="minorHAnsi"/>
          <w:b/>
        </w:rPr>
        <w:tab/>
        <w:t>Veronica RUSU</w:t>
      </w:r>
    </w:p>
    <w:p w:rsidR="00F93B09" w:rsidRDefault="00F93B09" w:rsidP="00F93B09">
      <w:pPr>
        <w:spacing w:after="0" w:line="240" w:lineRule="auto"/>
        <w:ind w:firstLine="567"/>
        <w:jc w:val="right"/>
        <w:rPr>
          <w:rFonts w:eastAsia="Times New Roman" w:cstheme="minorHAnsi"/>
          <w:b/>
          <w:bCs/>
          <w:i/>
          <w:sz w:val="28"/>
          <w:szCs w:val="28"/>
          <w:u w:val="single"/>
          <w:lang w:val="ro-RO" w:eastAsia="ru-RU"/>
        </w:rPr>
      </w:pP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sidRPr="00E658D3">
        <w:rPr>
          <w:rFonts w:eastAsia="Times New Roman" w:cstheme="minorHAnsi"/>
          <w:b/>
          <w:bCs/>
          <w:i/>
          <w:sz w:val="28"/>
          <w:szCs w:val="28"/>
          <w:u w:val="single"/>
          <w:lang w:val="ro-RO" w:eastAsia="ru-RU"/>
        </w:rPr>
        <w:t>Proiectul nr.</w:t>
      </w:r>
      <w:r>
        <w:rPr>
          <w:rFonts w:eastAsia="Times New Roman" w:cstheme="minorHAnsi"/>
          <w:b/>
          <w:bCs/>
          <w:i/>
          <w:sz w:val="28"/>
          <w:szCs w:val="28"/>
          <w:u w:val="single"/>
          <w:lang w:val="ro-RO" w:eastAsia="ru-RU"/>
        </w:rPr>
        <w:t>8</w:t>
      </w:r>
    </w:p>
    <w:p w:rsidR="00F93B09" w:rsidRPr="00C435FD" w:rsidRDefault="00F93B09" w:rsidP="00F93B09">
      <w:pPr>
        <w:spacing w:after="0" w:line="240" w:lineRule="auto"/>
        <w:ind w:firstLine="567"/>
        <w:rPr>
          <w:rFonts w:cstheme="minorHAnsi"/>
          <w:b/>
          <w:sz w:val="28"/>
          <w:szCs w:val="28"/>
        </w:rPr>
      </w:pPr>
      <w:r w:rsidRPr="00C435FD">
        <w:rPr>
          <w:rFonts w:cstheme="minorHAnsi"/>
          <w:b/>
          <w:sz w:val="28"/>
          <w:szCs w:val="28"/>
        </w:rPr>
        <w:t xml:space="preserve">Cu privire la casarea unor mijloace fixe </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Consiliul raional Ialoveni,</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Avînd în vedere:</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-Prevederile  Legii, nr.397/2003 privind finanţele publice locale;</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 xml:space="preserve">-Prevederile Legii nr.181/2014 privind finanţele publice şi responsabilitatea  bugetar-fiscală;  </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-Prevederile  art.43, alin.(1), lit.(e), al Legii nr.436/2006 privind administraţia publică locală,;</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-Prevederile Regulamentului privind casarea bunurilor uzate, raportate la mijloace fixe, aprobat prin Hotărîrea Guvernului RM, nr.500/1998;</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 xml:space="preserve">- Ordinul Ministerului Finanțelor „Cu privire la aprobarea Planului de Conturi în sistemul bugetar și a Normelor metodologice privind evidența contabilă și raportarea financiară în sistemul bugetar” nr.216/2015, </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 Procesul-verbal nr.01 din 04 decembrie 2020 privind casarea mijloacelor fixe aflate în gestiunea Liceului Teoretic “Aurel David” din satul Bardar;</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 Procesul-verbal nr.01 din 21 ianuarie 2021 prvind casarea mijloacelor fixe aflate în gestiunea Liceului Teoretic „Andrei Vartic” din orașul Ialoveni;</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-Procesul-verbal nr.01 din 25 noiembrie 2020 de casare a mijloacelor fixe aflate in gestiunea Liceului Teoretic „Petre Ștefănucă”, orașul Ialoveni;</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 Procesul-verbal  nr.01 din 30 ianuarie 2020 de casare a mijloacelor fixe aflate în gestiunea Direcției finanțe  Ialoveni,</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-Procesul verbal nr.1 din 19 februarie 2021 de casare a  mijloacelor fixe aflate în gestiunea Aparatului  președintelui raionului,</w:t>
      </w:r>
    </w:p>
    <w:p w:rsidR="00F93B09" w:rsidRPr="00530128" w:rsidRDefault="00F93B09" w:rsidP="00F93B09">
      <w:pPr>
        <w:spacing w:after="0" w:line="240" w:lineRule="auto"/>
        <w:ind w:firstLine="567"/>
        <w:jc w:val="both"/>
        <w:rPr>
          <w:rFonts w:cstheme="minorHAnsi"/>
          <w:sz w:val="26"/>
          <w:szCs w:val="26"/>
        </w:rPr>
      </w:pPr>
      <w:r w:rsidRPr="00530128">
        <w:rPr>
          <w:rFonts w:cstheme="minorHAnsi"/>
          <w:b/>
          <w:sz w:val="26"/>
          <w:szCs w:val="26"/>
        </w:rPr>
        <w:t>DECIDE:</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1.Se autorizează  casarea mijloacelor fixe în valoare de 89 934,87 lei, aflate în gestiunea instituției educaționale Liceul Teoretic „Aurel David” din satul Bardar,  mijloace uzate complet conform termenului de păstrare, și  radierea acestora  din  Registrul mijloacelor fixe, conform anexei 1</w:t>
      </w:r>
      <w:r w:rsidRPr="00530128">
        <w:rPr>
          <w:rFonts w:cstheme="minorHAnsi"/>
          <w:i/>
          <w:sz w:val="26"/>
          <w:szCs w:val="26"/>
        </w:rPr>
        <w:t>.</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2.Se autorizează casarea mijloacelor fixe în valoare de 79 511,04 lei aflate în gestiunea instituției educaționale Liceul Teoretic „Andrei Vartic” din orașul Ialoveni,  uzate complet conform termenului de păstrare și  radierea acestora  din  Registrul mijloacelor fixe, conform anexei 2</w:t>
      </w:r>
      <w:r w:rsidRPr="00530128">
        <w:rPr>
          <w:rFonts w:cstheme="minorHAnsi"/>
          <w:i/>
          <w:sz w:val="26"/>
          <w:szCs w:val="26"/>
        </w:rPr>
        <w:t>.</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3. Se autorizează  casarea mijloacelor fixe în valoare de 181 987,55 lei aflate în gestiunea instituției educaționale Liceul Teoretic „Petre Ștefănucă” or.Ialoveni,  uzate complet conform termenului de păstrare și  radierea acestora  din  Registrul mijloacelor fixe, conform anexei 3</w:t>
      </w:r>
      <w:r w:rsidRPr="00530128">
        <w:rPr>
          <w:rFonts w:cstheme="minorHAnsi"/>
          <w:i/>
          <w:sz w:val="26"/>
          <w:szCs w:val="26"/>
        </w:rPr>
        <w:t>.</w:t>
      </w:r>
    </w:p>
    <w:p w:rsidR="00F93B09" w:rsidRPr="00530128" w:rsidRDefault="00F93B09" w:rsidP="00F93B09">
      <w:pPr>
        <w:spacing w:after="0" w:line="240" w:lineRule="auto"/>
        <w:ind w:firstLine="567"/>
        <w:jc w:val="both"/>
        <w:rPr>
          <w:rFonts w:cstheme="minorHAnsi"/>
          <w:i/>
          <w:sz w:val="26"/>
          <w:szCs w:val="26"/>
        </w:rPr>
      </w:pPr>
      <w:r w:rsidRPr="00530128">
        <w:rPr>
          <w:rFonts w:cstheme="minorHAnsi"/>
          <w:sz w:val="26"/>
          <w:szCs w:val="26"/>
        </w:rPr>
        <w:lastRenderedPageBreak/>
        <w:t>4.Se autorizează  casarea mijloacelor fixe în valoare de 9 949,91 lei aflate în gestiunea Direcției Finanțe Ialoveni,  uzate complet conform termenului de păstrare și  radierea acestora  din  Registrul mijloacelor fixe,</w:t>
      </w:r>
      <w:r w:rsidRPr="00530128">
        <w:rPr>
          <w:rFonts w:cstheme="minorHAnsi"/>
          <w:i/>
          <w:sz w:val="26"/>
          <w:szCs w:val="26"/>
        </w:rPr>
        <w:t xml:space="preserve"> </w:t>
      </w:r>
      <w:r w:rsidRPr="00530128">
        <w:rPr>
          <w:rFonts w:cstheme="minorHAnsi"/>
          <w:sz w:val="26"/>
          <w:szCs w:val="26"/>
        </w:rPr>
        <w:t>conform anexei 4</w:t>
      </w:r>
      <w:r w:rsidRPr="00530128">
        <w:rPr>
          <w:rFonts w:cstheme="minorHAnsi"/>
          <w:i/>
          <w:sz w:val="26"/>
          <w:szCs w:val="26"/>
        </w:rPr>
        <w:t>.</w:t>
      </w:r>
    </w:p>
    <w:p w:rsidR="00F93B09" w:rsidRPr="00530128" w:rsidRDefault="00F93B09" w:rsidP="00F93B09">
      <w:pPr>
        <w:spacing w:after="0" w:line="240" w:lineRule="auto"/>
        <w:ind w:firstLine="567"/>
        <w:jc w:val="both"/>
        <w:rPr>
          <w:rFonts w:cstheme="minorHAnsi"/>
          <w:i/>
          <w:sz w:val="26"/>
          <w:szCs w:val="26"/>
        </w:rPr>
      </w:pPr>
      <w:r w:rsidRPr="00530128">
        <w:rPr>
          <w:rFonts w:cstheme="minorHAnsi"/>
          <w:sz w:val="26"/>
          <w:szCs w:val="26"/>
        </w:rPr>
        <w:t>5. Se autorizează  casarea mijloacelor fixe în valoare de 39 884,80 lei, aflate în gestiunea Aparatului președintelui raionului, conform anexei 5</w:t>
      </w:r>
      <w:r w:rsidRPr="00530128">
        <w:rPr>
          <w:rFonts w:cstheme="minorHAnsi"/>
          <w:i/>
          <w:sz w:val="26"/>
          <w:szCs w:val="26"/>
        </w:rPr>
        <w:t>.</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 xml:space="preserve">6 .Instituțiile nominalizate vor exclude de pe conturile contabile mijloacele fixe casate, respectînd  prevederile Ordinului Ministerului Finanțelor al RM, nr.216 din 28 decembrie 2015 „Cu privire la aprobarea Planului de Conturi în sistemul bugetar și a Normelor metodologice privind evidența contabilă și raportarea financiară în sistemul bugetar”. </w:t>
      </w:r>
    </w:p>
    <w:p w:rsidR="00F93B09" w:rsidRPr="00530128" w:rsidRDefault="00F93B09" w:rsidP="00F93B09">
      <w:pPr>
        <w:spacing w:after="0" w:line="240" w:lineRule="auto"/>
        <w:ind w:firstLine="567"/>
        <w:jc w:val="both"/>
        <w:rPr>
          <w:rFonts w:cstheme="minorHAnsi"/>
          <w:sz w:val="26"/>
          <w:szCs w:val="26"/>
        </w:rPr>
      </w:pPr>
      <w:r w:rsidRPr="00530128">
        <w:rPr>
          <w:rFonts w:cstheme="minorHAnsi"/>
          <w:sz w:val="26"/>
          <w:szCs w:val="26"/>
        </w:rPr>
        <w:t xml:space="preserve">7.Controlul asupra executării prezentei decizii va  fi asigurat de domnul Mihail Siliustraru, președintele raionului. </w:t>
      </w:r>
    </w:p>
    <w:p w:rsidR="00F93B09" w:rsidRPr="00530128" w:rsidRDefault="00F93B09" w:rsidP="00F93B09">
      <w:pPr>
        <w:spacing w:after="0" w:line="240" w:lineRule="auto"/>
        <w:ind w:firstLine="567"/>
        <w:jc w:val="both"/>
        <w:rPr>
          <w:rFonts w:eastAsia="Times New Roman" w:cstheme="minorHAnsi"/>
          <w:b/>
          <w:bCs/>
          <w:sz w:val="26"/>
          <w:szCs w:val="26"/>
          <w:lang w:eastAsia="ru-RU"/>
        </w:rPr>
      </w:pPr>
      <w:r w:rsidRPr="00530128">
        <w:rPr>
          <w:rFonts w:cstheme="minorHAnsi"/>
          <w:sz w:val="26"/>
          <w:szCs w:val="26"/>
        </w:rPr>
        <w:t>8.Prezenta decizie se comunică instituțiilor nominalizate, intră in vigoare la data publicării în Registrul de Stat al actelor locale.</w:t>
      </w:r>
    </w:p>
    <w:p w:rsidR="00F93B09" w:rsidRDefault="00F93B09" w:rsidP="00F93B09">
      <w:pPr>
        <w:spacing w:after="0" w:line="240" w:lineRule="auto"/>
        <w:jc w:val="center"/>
        <w:rPr>
          <w:rFonts w:cstheme="minorHAnsi"/>
          <w:b/>
          <w:sz w:val="24"/>
          <w:szCs w:val="24"/>
          <w:lang w:val="ro-RO"/>
        </w:rPr>
      </w:pPr>
    </w:p>
    <w:p w:rsidR="00F93B09" w:rsidRPr="00713777" w:rsidRDefault="00F93B09" w:rsidP="00F93B09">
      <w:pPr>
        <w:spacing w:after="0" w:line="240" w:lineRule="auto"/>
        <w:jc w:val="center"/>
        <w:rPr>
          <w:rFonts w:cstheme="minorHAnsi"/>
          <w:b/>
          <w:sz w:val="24"/>
          <w:szCs w:val="24"/>
          <w:lang w:val="ro-RO"/>
        </w:rPr>
      </w:pPr>
      <w:r w:rsidRPr="00713777">
        <w:rPr>
          <w:rFonts w:cstheme="minorHAnsi"/>
          <w:b/>
          <w:sz w:val="24"/>
          <w:szCs w:val="24"/>
          <w:lang w:val="ro-RO"/>
        </w:rPr>
        <w:t>NOTĂ INFORMATIVĂ</w:t>
      </w:r>
    </w:p>
    <w:p w:rsidR="00F93B09" w:rsidRPr="00713777" w:rsidRDefault="00F93B09" w:rsidP="00F93B09">
      <w:pPr>
        <w:spacing w:after="0" w:line="240" w:lineRule="auto"/>
        <w:ind w:firstLine="567"/>
        <w:rPr>
          <w:rFonts w:cstheme="minorHAnsi"/>
          <w:b/>
          <w:i/>
          <w:color w:val="000000"/>
          <w:sz w:val="24"/>
          <w:szCs w:val="24"/>
        </w:rPr>
      </w:pPr>
      <w:r w:rsidRPr="00713777">
        <w:rPr>
          <w:rFonts w:cstheme="minorHAnsi"/>
          <w:b/>
          <w:i/>
          <w:sz w:val="24"/>
          <w:szCs w:val="24"/>
          <w:lang w:val="ro-RO"/>
        </w:rPr>
        <w:t>la Proiectul de decizie „</w:t>
      </w:r>
      <w:r w:rsidRPr="00713777">
        <w:rPr>
          <w:rFonts w:cstheme="minorHAnsi"/>
          <w:b/>
          <w:i/>
          <w:sz w:val="24"/>
          <w:szCs w:val="24"/>
        </w:rPr>
        <w:t>Cu privire la casarea unor bunuri materiale din proprietatea public</w:t>
      </w:r>
      <w:r w:rsidRPr="00713777">
        <w:rPr>
          <w:rFonts w:cstheme="minorHAnsi"/>
          <w:b/>
          <w:i/>
          <w:sz w:val="24"/>
          <w:szCs w:val="24"/>
          <w:lang w:val="ro-RO"/>
        </w:rPr>
        <w:t>ă”</w:t>
      </w:r>
    </w:p>
    <w:p w:rsidR="00F93B09" w:rsidRPr="00713777" w:rsidRDefault="00F93B09" w:rsidP="00F93B09">
      <w:pPr>
        <w:spacing w:after="0" w:line="240" w:lineRule="auto"/>
        <w:ind w:firstLine="426"/>
        <w:jc w:val="both"/>
        <w:rPr>
          <w:rFonts w:cstheme="minorHAnsi"/>
          <w:b/>
          <w:sz w:val="24"/>
          <w:szCs w:val="24"/>
          <w:lang w:val="ro-RO"/>
        </w:rPr>
      </w:pPr>
      <w:r w:rsidRPr="00713777">
        <w:rPr>
          <w:rFonts w:cstheme="minorHAnsi"/>
          <w:b/>
          <w:sz w:val="24"/>
          <w:szCs w:val="24"/>
          <w:lang w:val="ro-RO"/>
        </w:rPr>
        <w:t>1.Denumirea autorului și, după caz, a participanților la elaborarea proiectului</w:t>
      </w:r>
    </w:p>
    <w:p w:rsidR="00F93B09" w:rsidRPr="00713777" w:rsidRDefault="00F93B09" w:rsidP="00F93B09">
      <w:pPr>
        <w:spacing w:after="0" w:line="240" w:lineRule="auto"/>
        <w:ind w:firstLine="426"/>
        <w:jc w:val="both"/>
        <w:rPr>
          <w:rFonts w:cstheme="minorHAnsi"/>
          <w:sz w:val="24"/>
          <w:szCs w:val="24"/>
          <w:lang w:val="ro-RO"/>
        </w:rPr>
      </w:pPr>
      <w:r w:rsidRPr="00713777">
        <w:rPr>
          <w:rFonts w:cstheme="minorHAnsi"/>
          <w:sz w:val="24"/>
          <w:szCs w:val="24"/>
          <w:lang w:val="ro-RO"/>
        </w:rPr>
        <w:t xml:space="preserve">Secretarul Consliului raional, </w:t>
      </w:r>
    </w:p>
    <w:p w:rsidR="00F93B09" w:rsidRPr="00713777" w:rsidRDefault="00F93B09" w:rsidP="00F93B09">
      <w:pPr>
        <w:spacing w:after="0" w:line="240" w:lineRule="auto"/>
        <w:ind w:firstLine="426"/>
        <w:jc w:val="both"/>
        <w:rPr>
          <w:rFonts w:cstheme="minorHAnsi"/>
          <w:b/>
          <w:sz w:val="24"/>
          <w:szCs w:val="24"/>
          <w:lang w:val="ro-RO"/>
        </w:rPr>
      </w:pPr>
      <w:r w:rsidRPr="00713777">
        <w:rPr>
          <w:rFonts w:cstheme="minorHAnsi"/>
          <w:b/>
          <w:sz w:val="24"/>
          <w:szCs w:val="24"/>
          <w:lang w:val="ro-RO"/>
        </w:rPr>
        <w:t>2.Condițiile ce au impus elaborarea proiectului de act normativ și finalitățile urmărite</w:t>
      </w:r>
    </w:p>
    <w:p w:rsidR="00F93B09" w:rsidRDefault="00F93B09" w:rsidP="00F93B09">
      <w:pPr>
        <w:spacing w:after="0" w:line="240" w:lineRule="auto"/>
        <w:ind w:firstLine="357"/>
        <w:rPr>
          <w:rFonts w:cstheme="minorHAnsi"/>
          <w:sz w:val="24"/>
          <w:szCs w:val="24"/>
          <w:lang w:val="it-IT"/>
        </w:rPr>
      </w:pPr>
      <w:r w:rsidRPr="00713777">
        <w:rPr>
          <w:rFonts w:cstheme="minorHAnsi"/>
          <w:sz w:val="24"/>
          <w:szCs w:val="24"/>
          <w:lang w:val="ro-RO"/>
        </w:rPr>
        <w:t>Proiectul deciziei a fost elaborat în temeiul prevederilor Legii</w:t>
      </w:r>
      <w:r w:rsidRPr="00713777">
        <w:rPr>
          <w:rFonts w:cstheme="minorHAnsi"/>
          <w:sz w:val="24"/>
          <w:szCs w:val="24"/>
          <w:lang w:val="it-IT"/>
        </w:rPr>
        <w:t xml:space="preserve"> privind administraţia publică locală, nr.436-XVI din 28 decembrie 2006, prevederilor Hotărârii Guvernului Republicii Moldova, nr.500 din 12 mai 1998 „Despre aprobarea Regulamentului privind casarea bunurilor uzate, raportate la mijloacele fondurilor fixe", cu modificările ulterioare, demersu</w:t>
      </w:r>
      <w:r>
        <w:rPr>
          <w:rFonts w:cstheme="minorHAnsi"/>
          <w:sz w:val="24"/>
          <w:szCs w:val="24"/>
          <w:lang w:val="it-IT"/>
        </w:rPr>
        <w:t>rile a 5 instituții publice:</w:t>
      </w:r>
    </w:p>
    <w:p w:rsidR="00F93B09" w:rsidRPr="00713777" w:rsidRDefault="00F93B09" w:rsidP="00F93B09">
      <w:pPr>
        <w:spacing w:after="0" w:line="240" w:lineRule="auto"/>
        <w:ind w:firstLine="357"/>
        <w:rPr>
          <w:rFonts w:cstheme="minorHAnsi"/>
          <w:sz w:val="24"/>
          <w:szCs w:val="24"/>
          <w:lang w:val="it-IT"/>
        </w:rPr>
      </w:pPr>
      <w:r w:rsidRPr="00713777">
        <w:rPr>
          <w:rFonts w:cstheme="minorHAnsi"/>
          <w:sz w:val="24"/>
          <w:szCs w:val="24"/>
          <w:lang w:val="it-IT"/>
        </w:rPr>
        <w:t>Liceul ”Andrei Vartic”, Ialoveni,</w:t>
      </w:r>
      <w:r>
        <w:rPr>
          <w:rFonts w:cstheme="minorHAnsi"/>
          <w:sz w:val="24"/>
          <w:szCs w:val="24"/>
          <w:lang w:val="it-IT"/>
        </w:rPr>
        <w:t>Liceul ”Aurel David”, Bardar, Liceul ”P.Ștefănucă”,Ialoveni, Direcția finanțe ialoveni, Aparatul președintelui raionului.</w:t>
      </w:r>
    </w:p>
    <w:p w:rsidR="00F93B09" w:rsidRPr="00713777" w:rsidRDefault="00F93B09" w:rsidP="00F93B09">
      <w:pPr>
        <w:spacing w:after="0" w:line="240" w:lineRule="auto"/>
        <w:ind w:firstLine="426"/>
        <w:jc w:val="both"/>
        <w:rPr>
          <w:rFonts w:cstheme="minorHAnsi"/>
          <w:spacing w:val="-5"/>
          <w:sz w:val="24"/>
          <w:szCs w:val="24"/>
          <w:lang w:val="fr-FR"/>
        </w:rPr>
      </w:pPr>
      <w:r w:rsidRPr="00713777">
        <w:rPr>
          <w:rFonts w:cstheme="minorHAnsi"/>
          <w:sz w:val="24"/>
          <w:szCs w:val="24"/>
        </w:rPr>
        <w:t>Scopul urmărit este casarea unor mijloace fixe, care nu mai pot fi utilizate în procesul tehnologic al instituți</w:t>
      </w:r>
      <w:r>
        <w:rPr>
          <w:rFonts w:cstheme="minorHAnsi"/>
          <w:sz w:val="24"/>
          <w:szCs w:val="24"/>
        </w:rPr>
        <w:t>ilor nominalizate</w:t>
      </w:r>
      <w:r w:rsidRPr="00713777">
        <w:rPr>
          <w:rFonts w:cstheme="minorHAnsi"/>
          <w:sz w:val="24"/>
          <w:szCs w:val="24"/>
        </w:rPr>
        <w:t>.</w:t>
      </w:r>
    </w:p>
    <w:p w:rsidR="00F93B09" w:rsidRPr="00713777" w:rsidRDefault="00F93B09" w:rsidP="00F93B09">
      <w:pPr>
        <w:spacing w:after="0" w:line="240" w:lineRule="auto"/>
        <w:ind w:firstLine="425"/>
        <w:jc w:val="both"/>
        <w:rPr>
          <w:rFonts w:cstheme="minorHAnsi"/>
          <w:b/>
          <w:sz w:val="24"/>
          <w:szCs w:val="24"/>
          <w:lang w:val="ro-RO"/>
        </w:rPr>
      </w:pPr>
      <w:r w:rsidRPr="00713777">
        <w:rPr>
          <w:rFonts w:cstheme="minorHAnsi"/>
          <w:b/>
          <w:sz w:val="24"/>
          <w:szCs w:val="24"/>
          <w:lang w:val="ro-RO"/>
        </w:rPr>
        <w:t>3.Principalele prevederi ale proiectului și evidențierea elementelor noi</w:t>
      </w:r>
    </w:p>
    <w:p w:rsidR="00F93B09" w:rsidRPr="00713777" w:rsidRDefault="00F93B09" w:rsidP="00F93B09">
      <w:pPr>
        <w:spacing w:after="0" w:line="240" w:lineRule="auto"/>
        <w:ind w:firstLine="425"/>
        <w:jc w:val="both"/>
        <w:rPr>
          <w:rFonts w:cstheme="minorHAnsi"/>
          <w:sz w:val="24"/>
          <w:szCs w:val="24"/>
          <w:lang w:val="ro-RO"/>
        </w:rPr>
      </w:pPr>
      <w:r w:rsidRPr="00713777">
        <w:rPr>
          <w:rFonts w:cstheme="minorHAnsi"/>
          <w:sz w:val="24"/>
          <w:szCs w:val="24"/>
          <w:lang w:val="ro-RO"/>
        </w:rPr>
        <w:t>Principala prevedere a proiectului de decizie constă în descrierea procedurii de casare a mijloacel</w:t>
      </w:r>
      <w:r>
        <w:rPr>
          <w:rFonts w:cstheme="minorHAnsi"/>
          <w:sz w:val="24"/>
          <w:szCs w:val="24"/>
          <w:lang w:val="ro-RO"/>
        </w:rPr>
        <w:t>or fixe, și e alcătuită din par</w:t>
      </w:r>
      <w:r w:rsidRPr="00713777">
        <w:rPr>
          <w:rFonts w:cstheme="minorHAnsi"/>
          <w:sz w:val="24"/>
          <w:szCs w:val="24"/>
          <w:lang w:val="ro-RO"/>
        </w:rPr>
        <w:t xml:space="preserve">tea dispozitivă și </w:t>
      </w:r>
      <w:r>
        <w:rPr>
          <w:rFonts w:cstheme="minorHAnsi"/>
          <w:sz w:val="24"/>
          <w:szCs w:val="24"/>
          <w:lang w:val="ro-RO"/>
        </w:rPr>
        <w:t>5</w:t>
      </w:r>
      <w:r w:rsidRPr="00713777">
        <w:rPr>
          <w:rFonts w:cstheme="minorHAnsi"/>
          <w:sz w:val="24"/>
          <w:szCs w:val="24"/>
          <w:lang w:val="ro-RO"/>
        </w:rPr>
        <w:t xml:space="preserve"> anex</w:t>
      </w:r>
      <w:r>
        <w:rPr>
          <w:rFonts w:cstheme="minorHAnsi"/>
          <w:sz w:val="24"/>
          <w:szCs w:val="24"/>
          <w:lang w:val="ro-RO"/>
        </w:rPr>
        <w:t>e</w:t>
      </w:r>
      <w:r w:rsidRPr="00713777">
        <w:rPr>
          <w:rFonts w:cstheme="minorHAnsi"/>
          <w:sz w:val="24"/>
          <w:szCs w:val="24"/>
          <w:lang w:val="ro-RO"/>
        </w:rPr>
        <w:t xml:space="preserve"> (act</w:t>
      </w:r>
      <w:r>
        <w:rPr>
          <w:rFonts w:cstheme="minorHAnsi"/>
          <w:sz w:val="24"/>
          <w:szCs w:val="24"/>
          <w:lang w:val="ro-RO"/>
        </w:rPr>
        <w:t>e</w:t>
      </w:r>
      <w:r w:rsidRPr="00713777">
        <w:rPr>
          <w:rFonts w:cstheme="minorHAnsi"/>
          <w:sz w:val="24"/>
          <w:szCs w:val="24"/>
          <w:lang w:val="ro-RO"/>
        </w:rPr>
        <w:t xml:space="preserve"> semnat</w:t>
      </w:r>
      <w:r>
        <w:rPr>
          <w:rFonts w:cstheme="minorHAnsi"/>
          <w:sz w:val="24"/>
          <w:szCs w:val="24"/>
          <w:lang w:val="ro-RO"/>
        </w:rPr>
        <w:t>e</w:t>
      </w:r>
      <w:r w:rsidRPr="00713777">
        <w:rPr>
          <w:rFonts w:cstheme="minorHAnsi"/>
          <w:sz w:val="24"/>
          <w:szCs w:val="24"/>
          <w:lang w:val="ro-RO"/>
        </w:rPr>
        <w:t xml:space="preserve"> de comisii speciale)</w:t>
      </w:r>
    </w:p>
    <w:p w:rsidR="00F93B09" w:rsidRPr="00713777" w:rsidRDefault="00F93B09" w:rsidP="00F93B09">
      <w:pPr>
        <w:spacing w:after="0" w:line="240" w:lineRule="auto"/>
        <w:ind w:firstLine="425"/>
        <w:jc w:val="both"/>
        <w:rPr>
          <w:rFonts w:cstheme="minorHAnsi"/>
          <w:b/>
          <w:sz w:val="24"/>
          <w:szCs w:val="24"/>
          <w:lang w:val="ro-RO"/>
        </w:rPr>
      </w:pPr>
      <w:r w:rsidRPr="00713777">
        <w:rPr>
          <w:rFonts w:cstheme="minorHAnsi"/>
          <w:b/>
          <w:sz w:val="24"/>
          <w:szCs w:val="24"/>
          <w:lang w:val="ro-RO"/>
        </w:rPr>
        <w:t>4.Fundamentarea economico-financiară</w:t>
      </w:r>
    </w:p>
    <w:p w:rsidR="00F93B09" w:rsidRPr="00713777" w:rsidRDefault="00F93B09" w:rsidP="00F93B09">
      <w:pPr>
        <w:pStyle w:val="a5"/>
        <w:ind w:left="0" w:firstLine="425"/>
        <w:rPr>
          <w:rFonts w:asciiTheme="minorHAnsi" w:hAnsiTheme="minorHAnsi" w:cstheme="minorHAnsi"/>
          <w:b/>
          <w:i/>
        </w:rPr>
      </w:pPr>
      <w:r w:rsidRPr="00713777">
        <w:rPr>
          <w:rFonts w:asciiTheme="minorHAnsi" w:hAnsiTheme="minorHAnsi" w:cstheme="minorHAnsi"/>
        </w:rPr>
        <w:t xml:space="preserve">La implementarea proiectului de decizie nu vor fi utilizate mijloace financiare </w:t>
      </w:r>
    </w:p>
    <w:p w:rsidR="00F93B09" w:rsidRPr="00713777" w:rsidRDefault="00F93B09" w:rsidP="00F93B09">
      <w:pPr>
        <w:spacing w:after="0" w:line="240" w:lineRule="auto"/>
        <w:ind w:firstLine="425"/>
        <w:jc w:val="both"/>
        <w:rPr>
          <w:rFonts w:cstheme="minorHAnsi"/>
          <w:b/>
          <w:sz w:val="24"/>
          <w:szCs w:val="24"/>
          <w:lang w:val="ro-RO"/>
        </w:rPr>
      </w:pPr>
      <w:r w:rsidRPr="00713777">
        <w:rPr>
          <w:rFonts w:cstheme="minorHAnsi"/>
          <w:b/>
          <w:sz w:val="24"/>
          <w:szCs w:val="24"/>
          <w:lang w:val="ro-RO"/>
        </w:rPr>
        <w:t xml:space="preserve"> 5.Modul de încorporare a actului în cadrul normativ în vigoare</w:t>
      </w:r>
    </w:p>
    <w:p w:rsidR="00F93B09" w:rsidRPr="00713777" w:rsidRDefault="00F93B09" w:rsidP="00F93B09">
      <w:pPr>
        <w:spacing w:after="0" w:line="240" w:lineRule="auto"/>
        <w:ind w:firstLine="425"/>
        <w:jc w:val="both"/>
        <w:rPr>
          <w:rFonts w:cstheme="minorHAnsi"/>
          <w:sz w:val="24"/>
          <w:szCs w:val="24"/>
          <w:lang w:val="ro-RO"/>
        </w:rPr>
      </w:pPr>
      <w:r w:rsidRPr="00713777">
        <w:rPr>
          <w:rFonts w:cstheme="minorHAnsi"/>
          <w:sz w:val="24"/>
          <w:szCs w:val="24"/>
          <w:lang w:val="ro-RO"/>
        </w:rPr>
        <w:t>Proiectul se încorporează în sistemul actelor normative.</w:t>
      </w:r>
    </w:p>
    <w:p w:rsidR="00F93B09" w:rsidRPr="00713777" w:rsidRDefault="00F93B09" w:rsidP="00F93B09">
      <w:pPr>
        <w:spacing w:after="0" w:line="240" w:lineRule="auto"/>
        <w:ind w:firstLine="425"/>
        <w:jc w:val="both"/>
        <w:rPr>
          <w:rFonts w:cstheme="minorHAnsi"/>
          <w:b/>
          <w:sz w:val="24"/>
          <w:szCs w:val="24"/>
          <w:lang w:val="ro-RO"/>
        </w:rPr>
      </w:pPr>
      <w:r w:rsidRPr="00713777">
        <w:rPr>
          <w:rFonts w:cstheme="minorHAnsi"/>
          <w:sz w:val="24"/>
          <w:szCs w:val="24"/>
          <w:lang w:val="ro-RO"/>
        </w:rPr>
        <w:t xml:space="preserve"> </w:t>
      </w:r>
      <w:r w:rsidRPr="00713777">
        <w:rPr>
          <w:rFonts w:cstheme="minorHAnsi"/>
          <w:b/>
          <w:sz w:val="24"/>
          <w:szCs w:val="24"/>
          <w:lang w:val="ro-RO"/>
        </w:rPr>
        <w:t>6.Avizarea și consultarea publică a proiectului</w:t>
      </w:r>
    </w:p>
    <w:p w:rsidR="00F93B09" w:rsidRPr="00713777" w:rsidRDefault="00F93B09" w:rsidP="00F93B09">
      <w:pPr>
        <w:spacing w:after="0" w:line="240" w:lineRule="auto"/>
        <w:ind w:firstLine="425"/>
        <w:jc w:val="both"/>
        <w:rPr>
          <w:rFonts w:cstheme="minorHAnsi"/>
          <w:sz w:val="24"/>
          <w:szCs w:val="24"/>
          <w:lang w:val="ro-RO"/>
        </w:rPr>
      </w:pPr>
      <w:r w:rsidRPr="00713777">
        <w:rPr>
          <w:rFonts w:cstheme="minorHAnsi"/>
          <w:sz w:val="24"/>
          <w:szCs w:val="24"/>
          <w:lang w:val="ro-RO"/>
        </w:rPr>
        <w:t>În baza celor expuse și în conformitate cu art. 32 din Legea nr.100 din 22 decembrie 2017 cu privire la actele normative, proiectul  deciziei a fost avizat de către Direcția finanțe,Direcția Educație, Direcția economie, Aparatul președintelui raionului.</w:t>
      </w:r>
    </w:p>
    <w:p w:rsidR="00F93B09" w:rsidRPr="00713777" w:rsidRDefault="00F93B09" w:rsidP="00F93B09">
      <w:pPr>
        <w:spacing w:after="0" w:line="240" w:lineRule="auto"/>
        <w:ind w:firstLine="426"/>
        <w:jc w:val="both"/>
        <w:rPr>
          <w:rFonts w:cstheme="minorHAnsi"/>
          <w:b/>
          <w:sz w:val="24"/>
          <w:szCs w:val="24"/>
          <w:lang w:val="ro-RO"/>
        </w:rPr>
      </w:pPr>
      <w:r w:rsidRPr="00713777">
        <w:rPr>
          <w:rFonts w:cstheme="minorHAnsi"/>
          <w:b/>
          <w:sz w:val="24"/>
          <w:szCs w:val="24"/>
          <w:lang w:val="ro-RO"/>
        </w:rPr>
        <w:t>7.Constatările expertizei juridice</w:t>
      </w:r>
    </w:p>
    <w:p w:rsidR="00F93B09" w:rsidRPr="00713777" w:rsidRDefault="00F93B09" w:rsidP="00F93B09">
      <w:pPr>
        <w:pStyle w:val="a5"/>
        <w:ind w:left="0" w:firstLine="426"/>
        <w:rPr>
          <w:rFonts w:asciiTheme="minorHAnsi" w:hAnsiTheme="minorHAnsi" w:cstheme="minorHAnsi"/>
        </w:rPr>
      </w:pPr>
      <w:r w:rsidRPr="00713777">
        <w:rPr>
          <w:rFonts w:asciiTheme="minorHAnsi" w:hAnsiTheme="minorHAnsi" w:cstheme="minorHAnsi"/>
        </w:rPr>
        <w:t xml:space="preserve">În temeiul art. 37 din  Legea nr. 100 din 22 decembrie 2017 cu privire la actele normative  a fost expus expertizei juridice de către specialiști din cadrul Consiliului raional. </w:t>
      </w:r>
    </w:p>
    <w:p w:rsidR="00F93B09" w:rsidRPr="00713777" w:rsidRDefault="00F93B09" w:rsidP="00F93B09">
      <w:pPr>
        <w:spacing w:after="0" w:line="240" w:lineRule="auto"/>
        <w:ind w:firstLine="426"/>
        <w:rPr>
          <w:rFonts w:cstheme="minorHAnsi"/>
          <w:sz w:val="24"/>
          <w:szCs w:val="24"/>
          <w:lang w:val="ro-RO"/>
        </w:rPr>
      </w:pPr>
      <w:r w:rsidRPr="00713777">
        <w:rPr>
          <w:rFonts w:cstheme="minorHAnsi"/>
          <w:sz w:val="24"/>
          <w:szCs w:val="24"/>
          <w:lang w:val="ro-RO"/>
        </w:rPr>
        <w:t>Proiectul de decizie corespunde normelor juridice și exclude orice element care ar favoriza corupția.</w:t>
      </w:r>
    </w:p>
    <w:p w:rsidR="00F93B09" w:rsidRPr="00713777" w:rsidRDefault="00F93B09" w:rsidP="00F93B09">
      <w:pPr>
        <w:pStyle w:val="a5"/>
        <w:ind w:left="0" w:firstLine="426"/>
        <w:rPr>
          <w:rFonts w:asciiTheme="minorHAnsi" w:hAnsiTheme="minorHAnsi" w:cstheme="minorHAnsi"/>
        </w:rPr>
      </w:pPr>
      <w:r w:rsidRPr="00713777">
        <w:rPr>
          <w:rFonts w:asciiTheme="minorHAnsi" w:hAnsiTheme="minorHAnsi" w:cstheme="minorHAnsi"/>
        </w:rPr>
        <w:t>Structura și conținutul actului corespund normelor de tehnică legislativă.</w:t>
      </w:r>
    </w:p>
    <w:p w:rsidR="00F93B09" w:rsidRPr="00713777" w:rsidRDefault="00F93B09" w:rsidP="00F93B09">
      <w:pPr>
        <w:pStyle w:val="a5"/>
        <w:ind w:left="0" w:firstLine="426"/>
        <w:rPr>
          <w:rFonts w:asciiTheme="minorHAnsi" w:hAnsiTheme="minorHAnsi" w:cstheme="minorHAnsi"/>
        </w:rPr>
      </w:pPr>
      <w:r w:rsidRPr="00713777">
        <w:rPr>
          <w:rFonts w:asciiTheme="minorHAnsi" w:hAnsiTheme="minorHAnsi" w:cstheme="minorHAnsi"/>
        </w:rPr>
        <w:lastRenderedPageBreak/>
        <w:t>Proiectul deciziei  se prezintă comisiilor consultative de specialitate pentru avizare şi se  propune  Consiliului raional pentru examinare şi adoptare în şedinţă.</w:t>
      </w:r>
    </w:p>
    <w:p w:rsidR="00F93B09" w:rsidRPr="00713777" w:rsidRDefault="00F93B09" w:rsidP="00F93B09">
      <w:pPr>
        <w:spacing w:after="0" w:line="240" w:lineRule="auto"/>
        <w:ind w:firstLine="426"/>
        <w:jc w:val="both"/>
        <w:rPr>
          <w:rFonts w:cstheme="minorHAnsi"/>
          <w:sz w:val="24"/>
          <w:szCs w:val="24"/>
          <w:lang w:val="ro-RO"/>
        </w:rPr>
      </w:pPr>
    </w:p>
    <w:p w:rsidR="00F93B09" w:rsidRPr="00713777" w:rsidRDefault="00F93B09" w:rsidP="00F93B09">
      <w:pPr>
        <w:spacing w:after="0" w:line="240" w:lineRule="auto"/>
        <w:ind w:firstLine="426"/>
        <w:jc w:val="both"/>
        <w:rPr>
          <w:rFonts w:cstheme="minorHAnsi"/>
          <w:b/>
          <w:sz w:val="24"/>
          <w:szCs w:val="24"/>
          <w:lang w:val="ro-RO"/>
        </w:rPr>
      </w:pPr>
      <w:r w:rsidRPr="00713777">
        <w:rPr>
          <w:rFonts w:cstheme="minorHAnsi"/>
          <w:b/>
          <w:sz w:val="24"/>
          <w:szCs w:val="24"/>
          <w:lang w:val="ro-RO"/>
        </w:rPr>
        <w:t>Secretarul Consiliului raional</w:t>
      </w:r>
      <w:r w:rsidRPr="00713777">
        <w:rPr>
          <w:rFonts w:cstheme="minorHAnsi"/>
          <w:b/>
          <w:sz w:val="24"/>
          <w:szCs w:val="24"/>
          <w:lang w:val="ro-RO"/>
        </w:rPr>
        <w:tab/>
      </w:r>
      <w:r w:rsidRPr="00713777">
        <w:rPr>
          <w:rFonts w:cstheme="minorHAnsi"/>
          <w:b/>
          <w:sz w:val="24"/>
          <w:szCs w:val="24"/>
          <w:lang w:val="ro-RO"/>
        </w:rPr>
        <w:tab/>
      </w:r>
      <w:r w:rsidRPr="00713777">
        <w:rPr>
          <w:rFonts w:cstheme="minorHAnsi"/>
          <w:b/>
          <w:sz w:val="24"/>
          <w:szCs w:val="24"/>
          <w:lang w:val="ro-RO"/>
        </w:rPr>
        <w:tab/>
      </w:r>
      <w:r w:rsidRPr="00713777">
        <w:rPr>
          <w:rFonts w:cstheme="minorHAnsi"/>
          <w:b/>
          <w:sz w:val="24"/>
          <w:szCs w:val="24"/>
          <w:lang w:val="ro-RO"/>
        </w:rPr>
        <w:tab/>
        <w:t>Nicolae Mereacre</w:t>
      </w:r>
      <w:r w:rsidRPr="00713777">
        <w:rPr>
          <w:rFonts w:cstheme="minorHAnsi"/>
          <w:sz w:val="24"/>
          <w:szCs w:val="24"/>
          <w:lang w:val="ro-RO"/>
        </w:rPr>
        <w:t xml:space="preserve"> </w:t>
      </w:r>
    </w:p>
    <w:p w:rsidR="00F93B09" w:rsidRDefault="00F93B09" w:rsidP="00F93B09">
      <w:pPr>
        <w:spacing w:after="0" w:line="240" w:lineRule="auto"/>
        <w:ind w:firstLine="567"/>
        <w:jc w:val="right"/>
        <w:rPr>
          <w:rFonts w:eastAsia="Times New Roman" w:cstheme="minorHAnsi"/>
          <w:b/>
          <w:bCs/>
          <w:i/>
          <w:sz w:val="28"/>
          <w:szCs w:val="28"/>
          <w:u w:val="single"/>
          <w:lang w:val="ro-RO" w:eastAsia="ru-RU"/>
        </w:rPr>
      </w:pP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sidRPr="00E658D3">
        <w:rPr>
          <w:rFonts w:eastAsia="Times New Roman" w:cstheme="minorHAnsi"/>
          <w:b/>
          <w:bCs/>
          <w:i/>
          <w:sz w:val="28"/>
          <w:szCs w:val="28"/>
          <w:u w:val="single"/>
          <w:lang w:val="ro-RO" w:eastAsia="ru-RU"/>
        </w:rPr>
        <w:t>Proiectul nr.</w:t>
      </w:r>
      <w:r>
        <w:rPr>
          <w:rFonts w:eastAsia="Times New Roman" w:cstheme="minorHAnsi"/>
          <w:b/>
          <w:bCs/>
          <w:i/>
          <w:sz w:val="28"/>
          <w:szCs w:val="28"/>
          <w:u w:val="single"/>
          <w:lang w:val="ro-RO" w:eastAsia="ru-RU"/>
        </w:rPr>
        <w:t>9</w:t>
      </w:r>
    </w:p>
    <w:p w:rsidR="00F93B09" w:rsidRPr="00957AD2" w:rsidRDefault="00F93B09" w:rsidP="00F93B09">
      <w:pPr>
        <w:spacing w:after="0" w:line="240" w:lineRule="auto"/>
        <w:ind w:firstLine="426"/>
        <w:jc w:val="both"/>
        <w:rPr>
          <w:rFonts w:cstheme="minorHAnsi"/>
          <w:b/>
          <w:sz w:val="28"/>
          <w:szCs w:val="28"/>
        </w:rPr>
      </w:pPr>
      <w:r w:rsidRPr="00957AD2">
        <w:rPr>
          <w:rFonts w:cstheme="minorHAnsi"/>
          <w:b/>
          <w:sz w:val="28"/>
          <w:szCs w:val="28"/>
        </w:rPr>
        <w:t>Cu privire la alocarea</w:t>
      </w:r>
      <w:r>
        <w:rPr>
          <w:rFonts w:cstheme="minorHAnsi"/>
          <w:b/>
          <w:sz w:val="28"/>
          <w:szCs w:val="28"/>
        </w:rPr>
        <w:t xml:space="preserve"> mijloacel</w:t>
      </w:r>
      <w:r w:rsidRPr="00957AD2">
        <w:rPr>
          <w:rFonts w:cstheme="minorHAnsi"/>
          <w:b/>
          <w:sz w:val="28"/>
          <w:szCs w:val="28"/>
        </w:rPr>
        <w:t>or financiare</w:t>
      </w:r>
    </w:p>
    <w:p w:rsidR="00F93B09" w:rsidRPr="00BD5603" w:rsidRDefault="00F93B09" w:rsidP="00F93B09">
      <w:pPr>
        <w:spacing w:after="0" w:line="240" w:lineRule="auto"/>
        <w:ind w:firstLine="426"/>
        <w:rPr>
          <w:sz w:val="24"/>
          <w:szCs w:val="24"/>
        </w:rPr>
      </w:pPr>
      <w:r w:rsidRPr="00BD5603">
        <w:rPr>
          <w:sz w:val="24"/>
          <w:szCs w:val="24"/>
        </w:rPr>
        <w:t>Consiliul raional Ialoveni,</w:t>
      </w:r>
    </w:p>
    <w:p w:rsidR="00F93B09" w:rsidRPr="00BD5603" w:rsidRDefault="00F93B09" w:rsidP="00F93B09">
      <w:pPr>
        <w:spacing w:after="0" w:line="240" w:lineRule="auto"/>
        <w:ind w:firstLine="425"/>
        <w:jc w:val="both"/>
        <w:rPr>
          <w:sz w:val="24"/>
          <w:szCs w:val="24"/>
        </w:rPr>
      </w:pPr>
      <w:r w:rsidRPr="00BD5603">
        <w:rPr>
          <w:sz w:val="24"/>
          <w:szCs w:val="24"/>
        </w:rPr>
        <w:t>Avînd în vedere:</w:t>
      </w:r>
    </w:p>
    <w:p w:rsidR="00F93B09" w:rsidRPr="00BD5603" w:rsidRDefault="00F93B09" w:rsidP="00F93B09">
      <w:pPr>
        <w:spacing w:after="0" w:line="240" w:lineRule="auto"/>
        <w:ind w:firstLine="425"/>
        <w:jc w:val="both"/>
        <w:rPr>
          <w:sz w:val="24"/>
          <w:szCs w:val="24"/>
        </w:rPr>
      </w:pPr>
      <w:r w:rsidRPr="00BD5603">
        <w:rPr>
          <w:sz w:val="24"/>
          <w:szCs w:val="24"/>
        </w:rPr>
        <w:t>-Prevederile  art. 43 al Legii nr. 436/2006</w:t>
      </w:r>
      <w:r>
        <w:rPr>
          <w:sz w:val="24"/>
          <w:szCs w:val="24"/>
        </w:rPr>
        <w:t xml:space="preserve"> </w:t>
      </w:r>
      <w:r w:rsidRPr="00BD5603">
        <w:rPr>
          <w:sz w:val="24"/>
          <w:szCs w:val="24"/>
        </w:rPr>
        <w:t>privind administraţia publică locală;</w:t>
      </w:r>
    </w:p>
    <w:p w:rsidR="00F93B09" w:rsidRPr="00BD5603" w:rsidRDefault="00F93B09" w:rsidP="00F93B09">
      <w:pPr>
        <w:spacing w:after="0" w:line="240" w:lineRule="auto"/>
        <w:ind w:firstLine="425"/>
        <w:jc w:val="both"/>
        <w:rPr>
          <w:sz w:val="24"/>
          <w:szCs w:val="24"/>
        </w:rPr>
      </w:pPr>
      <w:r w:rsidRPr="00BD5603">
        <w:rPr>
          <w:sz w:val="24"/>
          <w:szCs w:val="24"/>
        </w:rPr>
        <w:t>-Prevederile Legii nr.397/2003</w:t>
      </w:r>
      <w:r>
        <w:rPr>
          <w:sz w:val="24"/>
          <w:szCs w:val="24"/>
        </w:rPr>
        <w:t xml:space="preserve"> </w:t>
      </w:r>
      <w:r w:rsidRPr="00BD5603">
        <w:rPr>
          <w:sz w:val="24"/>
          <w:szCs w:val="24"/>
        </w:rPr>
        <w:t>privind finanţele publice locale;</w:t>
      </w:r>
    </w:p>
    <w:p w:rsidR="00F93B09" w:rsidRPr="00BD5603" w:rsidRDefault="00F93B09" w:rsidP="00F93B09">
      <w:pPr>
        <w:spacing w:after="0" w:line="240" w:lineRule="auto"/>
        <w:ind w:firstLine="425"/>
        <w:jc w:val="both"/>
        <w:rPr>
          <w:sz w:val="24"/>
          <w:szCs w:val="24"/>
          <w:lang w:val="ro-RO"/>
        </w:rPr>
      </w:pPr>
      <w:r w:rsidRPr="00BD5603">
        <w:rPr>
          <w:sz w:val="24"/>
          <w:szCs w:val="24"/>
        </w:rPr>
        <w:t>-Prevederile Legii finanţelor publice şi responsabilităţi bugetare-fiscale</w:t>
      </w:r>
      <w:r>
        <w:rPr>
          <w:sz w:val="24"/>
          <w:szCs w:val="24"/>
        </w:rPr>
        <w:t>,</w:t>
      </w:r>
      <w:r w:rsidRPr="00BD5603">
        <w:rPr>
          <w:sz w:val="24"/>
          <w:szCs w:val="24"/>
        </w:rPr>
        <w:t xml:space="preserve"> nr.181/2014</w:t>
      </w:r>
      <w:r w:rsidRPr="00BD5603">
        <w:rPr>
          <w:sz w:val="24"/>
          <w:szCs w:val="24"/>
          <w:lang w:val="ro-RO"/>
        </w:rPr>
        <w:t>;</w:t>
      </w:r>
    </w:p>
    <w:p w:rsidR="00F93B09" w:rsidRPr="00BD5603" w:rsidRDefault="00F93B09" w:rsidP="00F93B09">
      <w:pPr>
        <w:spacing w:after="0" w:line="240" w:lineRule="auto"/>
        <w:ind w:firstLine="425"/>
        <w:jc w:val="both"/>
        <w:rPr>
          <w:sz w:val="24"/>
          <w:szCs w:val="24"/>
          <w:lang w:val="ro-RO"/>
        </w:rPr>
      </w:pPr>
      <w:r w:rsidRPr="00BD5603">
        <w:rPr>
          <w:sz w:val="24"/>
          <w:szCs w:val="24"/>
          <w:lang w:val="ro-RO"/>
        </w:rPr>
        <w:t>-Regulamentul privind utilizarea mijloacelor Fondului de rezervă a bugetului raional, aprobat prn Decizia Consiliului raional Ialoveni nr.02-12 din 03 iunie 2004;</w:t>
      </w:r>
    </w:p>
    <w:p w:rsidR="00F93B09" w:rsidRPr="00BD5603" w:rsidRDefault="00F93B09" w:rsidP="00F93B09">
      <w:pPr>
        <w:spacing w:after="0" w:line="240" w:lineRule="auto"/>
        <w:ind w:firstLine="426"/>
        <w:jc w:val="both"/>
        <w:rPr>
          <w:b/>
          <w:sz w:val="24"/>
          <w:szCs w:val="24"/>
        </w:rPr>
      </w:pPr>
      <w:r w:rsidRPr="00BD5603">
        <w:rPr>
          <w:sz w:val="24"/>
          <w:szCs w:val="24"/>
        </w:rPr>
        <w:t xml:space="preserve"> </w:t>
      </w:r>
      <w:r w:rsidRPr="00BD5603">
        <w:rPr>
          <w:b/>
          <w:sz w:val="24"/>
          <w:szCs w:val="24"/>
        </w:rPr>
        <w:t>DECIDE:</w:t>
      </w:r>
    </w:p>
    <w:p w:rsidR="00F93B09" w:rsidRPr="00BD5603" w:rsidRDefault="00F93B09" w:rsidP="00F93B09">
      <w:pPr>
        <w:numPr>
          <w:ilvl w:val="0"/>
          <w:numId w:val="61"/>
        </w:numPr>
        <w:spacing w:after="0" w:line="240" w:lineRule="auto"/>
        <w:ind w:left="0" w:firstLine="425"/>
        <w:jc w:val="both"/>
        <w:rPr>
          <w:b/>
          <w:sz w:val="24"/>
          <w:szCs w:val="24"/>
        </w:rPr>
      </w:pPr>
      <w:r w:rsidRPr="00BD5603">
        <w:rPr>
          <w:b/>
          <w:sz w:val="24"/>
          <w:szCs w:val="24"/>
        </w:rPr>
        <w:t xml:space="preserve">Se aprobă alocarea mijloacelor financiare din Componenta Bugetului raional  în sumă de </w:t>
      </w:r>
      <w:r>
        <w:rPr>
          <w:b/>
          <w:sz w:val="24"/>
          <w:szCs w:val="24"/>
        </w:rPr>
        <w:t xml:space="preserve">   </w:t>
      </w:r>
      <w:r w:rsidRPr="00BD5603">
        <w:rPr>
          <w:b/>
          <w:sz w:val="24"/>
          <w:szCs w:val="24"/>
          <w:u w:val="single"/>
        </w:rPr>
        <w:t>3 216,6 mii lei,</w:t>
      </w:r>
      <w:r w:rsidRPr="00BD5603">
        <w:rPr>
          <w:b/>
          <w:sz w:val="24"/>
          <w:szCs w:val="24"/>
        </w:rPr>
        <w:t xml:space="preserve">  după cum urmează:</w:t>
      </w:r>
    </w:p>
    <w:p w:rsidR="00F93B09" w:rsidRPr="00BD5603" w:rsidRDefault="00F93B09" w:rsidP="00F93B09">
      <w:pPr>
        <w:spacing w:after="0" w:line="240" w:lineRule="auto"/>
        <w:ind w:firstLine="426"/>
        <w:jc w:val="both"/>
        <w:rPr>
          <w:b/>
          <w:sz w:val="24"/>
          <w:szCs w:val="24"/>
        </w:rPr>
      </w:pPr>
      <w:r w:rsidRPr="00BD5603">
        <w:rPr>
          <w:b/>
          <w:sz w:val="24"/>
          <w:szCs w:val="24"/>
        </w:rPr>
        <w:t xml:space="preserve">- </w:t>
      </w:r>
      <w:r w:rsidRPr="00BD5603">
        <w:rPr>
          <w:sz w:val="24"/>
          <w:szCs w:val="24"/>
        </w:rPr>
        <w:t>70,0 mii lei, Școlii Primare Pojăreni</w:t>
      </w:r>
      <w:r>
        <w:rPr>
          <w:sz w:val="24"/>
          <w:szCs w:val="24"/>
        </w:rPr>
        <w:t>,</w:t>
      </w:r>
      <w:r w:rsidRPr="00BD5603">
        <w:rPr>
          <w:sz w:val="24"/>
          <w:szCs w:val="24"/>
        </w:rPr>
        <w:t xml:space="preserve"> din</w:t>
      </w:r>
      <w:r>
        <w:rPr>
          <w:sz w:val="24"/>
          <w:szCs w:val="24"/>
        </w:rPr>
        <w:t>tre</w:t>
      </w:r>
      <w:r w:rsidRPr="00BD5603">
        <w:rPr>
          <w:sz w:val="24"/>
          <w:szCs w:val="24"/>
        </w:rPr>
        <w:t xml:space="preserve"> care 25,0 mii lei </w:t>
      </w:r>
      <w:r>
        <w:rPr>
          <w:sz w:val="24"/>
          <w:szCs w:val="24"/>
        </w:rPr>
        <w:t xml:space="preserve">- </w:t>
      </w:r>
      <w:r w:rsidRPr="00BD5603">
        <w:rPr>
          <w:sz w:val="24"/>
          <w:szCs w:val="24"/>
        </w:rPr>
        <w:t xml:space="preserve">pentru achitarea </w:t>
      </w:r>
      <w:r>
        <w:rPr>
          <w:sz w:val="24"/>
          <w:szCs w:val="24"/>
        </w:rPr>
        <w:t xml:space="preserve">consumului de </w:t>
      </w:r>
      <w:r w:rsidRPr="00BD5603">
        <w:rPr>
          <w:sz w:val="24"/>
          <w:szCs w:val="24"/>
        </w:rPr>
        <w:t>energie electric</w:t>
      </w:r>
      <w:r>
        <w:rPr>
          <w:sz w:val="24"/>
          <w:szCs w:val="24"/>
        </w:rPr>
        <w:t>ă</w:t>
      </w:r>
      <w:r w:rsidRPr="00BD5603">
        <w:rPr>
          <w:sz w:val="24"/>
          <w:szCs w:val="24"/>
        </w:rPr>
        <w:t xml:space="preserve">, </w:t>
      </w:r>
      <w:r>
        <w:rPr>
          <w:sz w:val="24"/>
          <w:szCs w:val="24"/>
        </w:rPr>
        <w:t>procurarea materialelor</w:t>
      </w:r>
      <w:r w:rsidRPr="00BD5603">
        <w:rPr>
          <w:sz w:val="24"/>
          <w:szCs w:val="24"/>
        </w:rPr>
        <w:t xml:space="preserve"> de construcție și</w:t>
      </w:r>
      <w:r>
        <w:rPr>
          <w:sz w:val="24"/>
          <w:szCs w:val="24"/>
        </w:rPr>
        <w:t xml:space="preserve"> a </w:t>
      </w:r>
      <w:r w:rsidRPr="00BD5603">
        <w:rPr>
          <w:sz w:val="24"/>
          <w:szCs w:val="24"/>
        </w:rPr>
        <w:t>combustibil</w:t>
      </w:r>
      <w:r>
        <w:rPr>
          <w:sz w:val="24"/>
          <w:szCs w:val="24"/>
        </w:rPr>
        <w:t>ului</w:t>
      </w:r>
      <w:r w:rsidRPr="00BD5603">
        <w:rPr>
          <w:sz w:val="24"/>
          <w:szCs w:val="24"/>
        </w:rPr>
        <w:t xml:space="preserve">; 5,0 mii lei pentru procurarea a 25 foi de ardezie </w:t>
      </w:r>
      <w:r>
        <w:rPr>
          <w:sz w:val="24"/>
          <w:szCs w:val="24"/>
        </w:rPr>
        <w:t>necesare</w:t>
      </w:r>
      <w:r w:rsidRPr="00BD5603">
        <w:rPr>
          <w:sz w:val="24"/>
          <w:szCs w:val="24"/>
        </w:rPr>
        <w:t xml:space="preserve"> </w:t>
      </w:r>
      <w:r>
        <w:rPr>
          <w:sz w:val="24"/>
          <w:szCs w:val="24"/>
        </w:rPr>
        <w:t xml:space="preserve">la </w:t>
      </w:r>
      <w:r w:rsidRPr="00BD5603">
        <w:rPr>
          <w:sz w:val="24"/>
          <w:szCs w:val="24"/>
        </w:rPr>
        <w:t>repararea acoperișului unui Bloc</w:t>
      </w:r>
      <w:r>
        <w:rPr>
          <w:sz w:val="24"/>
          <w:szCs w:val="24"/>
        </w:rPr>
        <w:t xml:space="preserve"> de studii, și</w:t>
      </w:r>
      <w:r w:rsidRPr="00BD5603">
        <w:rPr>
          <w:sz w:val="24"/>
          <w:szCs w:val="24"/>
        </w:rPr>
        <w:t xml:space="preserve"> 40,0 mii lei </w:t>
      </w:r>
      <w:r>
        <w:rPr>
          <w:sz w:val="24"/>
          <w:szCs w:val="24"/>
        </w:rPr>
        <w:t>-</w:t>
      </w:r>
      <w:r w:rsidRPr="00BD5603">
        <w:rPr>
          <w:sz w:val="24"/>
          <w:szCs w:val="24"/>
        </w:rPr>
        <w:t xml:space="preserve">pentru construcția unui zid de protecție a </w:t>
      </w:r>
      <w:r>
        <w:rPr>
          <w:sz w:val="24"/>
          <w:szCs w:val="24"/>
        </w:rPr>
        <w:t>edificiului școlii</w:t>
      </w:r>
      <w:r w:rsidRPr="00BD5603">
        <w:rPr>
          <w:sz w:val="24"/>
          <w:szCs w:val="24"/>
        </w:rPr>
        <w:t>;</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125,0 mii lei, Gimnaziului  Cărbuna  pentru suplinirea deficitului bugetului gimnaziului;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150,0 mii lei, Gimnaziului “Mitropolitul Gurie Grosu” </w:t>
      </w:r>
      <w:r>
        <w:rPr>
          <w:sz w:val="24"/>
          <w:szCs w:val="24"/>
        </w:rPr>
        <w:t>(</w:t>
      </w:r>
      <w:r w:rsidRPr="00BD5603">
        <w:rPr>
          <w:sz w:val="24"/>
          <w:szCs w:val="24"/>
        </w:rPr>
        <w:t>Nimoreni</w:t>
      </w:r>
      <w:r>
        <w:rPr>
          <w:sz w:val="24"/>
          <w:szCs w:val="24"/>
        </w:rPr>
        <w:t>)</w:t>
      </w:r>
      <w:r w:rsidRPr="00BD5603">
        <w:rPr>
          <w:sz w:val="24"/>
          <w:szCs w:val="24"/>
        </w:rPr>
        <w:t xml:space="preserve"> pentru implementarea Proiectului de construcție a terenului de sport;</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60,0 mii lei, Gimnaziului “Grigore Vieru” </w:t>
      </w:r>
      <w:r>
        <w:rPr>
          <w:sz w:val="24"/>
          <w:szCs w:val="24"/>
        </w:rPr>
        <w:t>(</w:t>
      </w:r>
      <w:r w:rsidRPr="00BD5603">
        <w:rPr>
          <w:sz w:val="24"/>
          <w:szCs w:val="24"/>
        </w:rPr>
        <w:t>Ialoveni</w:t>
      </w:r>
      <w:r>
        <w:rPr>
          <w:sz w:val="24"/>
          <w:szCs w:val="24"/>
        </w:rPr>
        <w:t>)</w:t>
      </w:r>
      <w:r w:rsidRPr="00BD5603">
        <w:rPr>
          <w:sz w:val="24"/>
          <w:szCs w:val="24"/>
        </w:rPr>
        <w:t>, dintre care</w:t>
      </w:r>
      <w:r>
        <w:rPr>
          <w:sz w:val="24"/>
          <w:szCs w:val="24"/>
        </w:rPr>
        <w:t>:</w:t>
      </w:r>
      <w:r w:rsidRPr="00BD5603">
        <w:rPr>
          <w:sz w:val="24"/>
          <w:szCs w:val="24"/>
        </w:rPr>
        <w:t xml:space="preserve"> 35,0 mii lei pentru reparația Rețelei Electrice  în blocul A, </w:t>
      </w:r>
      <w:r>
        <w:rPr>
          <w:sz w:val="24"/>
          <w:szCs w:val="24"/>
        </w:rPr>
        <w:t>procurarea unui aragaz</w:t>
      </w:r>
      <w:r w:rsidRPr="00BD5603">
        <w:rPr>
          <w:sz w:val="24"/>
          <w:szCs w:val="24"/>
        </w:rPr>
        <w:t xml:space="preserve">; 6,0 mii lei pentru reparația podelei în </w:t>
      </w:r>
      <w:r>
        <w:rPr>
          <w:sz w:val="24"/>
          <w:szCs w:val="24"/>
        </w:rPr>
        <w:t xml:space="preserve">sălile de </w:t>
      </w:r>
      <w:r w:rsidRPr="00BD5603">
        <w:rPr>
          <w:sz w:val="24"/>
          <w:szCs w:val="24"/>
        </w:rPr>
        <w:t xml:space="preserve">clasă și 19,0 mii lei </w:t>
      </w:r>
      <w:r>
        <w:rPr>
          <w:sz w:val="24"/>
          <w:szCs w:val="24"/>
        </w:rPr>
        <w:t xml:space="preserve">- </w:t>
      </w:r>
      <w:r w:rsidRPr="00BD5603">
        <w:rPr>
          <w:sz w:val="24"/>
          <w:szCs w:val="24"/>
        </w:rPr>
        <w:t xml:space="preserve">pentru Proiectarea  </w:t>
      </w:r>
      <w:r>
        <w:rPr>
          <w:sz w:val="24"/>
          <w:szCs w:val="24"/>
        </w:rPr>
        <w:t xml:space="preserve">recondiționării </w:t>
      </w:r>
      <w:r w:rsidRPr="00BD5603">
        <w:rPr>
          <w:sz w:val="24"/>
          <w:szCs w:val="24"/>
        </w:rPr>
        <w:t>acoperișului</w:t>
      </w:r>
      <w:r>
        <w:rPr>
          <w:sz w:val="24"/>
          <w:szCs w:val="24"/>
        </w:rPr>
        <w:t xml:space="preserve">  edificiului</w:t>
      </w:r>
      <w:r w:rsidRPr="00BD5603">
        <w:rPr>
          <w:sz w:val="24"/>
          <w:szCs w:val="24"/>
        </w:rPr>
        <w:t>;</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166,6 mii lei Gimnaziului Malcoci, dintre care</w:t>
      </w:r>
      <w:r>
        <w:rPr>
          <w:sz w:val="24"/>
          <w:szCs w:val="24"/>
        </w:rPr>
        <w:t>:</w:t>
      </w:r>
      <w:r w:rsidRPr="00BD5603">
        <w:rPr>
          <w:sz w:val="24"/>
          <w:szCs w:val="24"/>
        </w:rPr>
        <w:t xml:space="preserve"> 100,0 mii lei pentru amenajarea accesului spre gimnaziu (scări, balustradă)</w:t>
      </w:r>
      <w:r>
        <w:rPr>
          <w:sz w:val="24"/>
          <w:szCs w:val="24"/>
        </w:rPr>
        <w:t>,</w:t>
      </w:r>
      <w:r w:rsidRPr="00BD5603">
        <w:rPr>
          <w:sz w:val="24"/>
          <w:szCs w:val="24"/>
        </w:rPr>
        <w:t xml:space="preserve"> și 66,6 mii lei </w:t>
      </w:r>
      <w:r>
        <w:rPr>
          <w:sz w:val="24"/>
          <w:szCs w:val="24"/>
        </w:rPr>
        <w:t xml:space="preserve">- </w:t>
      </w:r>
      <w:r w:rsidRPr="00BD5603">
        <w:rPr>
          <w:sz w:val="24"/>
          <w:szCs w:val="24"/>
        </w:rPr>
        <w:t>pentru procurarea unui cazan necesar pentru încălzirea instituției;</w:t>
      </w:r>
    </w:p>
    <w:p w:rsidR="00F93B09" w:rsidRDefault="00F93B09" w:rsidP="00F93B09">
      <w:pPr>
        <w:numPr>
          <w:ilvl w:val="0"/>
          <w:numId w:val="60"/>
        </w:numPr>
        <w:spacing w:after="0" w:line="240" w:lineRule="auto"/>
        <w:ind w:left="0" w:firstLine="425"/>
        <w:jc w:val="both"/>
        <w:rPr>
          <w:sz w:val="24"/>
          <w:szCs w:val="24"/>
        </w:rPr>
      </w:pPr>
      <w:r w:rsidRPr="00F5040C">
        <w:rPr>
          <w:sz w:val="24"/>
          <w:szCs w:val="24"/>
        </w:rPr>
        <w:t>80,0 mii lei, Gimnaziului Văratic pentru achitarea consumului de gaze naturale;</w:t>
      </w:r>
    </w:p>
    <w:p w:rsidR="00F93B09" w:rsidRPr="00F5040C" w:rsidRDefault="00F93B09" w:rsidP="00F93B09">
      <w:pPr>
        <w:numPr>
          <w:ilvl w:val="0"/>
          <w:numId w:val="60"/>
        </w:numPr>
        <w:spacing w:after="0" w:line="240" w:lineRule="auto"/>
        <w:ind w:left="0" w:firstLine="425"/>
        <w:jc w:val="both"/>
        <w:rPr>
          <w:sz w:val="24"/>
          <w:szCs w:val="24"/>
        </w:rPr>
      </w:pPr>
      <w:r w:rsidRPr="00F5040C">
        <w:rPr>
          <w:sz w:val="24"/>
          <w:szCs w:val="24"/>
        </w:rPr>
        <w:t>50,0 mii lei, Gimnaziului Gangura pentru schimbarea panourilor electrice și corpurilor de iluminat în sălile de clas</w:t>
      </w:r>
      <w:r>
        <w:rPr>
          <w:sz w:val="24"/>
          <w:szCs w:val="24"/>
        </w:rPr>
        <w:t>ă</w:t>
      </w:r>
      <w:r w:rsidRPr="00F5040C">
        <w:rPr>
          <w:sz w:val="24"/>
          <w:szCs w:val="24"/>
        </w:rPr>
        <w:t>;</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85,0 mii lei, Gimnaziului Hansca pentru acoperirea cheltuielilor la buget;</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70,0 mii lei, Gimnaziului Sociteni pentru proiectarea anexei sălii sportive;</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13,0 mii lei, Liceului teoretic “Gheorghe Palade” </w:t>
      </w:r>
      <w:r>
        <w:rPr>
          <w:sz w:val="24"/>
          <w:szCs w:val="24"/>
        </w:rPr>
        <w:t>(</w:t>
      </w:r>
      <w:r w:rsidRPr="00BD5603">
        <w:rPr>
          <w:sz w:val="24"/>
          <w:szCs w:val="24"/>
        </w:rPr>
        <w:t>Puhoi</w:t>
      </w:r>
      <w:r>
        <w:rPr>
          <w:sz w:val="24"/>
          <w:szCs w:val="24"/>
        </w:rPr>
        <w:t>)</w:t>
      </w:r>
      <w:r w:rsidRPr="00BD5603">
        <w:rPr>
          <w:sz w:val="24"/>
          <w:szCs w:val="24"/>
        </w:rPr>
        <w:t xml:space="preserve"> </w:t>
      </w:r>
      <w:r>
        <w:rPr>
          <w:sz w:val="24"/>
          <w:szCs w:val="24"/>
        </w:rPr>
        <w:t>la</w:t>
      </w:r>
      <w:r w:rsidRPr="00BD5603">
        <w:rPr>
          <w:sz w:val="24"/>
          <w:szCs w:val="24"/>
        </w:rPr>
        <w:t xml:space="preserve"> compensarea cheltuielilor de transport pentru deplasarea zilnică a profesorilor cu reședința în altă localitate;</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200,0 mii lei, Liceului teoretic “Mihail Bîrcă” </w:t>
      </w:r>
      <w:r>
        <w:rPr>
          <w:sz w:val="24"/>
          <w:szCs w:val="24"/>
        </w:rPr>
        <w:t>(</w:t>
      </w:r>
      <w:r w:rsidRPr="00BD5603">
        <w:rPr>
          <w:sz w:val="24"/>
          <w:szCs w:val="24"/>
        </w:rPr>
        <w:t>Mileștii Mici</w:t>
      </w:r>
      <w:r>
        <w:rPr>
          <w:sz w:val="24"/>
          <w:szCs w:val="24"/>
        </w:rPr>
        <w:t>)</w:t>
      </w:r>
      <w:r w:rsidRPr="00BD5603">
        <w:rPr>
          <w:sz w:val="24"/>
          <w:szCs w:val="24"/>
        </w:rPr>
        <w:t xml:space="preserve"> pentru suplinirea deficitului bugetar;</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200,0 mii lei, Liceului teoretic Molești pentru suplinirea deficitului bugetar;</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250,0 mii lei, Liceului teoretic “Ol</w:t>
      </w:r>
      <w:r>
        <w:rPr>
          <w:sz w:val="24"/>
          <w:szCs w:val="24"/>
        </w:rPr>
        <w:t>y</w:t>
      </w:r>
      <w:r w:rsidRPr="00BD5603">
        <w:rPr>
          <w:sz w:val="24"/>
          <w:szCs w:val="24"/>
        </w:rPr>
        <w:t xml:space="preserve">mp” </w:t>
      </w:r>
      <w:r>
        <w:rPr>
          <w:sz w:val="24"/>
          <w:szCs w:val="24"/>
        </w:rPr>
        <w:t>(</w:t>
      </w:r>
      <w:r w:rsidRPr="00BD5603">
        <w:rPr>
          <w:sz w:val="24"/>
          <w:szCs w:val="24"/>
        </w:rPr>
        <w:t>Costești</w:t>
      </w:r>
      <w:r>
        <w:rPr>
          <w:sz w:val="24"/>
          <w:szCs w:val="24"/>
        </w:rPr>
        <w:t>)</w:t>
      </w:r>
      <w:r w:rsidRPr="00BD5603">
        <w:rPr>
          <w:sz w:val="24"/>
          <w:szCs w:val="24"/>
        </w:rPr>
        <w:t xml:space="preserve"> pentru suplinirea deficitului bugetar;</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300,0 mii lei, Liceului teoretic “Andrei Vartic” pentru achitarea lucrărilor de termoizolare a pereților exteriori a blocului B și lucrări</w:t>
      </w:r>
      <w:r>
        <w:rPr>
          <w:sz w:val="24"/>
          <w:szCs w:val="24"/>
        </w:rPr>
        <w:t>lor</w:t>
      </w:r>
      <w:r w:rsidRPr="00BD5603">
        <w:rPr>
          <w:sz w:val="24"/>
          <w:szCs w:val="24"/>
        </w:rPr>
        <w:t xml:space="preserve"> de reparație a încăperilor subsolului;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70,0 mii lei, Liceului teoretic Zîmbreni pentru acoperirea </w:t>
      </w:r>
      <w:r>
        <w:rPr>
          <w:sz w:val="24"/>
          <w:szCs w:val="24"/>
        </w:rPr>
        <w:t>cheltuielilor</w:t>
      </w:r>
      <w:r w:rsidRPr="00BD5603">
        <w:rPr>
          <w:sz w:val="24"/>
          <w:szCs w:val="24"/>
        </w:rPr>
        <w:t xml:space="preserve"> la </w:t>
      </w:r>
      <w:r>
        <w:rPr>
          <w:sz w:val="24"/>
          <w:szCs w:val="24"/>
        </w:rPr>
        <w:t xml:space="preserve">consumul de </w:t>
      </w:r>
      <w:r w:rsidRPr="00BD5603">
        <w:rPr>
          <w:sz w:val="24"/>
          <w:szCs w:val="24"/>
        </w:rPr>
        <w:t>energie electrică și gaz</w:t>
      </w:r>
      <w:r>
        <w:rPr>
          <w:sz w:val="24"/>
          <w:szCs w:val="24"/>
        </w:rPr>
        <w:t>e</w:t>
      </w:r>
      <w:r w:rsidRPr="00BD5603">
        <w:rPr>
          <w:sz w:val="24"/>
          <w:szCs w:val="24"/>
        </w:rPr>
        <w:t xml:space="preserve"> natural</w:t>
      </w:r>
      <w:r>
        <w:rPr>
          <w:sz w:val="24"/>
          <w:szCs w:val="24"/>
        </w:rPr>
        <w:t>e</w:t>
      </w:r>
      <w:r w:rsidRPr="00BD5603">
        <w:rPr>
          <w:sz w:val="24"/>
          <w:szCs w:val="24"/>
        </w:rPr>
        <w:t>;</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150,0 mii lei Liceului teoretic Horești pentru reparația cantinei </w:t>
      </w:r>
      <w:r>
        <w:rPr>
          <w:sz w:val="24"/>
          <w:szCs w:val="24"/>
        </w:rPr>
        <w:t>instituție</w:t>
      </w:r>
      <w:r w:rsidRPr="00BD5603">
        <w:rPr>
          <w:sz w:val="24"/>
          <w:szCs w:val="24"/>
        </w:rPr>
        <w:t>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250,0 mii lei Liceului teoretic Țîpala pentru reparația acoperișului;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lastRenderedPageBreak/>
        <w:t xml:space="preserve">100,0 mii lei Liceului teoretic “Petre Ștefănucă” </w:t>
      </w:r>
      <w:r>
        <w:rPr>
          <w:sz w:val="24"/>
          <w:szCs w:val="24"/>
        </w:rPr>
        <w:t>(</w:t>
      </w:r>
      <w:r w:rsidRPr="00BD5603">
        <w:rPr>
          <w:sz w:val="24"/>
          <w:szCs w:val="24"/>
        </w:rPr>
        <w:t>Ialoveni</w:t>
      </w:r>
      <w:r>
        <w:rPr>
          <w:sz w:val="24"/>
          <w:szCs w:val="24"/>
        </w:rPr>
        <w:t>)</w:t>
      </w:r>
      <w:r w:rsidRPr="00BD5603">
        <w:rPr>
          <w:sz w:val="24"/>
          <w:szCs w:val="24"/>
        </w:rPr>
        <w:t xml:space="preserve">,  pentru amenajarea teritoriului </w:t>
      </w:r>
      <w:r>
        <w:rPr>
          <w:sz w:val="24"/>
          <w:szCs w:val="24"/>
        </w:rPr>
        <w:t>instituție</w:t>
      </w:r>
      <w:r w:rsidRPr="00BD5603">
        <w:rPr>
          <w:sz w:val="24"/>
          <w:szCs w:val="24"/>
        </w:rPr>
        <w:t>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250,0 mii lei, Liceului teoretic Ruseștii Noi pentru reconstrucția rețelelor termice interioare în blocul B (clase primare);</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117,0 mii lei, Liceului teoretic “Aurel David” </w:t>
      </w:r>
      <w:r>
        <w:rPr>
          <w:sz w:val="24"/>
          <w:szCs w:val="24"/>
        </w:rPr>
        <w:t>(</w:t>
      </w:r>
      <w:r w:rsidRPr="00BD5603">
        <w:rPr>
          <w:sz w:val="24"/>
          <w:szCs w:val="24"/>
        </w:rPr>
        <w:t>Bardar</w:t>
      </w:r>
      <w:r>
        <w:rPr>
          <w:sz w:val="24"/>
          <w:szCs w:val="24"/>
        </w:rPr>
        <w:t>)</w:t>
      </w:r>
      <w:r w:rsidRPr="00BD5603">
        <w:rPr>
          <w:sz w:val="24"/>
          <w:szCs w:val="24"/>
        </w:rPr>
        <w:t xml:space="preserve"> pentru </w:t>
      </w:r>
      <w:r>
        <w:rPr>
          <w:sz w:val="24"/>
          <w:szCs w:val="24"/>
        </w:rPr>
        <w:t>achitarea lucrărilor de amenajare a teritoriului  instituț</w:t>
      </w:r>
      <w:r w:rsidRPr="00BD5603">
        <w:rPr>
          <w:sz w:val="24"/>
          <w:szCs w:val="24"/>
        </w:rPr>
        <w:t>l</w:t>
      </w:r>
      <w:r>
        <w:rPr>
          <w:sz w:val="24"/>
          <w:szCs w:val="24"/>
        </w:rPr>
        <w:t>iei;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160,0 mii lei, Primăriei Gangura pentru transportarea  elevilor gimnaziului, din </w:t>
      </w:r>
      <w:r>
        <w:rPr>
          <w:sz w:val="24"/>
          <w:szCs w:val="24"/>
        </w:rPr>
        <w:t xml:space="preserve">satele </w:t>
      </w:r>
      <w:r w:rsidRPr="00BD5603">
        <w:rPr>
          <w:sz w:val="24"/>
          <w:szCs w:val="24"/>
        </w:rPr>
        <w:t>Alexandrovca și Homuteanovca;</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200,0 mii lei, Primăriei Ulmu cu titlu de contribuție pentru </w:t>
      </w:r>
      <w:r>
        <w:rPr>
          <w:sz w:val="24"/>
          <w:szCs w:val="24"/>
        </w:rPr>
        <w:t>amenajarea rețelelor</w:t>
      </w:r>
      <w:r w:rsidRPr="00BD5603">
        <w:rPr>
          <w:sz w:val="24"/>
          <w:szCs w:val="24"/>
        </w:rPr>
        <w:t xml:space="preserve"> de apeduct în scopul asigurării cu apă potabilă a Gimnaziului din </w:t>
      </w:r>
      <w:r>
        <w:rPr>
          <w:sz w:val="24"/>
          <w:szCs w:val="24"/>
        </w:rPr>
        <w:t>localitate</w:t>
      </w:r>
      <w:r w:rsidRPr="00BD5603">
        <w:rPr>
          <w:sz w:val="24"/>
          <w:szCs w:val="24"/>
        </w:rPr>
        <w:t>.</w:t>
      </w:r>
    </w:p>
    <w:p w:rsidR="00F93B09" w:rsidRPr="00BD5603" w:rsidRDefault="00F93B09" w:rsidP="00F93B09">
      <w:pPr>
        <w:numPr>
          <w:ilvl w:val="0"/>
          <w:numId w:val="61"/>
        </w:numPr>
        <w:spacing w:after="0" w:line="240" w:lineRule="auto"/>
        <w:ind w:left="0" w:firstLine="425"/>
        <w:jc w:val="both"/>
        <w:rPr>
          <w:b/>
          <w:sz w:val="24"/>
          <w:szCs w:val="24"/>
        </w:rPr>
      </w:pPr>
      <w:r w:rsidRPr="00BD5603">
        <w:rPr>
          <w:b/>
          <w:sz w:val="24"/>
          <w:szCs w:val="24"/>
        </w:rPr>
        <w:t>Se aprobă alocarea mijloacelor financiare din Soldul Disponibil a</w:t>
      </w:r>
      <w:r>
        <w:rPr>
          <w:b/>
          <w:sz w:val="24"/>
          <w:szCs w:val="24"/>
        </w:rPr>
        <w:t>l</w:t>
      </w:r>
      <w:r w:rsidRPr="00BD5603">
        <w:rPr>
          <w:b/>
          <w:sz w:val="24"/>
          <w:szCs w:val="24"/>
        </w:rPr>
        <w:t xml:space="preserve"> Bugetului raional</w:t>
      </w:r>
      <w:r>
        <w:rPr>
          <w:b/>
          <w:sz w:val="24"/>
          <w:szCs w:val="24"/>
        </w:rPr>
        <w:t>,</w:t>
      </w:r>
      <w:r w:rsidRPr="00BD5603">
        <w:rPr>
          <w:b/>
          <w:sz w:val="24"/>
          <w:szCs w:val="24"/>
        </w:rPr>
        <w:t xml:space="preserve">  </w:t>
      </w:r>
      <w:r w:rsidRPr="00BD5603">
        <w:rPr>
          <w:b/>
          <w:sz w:val="24"/>
          <w:szCs w:val="24"/>
          <w:lang w:val="ro-RO"/>
        </w:rPr>
        <w:t xml:space="preserve">în </w:t>
      </w:r>
      <w:r w:rsidRPr="00BD5603">
        <w:rPr>
          <w:b/>
          <w:sz w:val="24"/>
          <w:szCs w:val="24"/>
        </w:rPr>
        <w:t xml:space="preserve">suma de  </w:t>
      </w:r>
      <w:r w:rsidRPr="00BD5603">
        <w:rPr>
          <w:b/>
          <w:sz w:val="24"/>
          <w:szCs w:val="24"/>
          <w:u w:val="single"/>
        </w:rPr>
        <w:t>7</w:t>
      </w:r>
      <w:r>
        <w:rPr>
          <w:b/>
          <w:sz w:val="24"/>
          <w:szCs w:val="24"/>
          <w:u w:val="single"/>
        </w:rPr>
        <w:t xml:space="preserve"> </w:t>
      </w:r>
      <w:r w:rsidRPr="00BD5603">
        <w:rPr>
          <w:b/>
          <w:sz w:val="24"/>
          <w:szCs w:val="24"/>
          <w:u w:val="single"/>
        </w:rPr>
        <w:t>891,1 mii lei,</w:t>
      </w:r>
      <w:r w:rsidRPr="00BD5603">
        <w:rPr>
          <w:b/>
          <w:sz w:val="24"/>
          <w:szCs w:val="24"/>
        </w:rPr>
        <w:t xml:space="preserve"> dintre care:</w:t>
      </w:r>
    </w:p>
    <w:p w:rsidR="00F93B09" w:rsidRPr="00BD5603" w:rsidRDefault="00F93B09" w:rsidP="00F93B09">
      <w:pPr>
        <w:spacing w:after="0" w:line="240" w:lineRule="auto"/>
        <w:ind w:firstLine="426"/>
        <w:jc w:val="both"/>
        <w:rPr>
          <w:sz w:val="24"/>
          <w:szCs w:val="24"/>
        </w:rPr>
      </w:pPr>
      <w:r w:rsidRPr="00BD5603">
        <w:rPr>
          <w:b/>
          <w:sz w:val="24"/>
          <w:szCs w:val="24"/>
        </w:rPr>
        <w:t>2.1.</w:t>
      </w:r>
      <w:r w:rsidRPr="00BD5603">
        <w:rPr>
          <w:sz w:val="24"/>
          <w:szCs w:val="24"/>
        </w:rPr>
        <w:t xml:space="preserve"> Se aloc</w:t>
      </w:r>
      <w:r w:rsidRPr="00BD5603">
        <w:rPr>
          <w:sz w:val="24"/>
          <w:szCs w:val="24"/>
          <w:lang w:val="ro-RO"/>
        </w:rPr>
        <w:t>ă primăriilor</w:t>
      </w:r>
      <w:r w:rsidRPr="00BD5603">
        <w:rPr>
          <w:sz w:val="24"/>
          <w:szCs w:val="24"/>
        </w:rPr>
        <w:t xml:space="preserve">  suma de </w:t>
      </w:r>
      <w:r w:rsidRPr="00BD5603">
        <w:rPr>
          <w:b/>
          <w:i/>
          <w:sz w:val="24"/>
          <w:szCs w:val="24"/>
        </w:rPr>
        <w:t>2</w:t>
      </w:r>
      <w:r>
        <w:rPr>
          <w:b/>
          <w:i/>
          <w:sz w:val="24"/>
          <w:szCs w:val="24"/>
        </w:rPr>
        <w:t xml:space="preserve"> </w:t>
      </w:r>
      <w:r w:rsidRPr="00BD5603">
        <w:rPr>
          <w:b/>
          <w:i/>
          <w:sz w:val="24"/>
          <w:szCs w:val="24"/>
        </w:rPr>
        <w:t>867,0 mii lei</w:t>
      </w:r>
      <w:r w:rsidRPr="00BD5603">
        <w:rPr>
          <w:sz w:val="24"/>
          <w:szCs w:val="24"/>
        </w:rPr>
        <w:t>, după cum urmează:</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40,0 mii lei, Primăriei Gangura pentru </w:t>
      </w:r>
      <w:r>
        <w:rPr>
          <w:sz w:val="24"/>
          <w:szCs w:val="24"/>
        </w:rPr>
        <w:t>salariza</w:t>
      </w:r>
      <w:r w:rsidRPr="00BD5603">
        <w:rPr>
          <w:sz w:val="24"/>
          <w:szCs w:val="24"/>
        </w:rPr>
        <w:t>rea  lucrătorilor depoului de pompieri;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87,0 mii lei, Primăriei Suruceni pentru construcția unei parcări </w:t>
      </w:r>
      <w:r>
        <w:rPr>
          <w:sz w:val="24"/>
          <w:szCs w:val="24"/>
        </w:rPr>
        <w:t xml:space="preserve">la </w:t>
      </w:r>
      <w:r w:rsidRPr="00BD5603">
        <w:rPr>
          <w:sz w:val="24"/>
          <w:szCs w:val="24"/>
        </w:rPr>
        <w:t>O</w:t>
      </w:r>
      <w:r>
        <w:rPr>
          <w:sz w:val="24"/>
          <w:szCs w:val="24"/>
        </w:rPr>
        <w:t>ficiul Medicului de Familie;</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700,0 mii lei, Primăriei Ialoveni</w:t>
      </w:r>
      <w:r>
        <w:rPr>
          <w:sz w:val="24"/>
          <w:szCs w:val="24"/>
        </w:rPr>
        <w:t>,</w:t>
      </w:r>
      <w:r w:rsidRPr="00BD5603">
        <w:rPr>
          <w:sz w:val="24"/>
          <w:szCs w:val="24"/>
        </w:rPr>
        <w:t xml:space="preserve"> din</w:t>
      </w:r>
      <w:r>
        <w:rPr>
          <w:sz w:val="24"/>
          <w:szCs w:val="24"/>
        </w:rPr>
        <w:t>tre</w:t>
      </w:r>
      <w:r w:rsidRPr="00BD5603">
        <w:rPr>
          <w:sz w:val="24"/>
          <w:szCs w:val="24"/>
        </w:rPr>
        <w:t xml:space="preserve"> care 200,0 mii lei </w:t>
      </w:r>
      <w:r>
        <w:rPr>
          <w:sz w:val="24"/>
          <w:szCs w:val="24"/>
        </w:rPr>
        <w:t>-</w:t>
      </w:r>
      <w:r w:rsidRPr="00BD5603">
        <w:rPr>
          <w:sz w:val="24"/>
          <w:szCs w:val="24"/>
        </w:rPr>
        <w:t>pentru subvenționarea entității de transport Ruta de troleibus</w:t>
      </w:r>
      <w:r>
        <w:rPr>
          <w:sz w:val="24"/>
          <w:szCs w:val="24"/>
        </w:rPr>
        <w:t>,</w:t>
      </w:r>
      <w:r w:rsidRPr="00BD5603">
        <w:rPr>
          <w:sz w:val="24"/>
          <w:szCs w:val="24"/>
        </w:rPr>
        <w:t xml:space="preserve"> și 500,0 mii lei </w:t>
      </w:r>
      <w:r>
        <w:rPr>
          <w:sz w:val="24"/>
          <w:szCs w:val="24"/>
        </w:rPr>
        <w:t>-</w:t>
      </w:r>
      <w:r w:rsidRPr="00BD5603">
        <w:rPr>
          <w:sz w:val="24"/>
          <w:szCs w:val="24"/>
        </w:rPr>
        <w:t>pentru procurarea autospecialei de deservire a drumurilor;</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500,0 mii lei, Primăriei Costești</w:t>
      </w:r>
      <w:r>
        <w:rPr>
          <w:sz w:val="24"/>
          <w:szCs w:val="24"/>
        </w:rPr>
        <w:t>,</w:t>
      </w:r>
      <w:r w:rsidRPr="00BD5603">
        <w:rPr>
          <w:sz w:val="24"/>
          <w:szCs w:val="24"/>
        </w:rPr>
        <w:t xml:space="preserve"> din</w:t>
      </w:r>
      <w:r>
        <w:rPr>
          <w:sz w:val="24"/>
          <w:szCs w:val="24"/>
        </w:rPr>
        <w:t>tre</w:t>
      </w:r>
      <w:r w:rsidRPr="00BD5603">
        <w:rPr>
          <w:sz w:val="24"/>
          <w:szCs w:val="24"/>
        </w:rPr>
        <w:t xml:space="preserve"> care</w:t>
      </w:r>
      <w:r>
        <w:rPr>
          <w:sz w:val="24"/>
          <w:szCs w:val="24"/>
        </w:rPr>
        <w:t>:</w:t>
      </w:r>
      <w:r w:rsidRPr="00BD5603">
        <w:rPr>
          <w:sz w:val="24"/>
          <w:szCs w:val="24"/>
        </w:rPr>
        <w:t xml:space="preserve"> 150,0 mii lei </w:t>
      </w:r>
      <w:r>
        <w:rPr>
          <w:sz w:val="24"/>
          <w:szCs w:val="24"/>
        </w:rPr>
        <w:t>-</w:t>
      </w:r>
      <w:r w:rsidRPr="00BD5603">
        <w:rPr>
          <w:sz w:val="24"/>
          <w:szCs w:val="24"/>
        </w:rPr>
        <w:t xml:space="preserve">pentru amenajarea, dotarea cu tehnică a blocului alimentar Grădinița nr.5 </w:t>
      </w:r>
      <w:r>
        <w:rPr>
          <w:sz w:val="24"/>
          <w:szCs w:val="24"/>
        </w:rPr>
        <w:t xml:space="preserve"> </w:t>
      </w:r>
      <w:r w:rsidRPr="00BD5603">
        <w:rPr>
          <w:sz w:val="24"/>
          <w:szCs w:val="24"/>
        </w:rPr>
        <w:t>“Alunelul”</w:t>
      </w:r>
      <w:r>
        <w:rPr>
          <w:sz w:val="24"/>
          <w:szCs w:val="24"/>
        </w:rPr>
        <w:t>;</w:t>
      </w:r>
      <w:r w:rsidRPr="00BD5603">
        <w:rPr>
          <w:sz w:val="24"/>
          <w:szCs w:val="24"/>
        </w:rPr>
        <w:t xml:space="preserve"> și 350,0 mii lei </w:t>
      </w:r>
      <w:r>
        <w:rPr>
          <w:sz w:val="24"/>
          <w:szCs w:val="24"/>
        </w:rPr>
        <w:t xml:space="preserve">- </w:t>
      </w:r>
      <w:r w:rsidRPr="00BD5603">
        <w:rPr>
          <w:sz w:val="24"/>
          <w:szCs w:val="24"/>
        </w:rPr>
        <w:t xml:space="preserve">cu titlu de contribuție la </w:t>
      </w:r>
      <w:r>
        <w:rPr>
          <w:sz w:val="24"/>
          <w:szCs w:val="24"/>
        </w:rPr>
        <w:t>construcția complexului sportiv;</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170,0 mii lei, Primăriei Dănceni pentru reparația blocului sanitar și </w:t>
      </w:r>
      <w:r>
        <w:rPr>
          <w:sz w:val="24"/>
          <w:szCs w:val="24"/>
        </w:rPr>
        <w:t xml:space="preserve">a </w:t>
      </w:r>
      <w:r w:rsidRPr="00BD5603">
        <w:rPr>
          <w:sz w:val="24"/>
          <w:szCs w:val="24"/>
        </w:rPr>
        <w:t>un</w:t>
      </w:r>
      <w:r>
        <w:rPr>
          <w:sz w:val="24"/>
          <w:szCs w:val="24"/>
        </w:rPr>
        <w:t>ui</w:t>
      </w:r>
      <w:r w:rsidRPr="00BD5603">
        <w:rPr>
          <w:sz w:val="24"/>
          <w:szCs w:val="24"/>
        </w:rPr>
        <w:t xml:space="preserve"> depozit </w:t>
      </w:r>
      <w:r>
        <w:rPr>
          <w:sz w:val="24"/>
          <w:szCs w:val="24"/>
        </w:rPr>
        <w:t xml:space="preserve">la </w:t>
      </w:r>
      <w:r w:rsidRPr="00BD5603">
        <w:rPr>
          <w:sz w:val="24"/>
          <w:szCs w:val="24"/>
        </w:rPr>
        <w:t>Grădinița “Albinuța”;</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380,0 mii lei, Primăriei Răzeni</w:t>
      </w:r>
      <w:r>
        <w:rPr>
          <w:sz w:val="24"/>
          <w:szCs w:val="24"/>
        </w:rPr>
        <w:t>,</w:t>
      </w:r>
      <w:r w:rsidRPr="00BD5603">
        <w:rPr>
          <w:sz w:val="24"/>
          <w:szCs w:val="24"/>
        </w:rPr>
        <w:t xml:space="preserve"> din</w:t>
      </w:r>
      <w:r>
        <w:rPr>
          <w:sz w:val="24"/>
          <w:szCs w:val="24"/>
        </w:rPr>
        <w:t>tre</w:t>
      </w:r>
      <w:r w:rsidRPr="00BD5603">
        <w:rPr>
          <w:sz w:val="24"/>
          <w:szCs w:val="24"/>
        </w:rPr>
        <w:t xml:space="preserve"> care 300,0 mii lei</w:t>
      </w:r>
      <w:r>
        <w:rPr>
          <w:sz w:val="24"/>
          <w:szCs w:val="24"/>
        </w:rPr>
        <w:t xml:space="preserve"> -</w:t>
      </w:r>
      <w:r w:rsidRPr="00BD5603">
        <w:rPr>
          <w:sz w:val="24"/>
          <w:szCs w:val="24"/>
        </w:rPr>
        <w:t xml:space="preserve"> pentru implementarea Proiectului </w:t>
      </w:r>
      <w:r>
        <w:rPr>
          <w:sz w:val="24"/>
          <w:szCs w:val="24"/>
        </w:rPr>
        <w:t>”R</w:t>
      </w:r>
      <w:r w:rsidRPr="00BD5603">
        <w:rPr>
          <w:sz w:val="24"/>
          <w:szCs w:val="24"/>
        </w:rPr>
        <w:t>ețele de canali</w:t>
      </w:r>
      <w:r>
        <w:rPr>
          <w:sz w:val="24"/>
          <w:szCs w:val="24"/>
        </w:rPr>
        <w:t xml:space="preserve">zare și stație de epurare în satul </w:t>
      </w:r>
      <w:r w:rsidRPr="00BD5603">
        <w:rPr>
          <w:sz w:val="24"/>
          <w:szCs w:val="24"/>
        </w:rPr>
        <w:t>Răzeni</w:t>
      </w:r>
      <w:r>
        <w:rPr>
          <w:sz w:val="24"/>
          <w:szCs w:val="24"/>
        </w:rPr>
        <w:t>”,</w:t>
      </w:r>
      <w:r w:rsidRPr="00BD5603">
        <w:rPr>
          <w:sz w:val="24"/>
          <w:szCs w:val="24"/>
        </w:rPr>
        <w:t xml:space="preserve"> și 80,0 mii lei </w:t>
      </w:r>
      <w:r>
        <w:rPr>
          <w:sz w:val="24"/>
          <w:szCs w:val="24"/>
        </w:rPr>
        <w:t>-pentru salarizar</w:t>
      </w:r>
      <w:r w:rsidRPr="00BD5603">
        <w:rPr>
          <w:sz w:val="24"/>
          <w:szCs w:val="24"/>
        </w:rPr>
        <w:t xml:space="preserve">ea </w:t>
      </w:r>
      <w:r>
        <w:rPr>
          <w:sz w:val="24"/>
          <w:szCs w:val="24"/>
        </w:rPr>
        <w:t xml:space="preserve">lucrătorilor </w:t>
      </w:r>
      <w:r w:rsidRPr="00BD5603">
        <w:rPr>
          <w:sz w:val="24"/>
          <w:szCs w:val="24"/>
        </w:rPr>
        <w:t>depoului de pompieri;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410,0 mii lei, Primăriei Puhoi</w:t>
      </w:r>
      <w:r>
        <w:rPr>
          <w:sz w:val="24"/>
          <w:szCs w:val="24"/>
        </w:rPr>
        <w:t>,</w:t>
      </w:r>
      <w:r w:rsidRPr="00BD5603">
        <w:rPr>
          <w:sz w:val="24"/>
          <w:szCs w:val="24"/>
        </w:rPr>
        <w:t xml:space="preserve"> din</w:t>
      </w:r>
      <w:r>
        <w:rPr>
          <w:sz w:val="24"/>
          <w:szCs w:val="24"/>
        </w:rPr>
        <w:t>tre</w:t>
      </w:r>
      <w:r w:rsidRPr="00BD5603">
        <w:rPr>
          <w:sz w:val="24"/>
          <w:szCs w:val="24"/>
        </w:rPr>
        <w:t xml:space="preserve"> care</w:t>
      </w:r>
      <w:r>
        <w:rPr>
          <w:sz w:val="24"/>
          <w:szCs w:val="24"/>
        </w:rPr>
        <w:t>:</w:t>
      </w:r>
      <w:r w:rsidRPr="00BD5603">
        <w:rPr>
          <w:sz w:val="24"/>
          <w:szCs w:val="24"/>
        </w:rPr>
        <w:t xml:space="preserve"> 40,0 mii lei</w:t>
      </w:r>
      <w:r>
        <w:rPr>
          <w:sz w:val="24"/>
          <w:szCs w:val="24"/>
        </w:rPr>
        <w:t>- pentru salariza</w:t>
      </w:r>
      <w:r w:rsidRPr="00BD5603">
        <w:rPr>
          <w:sz w:val="24"/>
          <w:szCs w:val="24"/>
        </w:rPr>
        <w:t>rea  lucrătorilor depoului de pompieri</w:t>
      </w:r>
      <w:r>
        <w:rPr>
          <w:sz w:val="24"/>
          <w:szCs w:val="24"/>
        </w:rPr>
        <w:t>;</w:t>
      </w:r>
      <w:r w:rsidRPr="00BD5603">
        <w:rPr>
          <w:sz w:val="24"/>
          <w:szCs w:val="24"/>
        </w:rPr>
        <w:t xml:space="preserve"> și 370,0 mii lei </w:t>
      </w:r>
      <w:r>
        <w:rPr>
          <w:sz w:val="24"/>
          <w:szCs w:val="24"/>
        </w:rPr>
        <w:t xml:space="preserve">- </w:t>
      </w:r>
      <w:r w:rsidRPr="00BD5603">
        <w:rPr>
          <w:sz w:val="24"/>
          <w:szCs w:val="24"/>
        </w:rPr>
        <w:t>pentru reparația acoperișului Casei  de Cultură;</w:t>
      </w:r>
    </w:p>
    <w:p w:rsidR="00F93B09" w:rsidRPr="00BD5603" w:rsidRDefault="00F93B09" w:rsidP="00F93B09">
      <w:pPr>
        <w:numPr>
          <w:ilvl w:val="0"/>
          <w:numId w:val="60"/>
        </w:numPr>
        <w:spacing w:after="0" w:line="240" w:lineRule="auto"/>
        <w:ind w:left="0" w:firstLine="425"/>
        <w:jc w:val="both"/>
        <w:rPr>
          <w:sz w:val="24"/>
          <w:szCs w:val="24"/>
        </w:rPr>
      </w:pPr>
      <w:r>
        <w:rPr>
          <w:sz w:val="24"/>
          <w:szCs w:val="24"/>
        </w:rPr>
        <w:t>40,0 mii lei, Primăriei Ț</w:t>
      </w:r>
      <w:r w:rsidRPr="00BD5603">
        <w:rPr>
          <w:sz w:val="24"/>
          <w:szCs w:val="24"/>
        </w:rPr>
        <w:t xml:space="preserve">îpala pentru </w:t>
      </w:r>
      <w:r>
        <w:rPr>
          <w:sz w:val="24"/>
          <w:szCs w:val="24"/>
        </w:rPr>
        <w:t>salariza</w:t>
      </w:r>
      <w:r w:rsidRPr="00BD5603">
        <w:rPr>
          <w:sz w:val="24"/>
          <w:szCs w:val="24"/>
        </w:rPr>
        <w:t>rea  lucrătorilor depoului de pompieri;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140,0 mii lei, Primăriei Horești</w:t>
      </w:r>
      <w:r>
        <w:rPr>
          <w:sz w:val="24"/>
          <w:szCs w:val="24"/>
        </w:rPr>
        <w:t>,</w:t>
      </w:r>
      <w:r w:rsidRPr="00BD5603">
        <w:rPr>
          <w:sz w:val="24"/>
          <w:szCs w:val="24"/>
        </w:rPr>
        <w:t xml:space="preserve"> din</w:t>
      </w:r>
      <w:r>
        <w:rPr>
          <w:sz w:val="24"/>
          <w:szCs w:val="24"/>
        </w:rPr>
        <w:t>tre</w:t>
      </w:r>
      <w:r w:rsidRPr="00BD5603">
        <w:rPr>
          <w:sz w:val="24"/>
          <w:szCs w:val="24"/>
        </w:rPr>
        <w:t xml:space="preserve"> care</w:t>
      </w:r>
      <w:r>
        <w:rPr>
          <w:sz w:val="24"/>
          <w:szCs w:val="24"/>
        </w:rPr>
        <w:t>:</w:t>
      </w:r>
      <w:r w:rsidRPr="00BD5603">
        <w:rPr>
          <w:sz w:val="24"/>
          <w:szCs w:val="24"/>
        </w:rPr>
        <w:t xml:space="preserve"> 100,0 mii lei pentru reparația Casei de Cultură și 40,0 mii lei pentru </w:t>
      </w:r>
      <w:r>
        <w:rPr>
          <w:sz w:val="24"/>
          <w:szCs w:val="24"/>
        </w:rPr>
        <w:t>salariza</w:t>
      </w:r>
      <w:r w:rsidRPr="00BD5603">
        <w:rPr>
          <w:sz w:val="24"/>
          <w:szCs w:val="24"/>
        </w:rPr>
        <w:t>rea  lucrătorilor depoului de pompieri;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80,0 mii lei, Primăriei Zîmbreni pentru procurarea mobilerului în Casa  de Cultură;</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40,0 mii lei, Primăriei Văratic pentru </w:t>
      </w:r>
      <w:r>
        <w:rPr>
          <w:sz w:val="24"/>
          <w:szCs w:val="24"/>
        </w:rPr>
        <w:t>salariza</w:t>
      </w:r>
      <w:r w:rsidRPr="00BD5603">
        <w:rPr>
          <w:sz w:val="24"/>
          <w:szCs w:val="24"/>
        </w:rPr>
        <w:t>rea  lucrătorilor depoului de pompieri;</w:t>
      </w:r>
    </w:p>
    <w:p w:rsidR="00F93B09" w:rsidRPr="00BD5603" w:rsidRDefault="00F93B09" w:rsidP="00F93B09">
      <w:pPr>
        <w:numPr>
          <w:ilvl w:val="0"/>
          <w:numId w:val="60"/>
        </w:numPr>
        <w:spacing w:after="0" w:line="240" w:lineRule="auto"/>
        <w:ind w:left="0" w:firstLine="425"/>
        <w:jc w:val="both"/>
        <w:rPr>
          <w:sz w:val="24"/>
          <w:szCs w:val="24"/>
        </w:rPr>
      </w:pPr>
      <w:r>
        <w:rPr>
          <w:sz w:val="24"/>
          <w:szCs w:val="24"/>
        </w:rPr>
        <w:t xml:space="preserve">200,0 mii lei, Primăriei </w:t>
      </w:r>
      <w:r w:rsidRPr="00BD5603">
        <w:rPr>
          <w:sz w:val="24"/>
          <w:szCs w:val="24"/>
        </w:rPr>
        <w:t xml:space="preserve">Văsieni </w:t>
      </w:r>
      <w:r>
        <w:rPr>
          <w:sz w:val="24"/>
          <w:szCs w:val="24"/>
        </w:rPr>
        <w:t xml:space="preserve">cu titlu de </w:t>
      </w:r>
      <w:r w:rsidRPr="00BD5603">
        <w:rPr>
          <w:sz w:val="24"/>
          <w:szCs w:val="24"/>
        </w:rPr>
        <w:t xml:space="preserve">contribuție la implementarea Proiectului </w:t>
      </w:r>
      <w:r>
        <w:rPr>
          <w:sz w:val="24"/>
          <w:szCs w:val="24"/>
        </w:rPr>
        <w:t>”C</w:t>
      </w:r>
      <w:r w:rsidRPr="00BD5603">
        <w:rPr>
          <w:sz w:val="24"/>
          <w:szCs w:val="24"/>
        </w:rPr>
        <w:t>onstrucția sistemului de aprovizionare cu apă și canalizare</w:t>
      </w:r>
      <w:r>
        <w:rPr>
          <w:sz w:val="24"/>
          <w:szCs w:val="24"/>
        </w:rPr>
        <w:t>”</w:t>
      </w:r>
      <w:r w:rsidRPr="00BD5603">
        <w:rPr>
          <w:sz w:val="24"/>
          <w:szCs w:val="24"/>
        </w:rPr>
        <w:t>;</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80,0 mii lei Primăriei s.Horodca pentru reparația Grădiniței.</w:t>
      </w:r>
    </w:p>
    <w:p w:rsidR="00F93B09" w:rsidRPr="00BD5603" w:rsidRDefault="00F93B09" w:rsidP="00F93B09">
      <w:pPr>
        <w:spacing w:after="0" w:line="240" w:lineRule="auto"/>
        <w:jc w:val="both"/>
        <w:rPr>
          <w:sz w:val="24"/>
          <w:szCs w:val="24"/>
        </w:rPr>
      </w:pPr>
    </w:p>
    <w:p w:rsidR="00F93B09" w:rsidRPr="00BD5603" w:rsidRDefault="00F93B09" w:rsidP="00F93B09">
      <w:pPr>
        <w:spacing w:after="0" w:line="240" w:lineRule="auto"/>
        <w:ind w:firstLine="426"/>
        <w:jc w:val="both"/>
        <w:rPr>
          <w:sz w:val="24"/>
          <w:szCs w:val="24"/>
        </w:rPr>
      </w:pPr>
      <w:r w:rsidRPr="00BD5603">
        <w:rPr>
          <w:b/>
          <w:sz w:val="24"/>
          <w:szCs w:val="24"/>
        </w:rPr>
        <w:t>2.2</w:t>
      </w:r>
      <w:r w:rsidRPr="00BD5603">
        <w:rPr>
          <w:sz w:val="24"/>
          <w:szCs w:val="24"/>
        </w:rPr>
        <w:t xml:space="preserve">. Se alocă  Aparatului </w:t>
      </w:r>
      <w:r>
        <w:rPr>
          <w:sz w:val="24"/>
          <w:szCs w:val="24"/>
        </w:rPr>
        <w:t xml:space="preserve">președintelui </w:t>
      </w:r>
      <w:r w:rsidRPr="00BD5603">
        <w:rPr>
          <w:sz w:val="24"/>
          <w:szCs w:val="24"/>
        </w:rPr>
        <w:t xml:space="preserve"> raion</w:t>
      </w:r>
      <w:r>
        <w:rPr>
          <w:sz w:val="24"/>
          <w:szCs w:val="24"/>
        </w:rPr>
        <w:t>ului</w:t>
      </w:r>
      <w:r w:rsidRPr="00BD5603">
        <w:rPr>
          <w:sz w:val="24"/>
          <w:szCs w:val="24"/>
        </w:rPr>
        <w:t xml:space="preserve">  suma de </w:t>
      </w:r>
      <w:r w:rsidRPr="00BD5603">
        <w:rPr>
          <w:b/>
          <w:i/>
          <w:sz w:val="24"/>
          <w:szCs w:val="24"/>
        </w:rPr>
        <w:t>4</w:t>
      </w:r>
      <w:r>
        <w:rPr>
          <w:b/>
          <w:i/>
          <w:sz w:val="24"/>
          <w:szCs w:val="24"/>
        </w:rPr>
        <w:t xml:space="preserve"> </w:t>
      </w:r>
      <w:r w:rsidRPr="00BD5603">
        <w:rPr>
          <w:b/>
          <w:i/>
          <w:sz w:val="24"/>
          <w:szCs w:val="24"/>
        </w:rPr>
        <w:t>633,2</w:t>
      </w:r>
      <w:r w:rsidRPr="00BD5603">
        <w:rPr>
          <w:sz w:val="24"/>
          <w:szCs w:val="24"/>
        </w:rPr>
        <w:t xml:space="preserve"> </w:t>
      </w:r>
      <w:r w:rsidRPr="00BD5603">
        <w:rPr>
          <w:b/>
          <w:i/>
          <w:sz w:val="24"/>
          <w:szCs w:val="24"/>
        </w:rPr>
        <w:t>mii lei</w:t>
      </w:r>
      <w:r w:rsidRPr="00BD5603">
        <w:rPr>
          <w:sz w:val="24"/>
          <w:szCs w:val="24"/>
        </w:rPr>
        <w:t>, după cum urmează:</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35,0 mii lei, IMSP Bardar pentru schimbarea mobilierului din OS Pojăreni și laboratorul CS Bardar;</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70,0 mii lei, IMSP CS Văsieni cu titlu de contribuție pentru construcția conductei de gaz </w:t>
      </w:r>
      <w:r>
        <w:rPr>
          <w:sz w:val="24"/>
          <w:szCs w:val="24"/>
        </w:rPr>
        <w:t xml:space="preserve"> la </w:t>
      </w:r>
      <w:r w:rsidRPr="00BD5603">
        <w:rPr>
          <w:sz w:val="24"/>
          <w:szCs w:val="24"/>
        </w:rPr>
        <w:t xml:space="preserve"> OMF Ulmu;</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78,7 mii lei, IMSP CS Țîpala</w:t>
      </w:r>
      <w:r>
        <w:rPr>
          <w:sz w:val="24"/>
          <w:szCs w:val="24"/>
        </w:rPr>
        <w:t>,</w:t>
      </w:r>
      <w:r w:rsidRPr="00BD5603">
        <w:rPr>
          <w:sz w:val="24"/>
          <w:szCs w:val="24"/>
        </w:rPr>
        <w:t xml:space="preserve"> din</w:t>
      </w:r>
      <w:r>
        <w:rPr>
          <w:sz w:val="24"/>
          <w:szCs w:val="24"/>
        </w:rPr>
        <w:t>tre</w:t>
      </w:r>
      <w:r w:rsidRPr="00BD5603">
        <w:rPr>
          <w:sz w:val="24"/>
          <w:szCs w:val="24"/>
        </w:rPr>
        <w:t xml:space="preserve"> care 8,7 mii lei pentru restituirea mijloacelor financiare în fondul asigurării obligatorii de asitență medicală (reparația centralei termice) și 70,0 mii lei pentru proiectarea acoperișului IMSP CS Țîpala;</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141,7 mii lei, IMSP CS Mileștii Mici</w:t>
      </w:r>
      <w:r>
        <w:rPr>
          <w:sz w:val="24"/>
          <w:szCs w:val="24"/>
        </w:rPr>
        <w:t>,</w:t>
      </w:r>
      <w:r w:rsidRPr="00BD5603">
        <w:rPr>
          <w:sz w:val="24"/>
          <w:szCs w:val="24"/>
        </w:rPr>
        <w:t xml:space="preserve"> din</w:t>
      </w:r>
      <w:r>
        <w:rPr>
          <w:sz w:val="24"/>
          <w:szCs w:val="24"/>
        </w:rPr>
        <w:t>tre</w:t>
      </w:r>
      <w:r w:rsidRPr="00BD5603">
        <w:rPr>
          <w:sz w:val="24"/>
          <w:szCs w:val="24"/>
        </w:rPr>
        <w:t xml:space="preserve"> care 100,0 mii lei pentru efectuarea lucrărilor de reparație a birourilor din instituție; 39,3 mii lei pentru achitarea datoriei la Contractul de furnizare și </w:t>
      </w:r>
      <w:r w:rsidRPr="00BD5603">
        <w:rPr>
          <w:sz w:val="24"/>
          <w:szCs w:val="24"/>
        </w:rPr>
        <w:lastRenderedPageBreak/>
        <w:t>lucrări de montare a rețelei de căldură</w:t>
      </w:r>
      <w:r>
        <w:rPr>
          <w:sz w:val="24"/>
          <w:szCs w:val="24"/>
        </w:rPr>
        <w:t>,</w:t>
      </w:r>
      <w:r w:rsidRPr="00BD5603">
        <w:rPr>
          <w:sz w:val="24"/>
          <w:szCs w:val="24"/>
        </w:rPr>
        <w:t xml:space="preserve"> și 2,4 mii lei pentru restituirea mijloacelor financiare în Fondul asigurărilor obligatorii de asistență medicală;</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1</w:t>
      </w:r>
      <w:r>
        <w:rPr>
          <w:sz w:val="24"/>
          <w:szCs w:val="24"/>
        </w:rPr>
        <w:t xml:space="preserve"> </w:t>
      </w:r>
      <w:r w:rsidRPr="00BD5603">
        <w:rPr>
          <w:sz w:val="24"/>
          <w:szCs w:val="24"/>
        </w:rPr>
        <w:t>882,8 mii lei, IMSP SR Ialoveni</w:t>
      </w:r>
      <w:r>
        <w:rPr>
          <w:sz w:val="24"/>
          <w:szCs w:val="24"/>
        </w:rPr>
        <w:t>,</w:t>
      </w:r>
      <w:r w:rsidRPr="00BD5603">
        <w:rPr>
          <w:sz w:val="24"/>
          <w:szCs w:val="24"/>
        </w:rPr>
        <w:t xml:space="preserve"> din</w:t>
      </w:r>
      <w:r>
        <w:rPr>
          <w:sz w:val="24"/>
          <w:szCs w:val="24"/>
        </w:rPr>
        <w:t>tre</w:t>
      </w:r>
      <w:r w:rsidRPr="00BD5603">
        <w:rPr>
          <w:sz w:val="24"/>
          <w:szCs w:val="24"/>
        </w:rPr>
        <w:t xml:space="preserve"> care 1</w:t>
      </w:r>
      <w:r>
        <w:rPr>
          <w:sz w:val="24"/>
          <w:szCs w:val="24"/>
        </w:rPr>
        <w:t xml:space="preserve"> </w:t>
      </w:r>
      <w:r w:rsidRPr="00BD5603">
        <w:rPr>
          <w:sz w:val="24"/>
          <w:szCs w:val="24"/>
        </w:rPr>
        <w:t xml:space="preserve">500,0 mii lei </w:t>
      </w:r>
      <w:r>
        <w:rPr>
          <w:sz w:val="24"/>
          <w:szCs w:val="24"/>
        </w:rPr>
        <w:t>-</w:t>
      </w:r>
      <w:r w:rsidRPr="00BD5603">
        <w:rPr>
          <w:sz w:val="24"/>
          <w:szCs w:val="24"/>
        </w:rPr>
        <w:t xml:space="preserve">pentru finanțarea UPU și Terapie intensivă; 200,0 mii lei </w:t>
      </w:r>
      <w:r>
        <w:rPr>
          <w:sz w:val="24"/>
          <w:szCs w:val="24"/>
        </w:rPr>
        <w:t xml:space="preserve">- </w:t>
      </w:r>
      <w:r w:rsidRPr="00BD5603">
        <w:rPr>
          <w:sz w:val="24"/>
          <w:szCs w:val="24"/>
        </w:rPr>
        <w:t>pentru procurarea unității de transport auto-sanitar; 48,8 mii lei</w:t>
      </w:r>
      <w:r>
        <w:rPr>
          <w:sz w:val="24"/>
          <w:szCs w:val="24"/>
        </w:rPr>
        <w:t xml:space="preserve"> -</w:t>
      </w:r>
      <w:r w:rsidRPr="00BD5603">
        <w:rPr>
          <w:sz w:val="24"/>
          <w:szCs w:val="24"/>
        </w:rPr>
        <w:t xml:space="preserve"> pentru demolarea imobilului-fosta cazangerie a IMSP SR Ialoveni și 134,0 mii lei </w:t>
      </w:r>
      <w:r>
        <w:rPr>
          <w:sz w:val="24"/>
          <w:szCs w:val="24"/>
        </w:rPr>
        <w:t xml:space="preserve">- </w:t>
      </w:r>
      <w:r w:rsidRPr="00BD5603">
        <w:rPr>
          <w:sz w:val="24"/>
          <w:szCs w:val="24"/>
        </w:rPr>
        <w:t>pentru demolarea și construcția gardului</w:t>
      </w:r>
      <w:r>
        <w:rPr>
          <w:sz w:val="24"/>
          <w:szCs w:val="24"/>
        </w:rPr>
        <w:t>,</w:t>
      </w:r>
      <w:r w:rsidRPr="00BD5603">
        <w:rPr>
          <w:sz w:val="24"/>
          <w:szCs w:val="24"/>
        </w:rPr>
        <w:t xml:space="preserve"> care delimitează </w:t>
      </w:r>
      <w:r>
        <w:rPr>
          <w:sz w:val="24"/>
          <w:szCs w:val="24"/>
        </w:rPr>
        <w:t>teritor</w:t>
      </w:r>
      <w:r w:rsidRPr="00BD5603">
        <w:rPr>
          <w:sz w:val="24"/>
          <w:szCs w:val="24"/>
        </w:rPr>
        <w:t>iul ce aparține IMSP SR Ialoveni;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100,0 mii lei, Secți</w:t>
      </w:r>
      <w:r>
        <w:rPr>
          <w:sz w:val="24"/>
          <w:szCs w:val="24"/>
        </w:rPr>
        <w:t>ei</w:t>
      </w:r>
      <w:r w:rsidRPr="00BD5603">
        <w:rPr>
          <w:sz w:val="24"/>
          <w:szCs w:val="24"/>
        </w:rPr>
        <w:t xml:space="preserve"> Situații Excepționale pentru finisarea reparației sediului USP Ialoveni;</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120,0 mii lei, Asociației raionale de Fotbal pentru participarea </w:t>
      </w:r>
      <w:r>
        <w:rPr>
          <w:sz w:val="24"/>
          <w:szCs w:val="24"/>
        </w:rPr>
        <w:t xml:space="preserve">echipei raionului </w:t>
      </w:r>
      <w:r w:rsidRPr="00BD5603">
        <w:rPr>
          <w:sz w:val="24"/>
          <w:szCs w:val="24"/>
        </w:rPr>
        <w:t>la campionatul RM</w:t>
      </w:r>
      <w:r>
        <w:rPr>
          <w:sz w:val="24"/>
          <w:szCs w:val="24"/>
        </w:rPr>
        <w:t>,</w:t>
      </w:r>
      <w:r w:rsidRPr="00BD5603">
        <w:rPr>
          <w:sz w:val="24"/>
          <w:szCs w:val="24"/>
        </w:rPr>
        <w:t xml:space="preserve"> Divizia B;</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205,0 mii lei, </w:t>
      </w:r>
      <w:r>
        <w:rPr>
          <w:sz w:val="24"/>
          <w:szCs w:val="24"/>
        </w:rPr>
        <w:t xml:space="preserve">(echivalentul </w:t>
      </w:r>
      <w:r w:rsidRPr="00BD5603">
        <w:rPr>
          <w:sz w:val="24"/>
          <w:szCs w:val="24"/>
        </w:rPr>
        <w:t>a 9505,0 euro</w:t>
      </w:r>
      <w:r>
        <w:rPr>
          <w:sz w:val="24"/>
          <w:szCs w:val="24"/>
        </w:rPr>
        <w:t>)</w:t>
      </w:r>
      <w:r w:rsidRPr="00BD5603">
        <w:rPr>
          <w:sz w:val="24"/>
          <w:szCs w:val="24"/>
        </w:rPr>
        <w:t xml:space="preserve"> pentru realocarea contribuției la cofinanțarea Proiectului </w:t>
      </w:r>
      <w:r>
        <w:rPr>
          <w:sz w:val="24"/>
          <w:szCs w:val="24"/>
        </w:rPr>
        <w:t>”Lanț valoric integrat pentru îmbunătățirea  pieței muncii” (”Integrated Value Chain for  improvement of Labour Marchet”</w:t>
      </w:r>
      <w:r w:rsidRPr="00BD5603">
        <w:rPr>
          <w:sz w:val="24"/>
          <w:szCs w:val="24"/>
        </w:rPr>
        <w:t>);</w:t>
      </w:r>
    </w:p>
    <w:p w:rsidR="00F93B09" w:rsidRPr="00BD5603" w:rsidRDefault="00F93B09" w:rsidP="00F93B09">
      <w:pPr>
        <w:numPr>
          <w:ilvl w:val="0"/>
          <w:numId w:val="60"/>
        </w:numPr>
        <w:spacing w:after="0" w:line="240" w:lineRule="auto"/>
        <w:ind w:left="0" w:firstLine="425"/>
        <w:jc w:val="both"/>
        <w:rPr>
          <w:sz w:val="24"/>
          <w:szCs w:val="24"/>
        </w:rPr>
      </w:pPr>
      <w:r w:rsidRPr="00BD5603">
        <w:rPr>
          <w:sz w:val="24"/>
          <w:szCs w:val="24"/>
        </w:rPr>
        <w:t xml:space="preserve">2000,0 mii lei, pentru procurarea și instalarea </w:t>
      </w:r>
      <w:r>
        <w:rPr>
          <w:sz w:val="24"/>
          <w:szCs w:val="24"/>
        </w:rPr>
        <w:t>utilajelor in cadrul ”</w:t>
      </w:r>
      <w:r w:rsidRPr="00BD5603">
        <w:rPr>
          <w:sz w:val="24"/>
          <w:szCs w:val="24"/>
        </w:rPr>
        <w:t>Proiectul</w:t>
      </w:r>
      <w:r>
        <w:rPr>
          <w:sz w:val="24"/>
          <w:szCs w:val="24"/>
        </w:rPr>
        <w:t>ui</w:t>
      </w:r>
      <w:r w:rsidRPr="00BD5603">
        <w:rPr>
          <w:sz w:val="24"/>
          <w:szCs w:val="24"/>
        </w:rPr>
        <w:t xml:space="preserve"> apeduct magistral, etapa I</w:t>
      </w:r>
      <w:r>
        <w:rPr>
          <w:sz w:val="24"/>
          <w:szCs w:val="24"/>
        </w:rPr>
        <w:t>”</w:t>
      </w:r>
      <w:r w:rsidRPr="00BD5603">
        <w:rPr>
          <w:sz w:val="24"/>
          <w:szCs w:val="24"/>
        </w:rPr>
        <w:t>.</w:t>
      </w:r>
    </w:p>
    <w:p w:rsidR="00F93B09" w:rsidRPr="00BD5603" w:rsidRDefault="00F93B09" w:rsidP="00F93B09">
      <w:pPr>
        <w:spacing w:after="0" w:line="240" w:lineRule="auto"/>
        <w:ind w:firstLine="426"/>
        <w:jc w:val="both"/>
        <w:rPr>
          <w:sz w:val="24"/>
          <w:szCs w:val="24"/>
        </w:rPr>
      </w:pPr>
      <w:r w:rsidRPr="00BD5603">
        <w:rPr>
          <w:b/>
          <w:sz w:val="24"/>
          <w:szCs w:val="24"/>
        </w:rPr>
        <w:t>2.3</w:t>
      </w:r>
      <w:r w:rsidRPr="00BD5603">
        <w:rPr>
          <w:sz w:val="24"/>
          <w:szCs w:val="24"/>
        </w:rPr>
        <w:t xml:space="preserve">. Se alocă  Casei Comunitare Hansca suma de 30,0 mii lei, pentru </w:t>
      </w:r>
      <w:r>
        <w:rPr>
          <w:sz w:val="24"/>
          <w:szCs w:val="24"/>
        </w:rPr>
        <w:t xml:space="preserve">amenajarea </w:t>
      </w:r>
      <w:r w:rsidRPr="00BD5603">
        <w:rPr>
          <w:sz w:val="24"/>
          <w:szCs w:val="24"/>
        </w:rPr>
        <w:t>rețelel</w:t>
      </w:r>
      <w:r>
        <w:rPr>
          <w:sz w:val="24"/>
          <w:szCs w:val="24"/>
        </w:rPr>
        <w:t>or</w:t>
      </w:r>
      <w:r w:rsidRPr="00BD5603">
        <w:rPr>
          <w:sz w:val="24"/>
          <w:szCs w:val="24"/>
        </w:rPr>
        <w:t xml:space="preserve"> exterioare de canalizare</w:t>
      </w:r>
      <w:r>
        <w:rPr>
          <w:sz w:val="24"/>
          <w:szCs w:val="24"/>
        </w:rPr>
        <w:t>,</w:t>
      </w:r>
      <w:r w:rsidRPr="00BD5603">
        <w:rPr>
          <w:sz w:val="24"/>
          <w:szCs w:val="24"/>
        </w:rPr>
        <w:t xml:space="preserve"> inclusiv </w:t>
      </w:r>
      <w:r>
        <w:rPr>
          <w:sz w:val="24"/>
          <w:szCs w:val="24"/>
        </w:rPr>
        <w:t xml:space="preserve">a </w:t>
      </w:r>
      <w:r w:rsidRPr="00BD5603">
        <w:rPr>
          <w:sz w:val="24"/>
          <w:szCs w:val="24"/>
        </w:rPr>
        <w:t>Stați</w:t>
      </w:r>
      <w:r>
        <w:rPr>
          <w:sz w:val="24"/>
          <w:szCs w:val="24"/>
        </w:rPr>
        <w:t>ei</w:t>
      </w:r>
      <w:r w:rsidRPr="00BD5603">
        <w:rPr>
          <w:sz w:val="24"/>
          <w:szCs w:val="24"/>
        </w:rPr>
        <w:t xml:space="preserve"> de epurare.</w:t>
      </w:r>
    </w:p>
    <w:p w:rsidR="00F93B09" w:rsidRPr="00BD5603" w:rsidRDefault="00F93B09" w:rsidP="00F93B09">
      <w:pPr>
        <w:spacing w:after="0" w:line="240" w:lineRule="auto"/>
        <w:ind w:firstLine="426"/>
        <w:jc w:val="both"/>
        <w:rPr>
          <w:sz w:val="24"/>
          <w:szCs w:val="24"/>
        </w:rPr>
      </w:pPr>
      <w:r w:rsidRPr="00BD5603">
        <w:rPr>
          <w:b/>
          <w:sz w:val="24"/>
          <w:szCs w:val="24"/>
        </w:rPr>
        <w:t>2.4</w:t>
      </w:r>
      <w:r w:rsidRPr="00BD5603">
        <w:rPr>
          <w:sz w:val="24"/>
          <w:szCs w:val="24"/>
        </w:rPr>
        <w:t>. Se alocă  Centrului de Creație Ialoveni suma de 100,0 mii lei, pentru procurarea mobilerului și inventarului.</w:t>
      </w:r>
    </w:p>
    <w:p w:rsidR="00F93B09" w:rsidRPr="00BD5603" w:rsidRDefault="00F93B09" w:rsidP="00F93B09">
      <w:pPr>
        <w:spacing w:after="0" w:line="240" w:lineRule="auto"/>
        <w:ind w:firstLine="426"/>
        <w:jc w:val="both"/>
        <w:rPr>
          <w:sz w:val="24"/>
          <w:szCs w:val="24"/>
        </w:rPr>
      </w:pPr>
      <w:r w:rsidRPr="00BD5603">
        <w:rPr>
          <w:b/>
          <w:sz w:val="24"/>
          <w:szCs w:val="24"/>
        </w:rPr>
        <w:t>2.5</w:t>
      </w:r>
      <w:r w:rsidRPr="00BD5603">
        <w:rPr>
          <w:sz w:val="24"/>
          <w:szCs w:val="24"/>
        </w:rPr>
        <w:t xml:space="preserve">  Se alocă  Liceului teoretic “Mihail Bîrcă” </w:t>
      </w:r>
      <w:r>
        <w:rPr>
          <w:sz w:val="24"/>
          <w:szCs w:val="24"/>
        </w:rPr>
        <w:t xml:space="preserve"> </w:t>
      </w:r>
      <w:r w:rsidRPr="00BD5603">
        <w:rPr>
          <w:sz w:val="24"/>
          <w:szCs w:val="24"/>
        </w:rPr>
        <w:t>Mileștii Mici suma de 260,9 mii lei pentru reparația capitală (din surse externe intrate în cont la finele anului precedent).</w:t>
      </w:r>
    </w:p>
    <w:p w:rsidR="00F93B09" w:rsidRPr="00BD5603" w:rsidRDefault="00F93B09" w:rsidP="00F93B09">
      <w:pPr>
        <w:spacing w:after="0" w:line="240" w:lineRule="auto"/>
        <w:ind w:firstLine="425"/>
        <w:jc w:val="both"/>
        <w:rPr>
          <w:b/>
          <w:sz w:val="24"/>
          <w:szCs w:val="24"/>
        </w:rPr>
      </w:pPr>
      <w:r w:rsidRPr="00BD5603">
        <w:rPr>
          <w:b/>
          <w:sz w:val="24"/>
          <w:szCs w:val="24"/>
        </w:rPr>
        <w:t xml:space="preserve">3. Se aprobă alocarea </w:t>
      </w:r>
      <w:r>
        <w:rPr>
          <w:b/>
          <w:sz w:val="24"/>
          <w:szCs w:val="24"/>
        </w:rPr>
        <w:t xml:space="preserve">către </w:t>
      </w:r>
      <w:r w:rsidRPr="00BD5603">
        <w:rPr>
          <w:b/>
          <w:sz w:val="24"/>
          <w:szCs w:val="24"/>
        </w:rPr>
        <w:t>Aparatul</w:t>
      </w:r>
      <w:r>
        <w:rPr>
          <w:b/>
          <w:sz w:val="24"/>
          <w:szCs w:val="24"/>
        </w:rPr>
        <w:t xml:space="preserve"> președinte</w:t>
      </w:r>
      <w:r w:rsidRPr="00BD5603">
        <w:rPr>
          <w:b/>
          <w:sz w:val="24"/>
          <w:szCs w:val="24"/>
        </w:rPr>
        <w:t>lui raion</w:t>
      </w:r>
      <w:r>
        <w:rPr>
          <w:b/>
          <w:sz w:val="24"/>
          <w:szCs w:val="24"/>
        </w:rPr>
        <w:t xml:space="preserve">ului, a </w:t>
      </w:r>
      <w:r w:rsidRPr="00BD5603">
        <w:rPr>
          <w:b/>
          <w:sz w:val="24"/>
          <w:szCs w:val="24"/>
        </w:rPr>
        <w:t xml:space="preserve"> mijloacelor financiare din Fondul de Rezervă a</w:t>
      </w:r>
      <w:r>
        <w:rPr>
          <w:b/>
          <w:sz w:val="24"/>
          <w:szCs w:val="24"/>
        </w:rPr>
        <w:t>l</w:t>
      </w:r>
      <w:r w:rsidRPr="00BD5603">
        <w:rPr>
          <w:b/>
          <w:sz w:val="24"/>
          <w:szCs w:val="24"/>
        </w:rPr>
        <w:t xml:space="preserve"> </w:t>
      </w:r>
      <w:r>
        <w:rPr>
          <w:b/>
          <w:sz w:val="24"/>
          <w:szCs w:val="24"/>
        </w:rPr>
        <w:t>bugetului r</w:t>
      </w:r>
      <w:r w:rsidRPr="00BD5603">
        <w:rPr>
          <w:b/>
          <w:sz w:val="24"/>
          <w:szCs w:val="24"/>
        </w:rPr>
        <w:t>aional</w:t>
      </w:r>
      <w:r>
        <w:rPr>
          <w:b/>
          <w:sz w:val="24"/>
          <w:szCs w:val="24"/>
        </w:rPr>
        <w:t>,</w:t>
      </w:r>
      <w:r w:rsidRPr="00BD5603">
        <w:rPr>
          <w:b/>
          <w:sz w:val="24"/>
          <w:szCs w:val="24"/>
        </w:rPr>
        <w:t xml:space="preserve"> în sumă de  </w:t>
      </w:r>
      <w:r w:rsidRPr="00BD5603">
        <w:rPr>
          <w:b/>
          <w:i/>
          <w:sz w:val="24"/>
          <w:szCs w:val="24"/>
        </w:rPr>
        <w:t>93,0 mii lei,</w:t>
      </w:r>
      <w:r w:rsidRPr="00BD5603">
        <w:rPr>
          <w:b/>
          <w:sz w:val="24"/>
          <w:szCs w:val="24"/>
        </w:rPr>
        <w:t xml:space="preserve">  după cum urmează:</w:t>
      </w:r>
    </w:p>
    <w:p w:rsidR="00F93B09" w:rsidRPr="00BD5603" w:rsidRDefault="00F93B09" w:rsidP="00F93B09">
      <w:pPr>
        <w:numPr>
          <w:ilvl w:val="0"/>
          <w:numId w:val="62"/>
        </w:numPr>
        <w:spacing w:after="0" w:line="240" w:lineRule="auto"/>
        <w:ind w:left="0" w:firstLine="425"/>
        <w:jc w:val="both"/>
        <w:rPr>
          <w:sz w:val="24"/>
          <w:szCs w:val="24"/>
        </w:rPr>
      </w:pPr>
      <w:r w:rsidRPr="00BD5603">
        <w:rPr>
          <w:sz w:val="24"/>
          <w:szCs w:val="24"/>
        </w:rPr>
        <w:t>10</w:t>
      </w:r>
      <w:r w:rsidRPr="00BD5603">
        <w:rPr>
          <w:sz w:val="24"/>
          <w:szCs w:val="24"/>
          <w:lang w:val="ro-RO"/>
        </w:rPr>
        <w:t>,0</w:t>
      </w:r>
      <w:r w:rsidRPr="00BD5603">
        <w:rPr>
          <w:sz w:val="24"/>
          <w:szCs w:val="24"/>
        </w:rPr>
        <w:t xml:space="preserve"> mii lei, cu titlu de ajutor material cet. Olari Cristina, locuitoare a satului Nimoreni în </w:t>
      </w:r>
      <w:r>
        <w:rPr>
          <w:sz w:val="24"/>
          <w:szCs w:val="24"/>
        </w:rPr>
        <w:t xml:space="preserve">scopul reabilitării pe </w:t>
      </w:r>
      <w:r w:rsidRPr="00BD5603">
        <w:rPr>
          <w:sz w:val="24"/>
          <w:szCs w:val="24"/>
        </w:rPr>
        <w:t xml:space="preserve">urma </w:t>
      </w:r>
      <w:r>
        <w:rPr>
          <w:sz w:val="24"/>
          <w:szCs w:val="24"/>
        </w:rPr>
        <w:t xml:space="preserve">unei </w:t>
      </w:r>
      <w:r w:rsidRPr="00BD5603">
        <w:rPr>
          <w:sz w:val="24"/>
          <w:szCs w:val="24"/>
        </w:rPr>
        <w:t>intervenții chirurgicale;</w:t>
      </w:r>
    </w:p>
    <w:p w:rsidR="00F93B09" w:rsidRPr="00BD5603" w:rsidRDefault="00F93B09" w:rsidP="00F93B09">
      <w:pPr>
        <w:numPr>
          <w:ilvl w:val="0"/>
          <w:numId w:val="62"/>
        </w:numPr>
        <w:spacing w:after="0" w:line="240" w:lineRule="auto"/>
        <w:ind w:left="0" w:firstLine="425"/>
        <w:jc w:val="both"/>
        <w:rPr>
          <w:sz w:val="24"/>
          <w:szCs w:val="24"/>
        </w:rPr>
      </w:pPr>
      <w:r w:rsidRPr="00BD5603">
        <w:rPr>
          <w:sz w:val="24"/>
          <w:szCs w:val="24"/>
        </w:rPr>
        <w:t>3,0 mii lei, cu titlu de ajutor material cet. Plugaru Vera, locuitoare a satului Bardar</w:t>
      </w:r>
      <w:r>
        <w:rPr>
          <w:sz w:val="24"/>
          <w:szCs w:val="24"/>
        </w:rPr>
        <w:t>,</w:t>
      </w:r>
      <w:r w:rsidRPr="00BD5603">
        <w:rPr>
          <w:sz w:val="24"/>
          <w:szCs w:val="24"/>
        </w:rPr>
        <w:t xml:space="preserve"> pentru </w:t>
      </w:r>
      <w:r>
        <w:rPr>
          <w:sz w:val="24"/>
          <w:szCs w:val="24"/>
        </w:rPr>
        <w:t>procurarea medicamentelor, precum și pentru achitarea lucrărilor de conectare la</w:t>
      </w:r>
      <w:r w:rsidRPr="00BD5603">
        <w:rPr>
          <w:sz w:val="24"/>
          <w:szCs w:val="24"/>
        </w:rPr>
        <w:t xml:space="preserve"> apeduct</w:t>
      </w:r>
      <w:r>
        <w:rPr>
          <w:sz w:val="24"/>
          <w:szCs w:val="24"/>
        </w:rPr>
        <w:t>ul</w:t>
      </w:r>
      <w:r w:rsidRPr="00BD5603">
        <w:rPr>
          <w:sz w:val="24"/>
          <w:szCs w:val="24"/>
        </w:rPr>
        <w:t xml:space="preserve"> central;</w:t>
      </w:r>
    </w:p>
    <w:p w:rsidR="00F93B09" w:rsidRPr="00BD5603" w:rsidRDefault="00F93B09" w:rsidP="00F93B09">
      <w:pPr>
        <w:numPr>
          <w:ilvl w:val="0"/>
          <w:numId w:val="62"/>
        </w:numPr>
        <w:spacing w:after="0" w:line="240" w:lineRule="auto"/>
        <w:ind w:left="0" w:firstLine="425"/>
        <w:jc w:val="both"/>
        <w:rPr>
          <w:sz w:val="24"/>
          <w:szCs w:val="24"/>
        </w:rPr>
      </w:pPr>
      <w:r w:rsidRPr="00BD5603">
        <w:rPr>
          <w:sz w:val="24"/>
          <w:szCs w:val="24"/>
        </w:rPr>
        <w:t>40,0 mii lei, IMSP SR Ialoveni pentru transportarea unui lot de ajutor umanitar din Olanda;</w:t>
      </w:r>
    </w:p>
    <w:p w:rsidR="00F93B09" w:rsidRPr="00BD5603" w:rsidRDefault="00F93B09" w:rsidP="00F93B09">
      <w:pPr>
        <w:numPr>
          <w:ilvl w:val="0"/>
          <w:numId w:val="62"/>
        </w:numPr>
        <w:spacing w:after="0" w:line="240" w:lineRule="auto"/>
        <w:ind w:left="0" w:firstLine="425"/>
        <w:jc w:val="both"/>
        <w:rPr>
          <w:sz w:val="24"/>
          <w:szCs w:val="24"/>
        </w:rPr>
      </w:pPr>
      <w:r w:rsidRPr="00BD5603">
        <w:rPr>
          <w:sz w:val="24"/>
          <w:szCs w:val="24"/>
        </w:rPr>
        <w:t>40,0 mii lei, pentru construcția Monumentului în memoria victimelor avariei de la Cernobîl, care va fi instalat la Complexul comemorativ din or</w:t>
      </w:r>
      <w:r>
        <w:rPr>
          <w:sz w:val="24"/>
          <w:szCs w:val="24"/>
        </w:rPr>
        <w:t xml:space="preserve">așul </w:t>
      </w:r>
      <w:r w:rsidRPr="00BD5603">
        <w:rPr>
          <w:sz w:val="24"/>
          <w:szCs w:val="24"/>
        </w:rPr>
        <w:t>Ialoveni.</w:t>
      </w:r>
    </w:p>
    <w:p w:rsidR="00F93B09" w:rsidRPr="00BD5603" w:rsidRDefault="00F93B09" w:rsidP="00F93B09">
      <w:pPr>
        <w:spacing w:after="0" w:line="240" w:lineRule="auto"/>
        <w:ind w:firstLine="425"/>
        <w:jc w:val="both"/>
        <w:rPr>
          <w:sz w:val="24"/>
          <w:szCs w:val="24"/>
        </w:rPr>
      </w:pPr>
      <w:r w:rsidRPr="00BD5603">
        <w:rPr>
          <w:sz w:val="24"/>
          <w:szCs w:val="24"/>
        </w:rPr>
        <w:t>4.Instituţiile publice nominalizate, în calitate de beneficiari  ai mijloacelor financiare alocate, vor perfecta, în modul stabilit, documentele necesare pentru efectuarea  plăţilor respective.</w:t>
      </w:r>
    </w:p>
    <w:p w:rsidR="00F93B09" w:rsidRPr="00BD5603" w:rsidRDefault="00F93B09" w:rsidP="00F93B09">
      <w:pPr>
        <w:spacing w:after="0" w:line="240" w:lineRule="auto"/>
        <w:ind w:firstLine="425"/>
        <w:jc w:val="both"/>
        <w:rPr>
          <w:sz w:val="24"/>
          <w:szCs w:val="24"/>
        </w:rPr>
      </w:pPr>
      <w:r w:rsidRPr="00BD5603">
        <w:rPr>
          <w:sz w:val="24"/>
          <w:szCs w:val="24"/>
        </w:rPr>
        <w:t>5.</w:t>
      </w:r>
      <w:r>
        <w:rPr>
          <w:sz w:val="24"/>
          <w:szCs w:val="24"/>
        </w:rPr>
        <w:t>E</w:t>
      </w:r>
      <w:r w:rsidRPr="00BD5603">
        <w:rPr>
          <w:sz w:val="24"/>
          <w:szCs w:val="24"/>
        </w:rPr>
        <w:t xml:space="preserve">xecutarea prezentei decizii </w:t>
      </w:r>
      <w:r>
        <w:rPr>
          <w:sz w:val="24"/>
          <w:szCs w:val="24"/>
        </w:rPr>
        <w:t>va fi asigurată de</w:t>
      </w:r>
      <w:r w:rsidRPr="00BD5603">
        <w:rPr>
          <w:sz w:val="24"/>
          <w:szCs w:val="24"/>
        </w:rPr>
        <w:t xml:space="preserve"> doamna Lidia Calmîc, şef </w:t>
      </w:r>
      <w:r>
        <w:rPr>
          <w:sz w:val="24"/>
          <w:szCs w:val="24"/>
        </w:rPr>
        <w:t>-</w:t>
      </w:r>
      <w:r w:rsidRPr="00BD5603">
        <w:rPr>
          <w:sz w:val="24"/>
          <w:szCs w:val="24"/>
        </w:rPr>
        <w:t xml:space="preserve">adjunct Direcţia finanţe, </w:t>
      </w:r>
      <w:r>
        <w:rPr>
          <w:sz w:val="24"/>
          <w:szCs w:val="24"/>
        </w:rPr>
        <w:t xml:space="preserve">și </w:t>
      </w:r>
      <w:r w:rsidRPr="00BD5603">
        <w:rPr>
          <w:sz w:val="24"/>
          <w:szCs w:val="24"/>
        </w:rPr>
        <w:t>doamna Angela Trofim, contabil șef Aparatul președintelui raionului.</w:t>
      </w:r>
    </w:p>
    <w:p w:rsidR="00F93B09" w:rsidRDefault="00F93B09" w:rsidP="00F93B09">
      <w:pPr>
        <w:spacing w:after="0" w:line="240" w:lineRule="auto"/>
        <w:ind w:firstLine="426"/>
        <w:jc w:val="both"/>
        <w:rPr>
          <w:sz w:val="24"/>
          <w:szCs w:val="24"/>
        </w:rPr>
      </w:pPr>
      <w:r w:rsidRPr="00BD5603">
        <w:rPr>
          <w:sz w:val="24"/>
          <w:szCs w:val="24"/>
        </w:rPr>
        <w:t>6.Controlul asupra executării prezentei decizii îl va asigura domnul Mihail Silistraru, preşedintele raionului.</w:t>
      </w:r>
    </w:p>
    <w:p w:rsidR="00F93B09" w:rsidRPr="003F3C6A" w:rsidRDefault="00F93B09" w:rsidP="00F93B09">
      <w:pPr>
        <w:spacing w:after="0" w:line="240" w:lineRule="auto"/>
        <w:ind w:firstLine="426"/>
        <w:jc w:val="both"/>
        <w:rPr>
          <w:sz w:val="24"/>
          <w:szCs w:val="24"/>
        </w:rPr>
      </w:pPr>
      <w:r w:rsidRPr="003F3C6A">
        <w:rPr>
          <w:sz w:val="24"/>
          <w:szCs w:val="24"/>
        </w:rPr>
        <w:t>7.</w:t>
      </w:r>
      <w:r w:rsidRPr="003F3C6A">
        <w:rPr>
          <w:rFonts w:cstheme="minorHAnsi"/>
          <w:sz w:val="24"/>
          <w:szCs w:val="24"/>
        </w:rPr>
        <w:t xml:space="preserve"> Decizia intră în vigoare la data publicării în Registrul de stat al actelor locale.</w:t>
      </w:r>
    </w:p>
    <w:p w:rsidR="00F93B09" w:rsidRDefault="00F93B09" w:rsidP="00F93B09">
      <w:pPr>
        <w:spacing w:after="0" w:line="240" w:lineRule="auto"/>
        <w:jc w:val="center"/>
        <w:rPr>
          <w:b/>
        </w:rPr>
      </w:pPr>
    </w:p>
    <w:p w:rsidR="00F93B09" w:rsidRPr="005A1416" w:rsidRDefault="00F93B09" w:rsidP="00F93B09">
      <w:pPr>
        <w:spacing w:after="0" w:line="240" w:lineRule="auto"/>
        <w:jc w:val="center"/>
        <w:rPr>
          <w:b/>
          <w:sz w:val="28"/>
          <w:szCs w:val="28"/>
        </w:rPr>
      </w:pPr>
      <w:r w:rsidRPr="005A1416">
        <w:rPr>
          <w:b/>
          <w:sz w:val="28"/>
          <w:szCs w:val="28"/>
        </w:rPr>
        <w:t xml:space="preserve">RAPORT </w:t>
      </w:r>
    </w:p>
    <w:p w:rsidR="00F93B09" w:rsidRPr="003C3F2F" w:rsidRDefault="00F93B09" w:rsidP="00F93B09">
      <w:pPr>
        <w:spacing w:after="0" w:line="240" w:lineRule="auto"/>
        <w:ind w:firstLine="720"/>
        <w:rPr>
          <w:b/>
        </w:rPr>
      </w:pPr>
      <w:r>
        <w:rPr>
          <w:b/>
        </w:rPr>
        <w:t xml:space="preserve">           </w:t>
      </w:r>
      <w:r w:rsidRPr="003C3F2F">
        <w:rPr>
          <w:b/>
        </w:rPr>
        <w:t>la proiectul de Decizie cu privire la alocarea mijloacelor financiare</w:t>
      </w:r>
    </w:p>
    <w:p w:rsidR="00F93B09" w:rsidRDefault="00F93B09" w:rsidP="00F93B09">
      <w:pPr>
        <w:spacing w:line="276" w:lineRule="auto"/>
        <w:ind w:firstLine="709"/>
        <w:jc w:val="both"/>
      </w:pPr>
    </w:p>
    <w:p w:rsidR="00F93B09" w:rsidRPr="004325C0" w:rsidRDefault="00F93B09" w:rsidP="00F93B09">
      <w:pPr>
        <w:spacing w:line="276" w:lineRule="auto"/>
        <w:ind w:firstLine="709"/>
        <w:jc w:val="both"/>
        <w:rPr>
          <w:i/>
        </w:rPr>
      </w:pPr>
      <w:r w:rsidRPr="003C3F2F">
        <w:t>Direcţia finanţe a Consiliului raional Ialoveni, asupra proiectului Deciziei cu privire la  alocarea mijloacelor  financiare, intervine cu următoarele argumente referitor la alocările efectuate din:</w:t>
      </w:r>
    </w:p>
    <w:p w:rsidR="00F93B09" w:rsidRPr="004325C0" w:rsidRDefault="00F93B09" w:rsidP="00F93B09">
      <w:pPr>
        <w:numPr>
          <w:ilvl w:val="0"/>
          <w:numId w:val="63"/>
        </w:numPr>
        <w:spacing w:after="0" w:line="276" w:lineRule="auto"/>
        <w:ind w:left="0" w:firstLine="709"/>
        <w:jc w:val="both"/>
        <w:rPr>
          <w:i/>
        </w:rPr>
      </w:pPr>
      <w:r w:rsidRPr="004325C0">
        <w:rPr>
          <w:i/>
        </w:rPr>
        <w:t xml:space="preserve">Componenta Bugetului raional;  </w:t>
      </w:r>
    </w:p>
    <w:p w:rsidR="00F93B09" w:rsidRPr="003C3F2F" w:rsidRDefault="00F93B09" w:rsidP="00F93B09">
      <w:pPr>
        <w:numPr>
          <w:ilvl w:val="0"/>
          <w:numId w:val="63"/>
        </w:numPr>
        <w:spacing w:after="0" w:line="276" w:lineRule="auto"/>
        <w:ind w:left="0" w:firstLine="709"/>
        <w:jc w:val="both"/>
        <w:rPr>
          <w:i/>
        </w:rPr>
      </w:pPr>
      <w:r w:rsidRPr="003C3F2F">
        <w:rPr>
          <w:i/>
        </w:rPr>
        <w:t xml:space="preserve">Soldul Disponibil al bugetului raional; </w:t>
      </w:r>
    </w:p>
    <w:p w:rsidR="00F93B09" w:rsidRPr="003C3F2F" w:rsidRDefault="00F93B09" w:rsidP="00F93B09">
      <w:pPr>
        <w:numPr>
          <w:ilvl w:val="0"/>
          <w:numId w:val="63"/>
        </w:numPr>
        <w:spacing w:after="0" w:line="276" w:lineRule="auto"/>
        <w:ind w:left="0" w:firstLine="709"/>
        <w:jc w:val="both"/>
        <w:rPr>
          <w:i/>
        </w:rPr>
      </w:pPr>
      <w:r w:rsidRPr="003C3F2F">
        <w:rPr>
          <w:i/>
        </w:rPr>
        <w:t>Fondul de Rezervă a Consili</w:t>
      </w:r>
      <w:r>
        <w:rPr>
          <w:i/>
        </w:rPr>
        <w:t>u</w:t>
      </w:r>
      <w:r w:rsidRPr="003C3F2F">
        <w:rPr>
          <w:i/>
        </w:rPr>
        <w:t>lui raional</w:t>
      </w:r>
      <w:r>
        <w:rPr>
          <w:i/>
        </w:rPr>
        <w:t>.</w:t>
      </w:r>
    </w:p>
    <w:p w:rsidR="00F93B09" w:rsidRPr="00F45704" w:rsidRDefault="00F93B09" w:rsidP="00F93B09">
      <w:pPr>
        <w:pStyle w:val="a5"/>
        <w:numPr>
          <w:ilvl w:val="0"/>
          <w:numId w:val="64"/>
        </w:numPr>
        <w:spacing w:after="200" w:line="276" w:lineRule="auto"/>
        <w:jc w:val="both"/>
        <w:rPr>
          <w:b/>
          <w:u w:val="single"/>
          <w:lang w:val="en-US"/>
        </w:rPr>
      </w:pPr>
      <w:r w:rsidRPr="00F45704">
        <w:rPr>
          <w:b/>
          <w:u w:val="single"/>
          <w:lang w:val="en-US"/>
        </w:rPr>
        <w:t>Mijloacele financiare din Componenta Bugetului raional  se alocă:</w:t>
      </w:r>
    </w:p>
    <w:p w:rsidR="00F93B09" w:rsidRPr="00CD1235" w:rsidRDefault="00F93B09" w:rsidP="00F93B09">
      <w:pPr>
        <w:ind w:firstLine="426"/>
        <w:jc w:val="both"/>
        <w:rPr>
          <w:b/>
        </w:rPr>
      </w:pPr>
      <w:r w:rsidRPr="004F6979">
        <w:lastRenderedPageBreak/>
        <w:t xml:space="preserve">-  În baza Demersului nr.37/39/38 din </w:t>
      </w:r>
      <w:r>
        <w:t>17.02.2021/17.02.2021/17.02.2021</w:t>
      </w:r>
      <w:r w:rsidRPr="004F6979">
        <w:t xml:space="preserve"> al</w:t>
      </w:r>
      <w:r>
        <w:rPr>
          <w:b/>
        </w:rPr>
        <w:t xml:space="preserve"> </w:t>
      </w:r>
      <w:r w:rsidRPr="00CD1235">
        <w:t xml:space="preserve">Școlii Primare Pojăreni </w:t>
      </w:r>
      <w:r>
        <w:t xml:space="preserve">se alocă </w:t>
      </w:r>
      <w:r w:rsidRPr="00CD1235">
        <w:t>70,0</w:t>
      </w:r>
      <w:r>
        <w:t xml:space="preserve"> mii lei </w:t>
      </w:r>
      <w:r w:rsidRPr="00CD1235">
        <w:t xml:space="preserve"> din care 25,0 mii lei pentru achitarea energiei electrice, materiale de construcție și combustibil; 5,0 mii lei pentru procurarea a 25 foi de ardezie la repararea acoperișului unui Bloc și 40,0 mii lei pentru construcția unui zid de protecție a școlii;</w:t>
      </w:r>
    </w:p>
    <w:p w:rsidR="00F93B09" w:rsidRPr="00CD1235" w:rsidRDefault="00F93B09" w:rsidP="00F93B09">
      <w:pPr>
        <w:numPr>
          <w:ilvl w:val="0"/>
          <w:numId w:val="60"/>
        </w:numPr>
        <w:spacing w:after="0" w:line="240" w:lineRule="auto"/>
        <w:ind w:left="0" w:firstLine="425"/>
        <w:jc w:val="both"/>
      </w:pPr>
      <w:r w:rsidRPr="00C8712C">
        <w:t>În baza Demersului nr.109 din 27.11.2020 al Gimnaziului  Cărbuna se alocă 125,0 mii</w:t>
      </w:r>
      <w:r>
        <w:t xml:space="preserve"> lei</w:t>
      </w:r>
      <w:r w:rsidRPr="00CD1235">
        <w:t xml:space="preserve"> pentru </w:t>
      </w:r>
      <w:r>
        <w:t>suplinirea de</w:t>
      </w:r>
      <w:r w:rsidRPr="00CD1235">
        <w:t>ficitului bugetului gimnaziului;</w:t>
      </w:r>
    </w:p>
    <w:p w:rsidR="00F93B09" w:rsidRPr="00CD1235" w:rsidRDefault="00F93B09" w:rsidP="00F93B09">
      <w:pPr>
        <w:numPr>
          <w:ilvl w:val="0"/>
          <w:numId w:val="60"/>
        </w:numPr>
        <w:spacing w:after="0" w:line="240" w:lineRule="auto"/>
        <w:ind w:left="0" w:firstLine="425"/>
        <w:jc w:val="both"/>
      </w:pPr>
      <w:r>
        <w:t>În baza Demersului nr.109 din 12.11.2020</w:t>
      </w:r>
      <w:r w:rsidRPr="007047D9">
        <w:t xml:space="preserve"> al</w:t>
      </w:r>
      <w:r>
        <w:rPr>
          <w:b/>
        </w:rPr>
        <w:t xml:space="preserve"> </w:t>
      </w:r>
      <w:r w:rsidRPr="00CD1235">
        <w:t xml:space="preserve">Gimnaziului </w:t>
      </w:r>
      <w:r>
        <w:t>“</w:t>
      </w:r>
      <w:r w:rsidRPr="00CD1235">
        <w:t>Mitropolitul Gurie Grosu</w:t>
      </w:r>
      <w:r>
        <w:t>”</w:t>
      </w:r>
      <w:r w:rsidRPr="00CD1235">
        <w:t xml:space="preserve"> s.Nimoreni</w:t>
      </w:r>
      <w:r>
        <w:t xml:space="preserve"> se alocă 150,0 mii lei</w:t>
      </w:r>
      <w:r w:rsidRPr="00CD1235">
        <w:t xml:space="preserve"> pentru implementarea Proiectului de construcție a terenului de sport;</w:t>
      </w:r>
    </w:p>
    <w:p w:rsidR="00F93B09" w:rsidRDefault="00F93B09" w:rsidP="00F93B09">
      <w:pPr>
        <w:numPr>
          <w:ilvl w:val="0"/>
          <w:numId w:val="60"/>
        </w:numPr>
        <w:spacing w:after="0" w:line="240" w:lineRule="auto"/>
        <w:ind w:left="0" w:firstLine="425"/>
        <w:jc w:val="both"/>
      </w:pPr>
      <w:r>
        <w:t>În baza Demersurilor</w:t>
      </w:r>
      <w:r w:rsidRPr="0088683E">
        <w:t xml:space="preserve"> nr.</w:t>
      </w:r>
      <w:r>
        <w:t>01/70/12</w:t>
      </w:r>
      <w:r w:rsidRPr="0088683E">
        <w:t xml:space="preserve"> din </w:t>
      </w:r>
      <w:r>
        <w:t xml:space="preserve">02.02.2021/19.11.2020/16.02.2021 </w:t>
      </w:r>
      <w:r w:rsidRPr="0088683E">
        <w:t>al</w:t>
      </w:r>
      <w:r>
        <w:rPr>
          <w:b/>
        </w:rPr>
        <w:t xml:space="preserve"> </w:t>
      </w:r>
      <w:r w:rsidRPr="00CD1235">
        <w:t xml:space="preserve">Gimnaziului </w:t>
      </w:r>
      <w:r>
        <w:t>“</w:t>
      </w:r>
      <w:r w:rsidRPr="00CD1235">
        <w:t>Grigore Vieru</w:t>
      </w:r>
      <w:r>
        <w:t>”</w:t>
      </w:r>
      <w:r w:rsidRPr="00CD1235">
        <w:t xml:space="preserve"> or.Ialoveni </w:t>
      </w:r>
      <w:r>
        <w:t>se alocă 60,0 mii lei</w:t>
      </w:r>
      <w:r w:rsidRPr="00CD1235">
        <w:t xml:space="preserve"> din care 35,0</w:t>
      </w:r>
      <w:r>
        <w:t xml:space="preserve"> mii lei pentru</w:t>
      </w:r>
      <w:r w:rsidRPr="00CD1235">
        <w:t xml:space="preserve"> reparația Rețelei Electrice  în blocul A, aragaz nou; 6,0 mii lei </w:t>
      </w:r>
      <w:r>
        <w:t xml:space="preserve">pentru </w:t>
      </w:r>
      <w:r w:rsidRPr="00CD1235">
        <w:t xml:space="preserve">reparația podelei </w:t>
      </w:r>
      <w:r>
        <w:t xml:space="preserve">în </w:t>
      </w:r>
      <w:r w:rsidRPr="00CD1235">
        <w:t>clasă</w:t>
      </w:r>
      <w:r>
        <w:t xml:space="preserve"> și 19,0 mii lei pentru </w:t>
      </w:r>
      <w:r w:rsidRPr="00FE6B4D">
        <w:t>Proiectarea  acoperișului</w:t>
      </w:r>
      <w:r>
        <w:t>;</w:t>
      </w:r>
    </w:p>
    <w:p w:rsidR="00F93B09" w:rsidRPr="00EC36F0" w:rsidRDefault="00F93B09" w:rsidP="00F93B09">
      <w:pPr>
        <w:numPr>
          <w:ilvl w:val="0"/>
          <w:numId w:val="60"/>
        </w:numPr>
        <w:spacing w:after="0" w:line="240" w:lineRule="auto"/>
        <w:ind w:left="0" w:firstLine="425"/>
        <w:jc w:val="both"/>
      </w:pPr>
      <w:r w:rsidRPr="00D521EB">
        <w:t>În baza Demersu</w:t>
      </w:r>
      <w:r>
        <w:t>rile</w:t>
      </w:r>
      <w:r w:rsidRPr="00D521EB">
        <w:t xml:space="preserve"> nr.</w:t>
      </w:r>
      <w:r>
        <w:t>128/21</w:t>
      </w:r>
      <w:r w:rsidRPr="00D521EB">
        <w:t xml:space="preserve"> din </w:t>
      </w:r>
      <w:r>
        <w:t>18.02.2021/17.02.2021</w:t>
      </w:r>
      <w:r w:rsidRPr="00D521EB">
        <w:t xml:space="preserve"> al</w:t>
      </w:r>
      <w:r>
        <w:rPr>
          <w:b/>
        </w:rPr>
        <w:t xml:space="preserve"> </w:t>
      </w:r>
      <w:r>
        <w:t>Gimnaziului Malcoci se alocă 166,6 mii lei din care 100,0 mii lei pentru a</w:t>
      </w:r>
      <w:r w:rsidRPr="00E32B02">
        <w:t>menajarea accesului spr</w:t>
      </w:r>
      <w:r>
        <w:t>e gimnaziu (scări, balustradă) și 66,6 mii lei pentru p</w:t>
      </w:r>
      <w:r w:rsidRPr="00E32B02">
        <w:t>rocurarea unui cazan necesar pentru încălzirea instituției</w:t>
      </w:r>
      <w:r>
        <w:t>;</w:t>
      </w:r>
    </w:p>
    <w:p w:rsidR="00F93B09" w:rsidRPr="00F67562" w:rsidRDefault="00F93B09" w:rsidP="00F93B09">
      <w:pPr>
        <w:numPr>
          <w:ilvl w:val="0"/>
          <w:numId w:val="60"/>
        </w:numPr>
        <w:spacing w:after="0" w:line="240" w:lineRule="auto"/>
        <w:ind w:left="0" w:firstLine="425"/>
        <w:jc w:val="both"/>
      </w:pPr>
      <w:r w:rsidRPr="00BB381C">
        <w:t>În baza Demersului nr.</w:t>
      </w:r>
      <w:r>
        <w:t xml:space="preserve">04 </w:t>
      </w:r>
      <w:r w:rsidRPr="00BB381C">
        <w:t xml:space="preserve">din </w:t>
      </w:r>
      <w:r>
        <w:t>18.01.2021</w:t>
      </w:r>
      <w:r w:rsidRPr="00BB381C">
        <w:t xml:space="preserve"> al</w:t>
      </w:r>
      <w:r>
        <w:t xml:space="preserve"> Gimnaziului Văratic  se alocă 80,0 mii lei pentru achitarea facturilor la Moldova-Gaz;</w:t>
      </w:r>
    </w:p>
    <w:p w:rsidR="00F93B09" w:rsidRPr="008B5D3C" w:rsidRDefault="00F93B09" w:rsidP="00F93B09">
      <w:pPr>
        <w:numPr>
          <w:ilvl w:val="0"/>
          <w:numId w:val="60"/>
        </w:numPr>
        <w:spacing w:after="0" w:line="240" w:lineRule="auto"/>
        <w:ind w:left="0" w:firstLine="425"/>
        <w:jc w:val="both"/>
      </w:pPr>
      <w:r w:rsidRPr="00055503">
        <w:t>În baza Demersului nr.</w:t>
      </w:r>
      <w:r>
        <w:t>87/02</w:t>
      </w:r>
      <w:r w:rsidRPr="00055503">
        <w:t xml:space="preserve"> din </w:t>
      </w:r>
      <w:r>
        <w:t>27.01.2021</w:t>
      </w:r>
      <w:r w:rsidRPr="00055503">
        <w:t xml:space="preserve"> al</w:t>
      </w:r>
      <w:r>
        <w:rPr>
          <w:b/>
        </w:rPr>
        <w:t xml:space="preserve"> </w:t>
      </w:r>
      <w:r>
        <w:t>Gimnaziului Gangura se alocă 150,0 mii lei pentru schimbarea panourilor electrice și corpurilor de iluminat în sălile de clase;</w:t>
      </w:r>
    </w:p>
    <w:p w:rsidR="00F93B09" w:rsidRPr="008B5D3C" w:rsidRDefault="00F93B09" w:rsidP="00F93B09">
      <w:pPr>
        <w:numPr>
          <w:ilvl w:val="0"/>
          <w:numId w:val="60"/>
        </w:numPr>
        <w:spacing w:after="0" w:line="240" w:lineRule="auto"/>
        <w:ind w:left="0" w:firstLine="425"/>
        <w:jc w:val="both"/>
      </w:pPr>
      <w:r w:rsidRPr="00FE7AB3">
        <w:t>În baza Demersului nr.</w:t>
      </w:r>
      <w:r>
        <w:t>4</w:t>
      </w:r>
      <w:r w:rsidRPr="00FE7AB3">
        <w:t xml:space="preserve"> din </w:t>
      </w:r>
      <w:r>
        <w:t>10.02.2021</w:t>
      </w:r>
      <w:r w:rsidRPr="00FE7AB3">
        <w:t xml:space="preserve"> al</w:t>
      </w:r>
      <w:r>
        <w:rPr>
          <w:b/>
        </w:rPr>
        <w:t xml:space="preserve"> </w:t>
      </w:r>
      <w:r>
        <w:t>Gimnaziului Hansca se alocă 85,0 mii lei, pentru acoperirea cheltuielilor la buget;</w:t>
      </w:r>
    </w:p>
    <w:p w:rsidR="00F93B09" w:rsidRPr="008B5D3C" w:rsidRDefault="00F93B09" w:rsidP="00F93B09">
      <w:pPr>
        <w:numPr>
          <w:ilvl w:val="0"/>
          <w:numId w:val="60"/>
        </w:numPr>
        <w:spacing w:after="0" w:line="240" w:lineRule="auto"/>
        <w:ind w:left="0" w:firstLine="425"/>
        <w:jc w:val="both"/>
      </w:pPr>
      <w:r w:rsidRPr="00CB6506">
        <w:t>În baza Demersului nr.</w:t>
      </w:r>
      <w:r>
        <w:t>04</w:t>
      </w:r>
      <w:r w:rsidRPr="00CB6506">
        <w:t xml:space="preserve"> din </w:t>
      </w:r>
      <w:r>
        <w:t>25.02.2021</w:t>
      </w:r>
      <w:r w:rsidRPr="00CB6506">
        <w:t xml:space="preserve"> al</w:t>
      </w:r>
      <w:r>
        <w:rPr>
          <w:b/>
        </w:rPr>
        <w:t xml:space="preserve"> </w:t>
      </w:r>
      <w:r>
        <w:t>Gimnaziului Sociteni se alocă 70,0 mii lei pentru proiectarea anexei sălii sportive;</w:t>
      </w:r>
    </w:p>
    <w:p w:rsidR="00F93B09" w:rsidRPr="00A039C3" w:rsidRDefault="00F93B09" w:rsidP="00F93B09">
      <w:pPr>
        <w:numPr>
          <w:ilvl w:val="0"/>
          <w:numId w:val="60"/>
        </w:numPr>
        <w:spacing w:after="0" w:line="240" w:lineRule="auto"/>
        <w:ind w:left="0" w:firstLine="425"/>
        <w:jc w:val="both"/>
      </w:pPr>
      <w:r w:rsidRPr="005969D9">
        <w:t>În baza Demersului nr.</w:t>
      </w:r>
      <w:r>
        <w:t>60</w:t>
      </w:r>
      <w:r w:rsidRPr="005969D9">
        <w:t xml:space="preserve"> din </w:t>
      </w:r>
      <w:r>
        <w:t>18.02.2021</w:t>
      </w:r>
      <w:r w:rsidRPr="005969D9">
        <w:t xml:space="preserve"> al </w:t>
      </w:r>
      <w:r>
        <w:t>Liceului teoretic “Gheorghe Palade” s.Puhoi  se alocă 13,0 mii lei pentru compensarea cheltuielilor de transport pentru deplasarea zilnică a profesorilor cu reședința în altă localitate;</w:t>
      </w:r>
    </w:p>
    <w:p w:rsidR="00F93B09" w:rsidRPr="00456A59" w:rsidRDefault="00F93B09" w:rsidP="00F93B09">
      <w:pPr>
        <w:numPr>
          <w:ilvl w:val="0"/>
          <w:numId w:val="60"/>
        </w:numPr>
        <w:spacing w:after="0" w:line="240" w:lineRule="auto"/>
        <w:ind w:left="0" w:firstLine="425"/>
        <w:jc w:val="both"/>
      </w:pPr>
      <w:r w:rsidRPr="004B2B9B">
        <w:t>În baza Demersului nr.</w:t>
      </w:r>
      <w:r>
        <w:t>153</w:t>
      </w:r>
      <w:r w:rsidRPr="004B2B9B">
        <w:t xml:space="preserve"> din </w:t>
      </w:r>
      <w:r>
        <w:t>22.02.2021</w:t>
      </w:r>
      <w:r w:rsidRPr="004B2B9B">
        <w:t xml:space="preserve"> al</w:t>
      </w:r>
      <w:r>
        <w:rPr>
          <w:b/>
        </w:rPr>
        <w:t xml:space="preserve"> </w:t>
      </w:r>
      <w:r>
        <w:t>Liceului teoretic “Mihail Bîrcă” c.Mileștii Mici se alocă 200,0 mii lei  pentru suplinirea deficitului bugetar;</w:t>
      </w:r>
    </w:p>
    <w:p w:rsidR="00F93B09" w:rsidRPr="00456A59" w:rsidRDefault="00F93B09" w:rsidP="00F93B09">
      <w:pPr>
        <w:numPr>
          <w:ilvl w:val="0"/>
          <w:numId w:val="60"/>
        </w:numPr>
        <w:spacing w:after="0" w:line="240" w:lineRule="auto"/>
        <w:ind w:left="0" w:firstLine="425"/>
        <w:jc w:val="both"/>
      </w:pPr>
      <w:r w:rsidRPr="00A36C7A">
        <w:t>În baza Demersului nr.</w:t>
      </w:r>
      <w:r>
        <w:t>03</w:t>
      </w:r>
      <w:r w:rsidRPr="00A36C7A">
        <w:t xml:space="preserve"> din </w:t>
      </w:r>
      <w:r>
        <w:t>12.01.2021</w:t>
      </w:r>
      <w:r w:rsidRPr="00A36C7A">
        <w:t xml:space="preserve"> al</w:t>
      </w:r>
      <w:r>
        <w:t xml:space="preserve"> Liceului teoretic Molești se alocă 200,0 mii lei pentru suplinirea deficitului bugetar;</w:t>
      </w:r>
    </w:p>
    <w:p w:rsidR="00F93B09" w:rsidRPr="000B181D" w:rsidRDefault="00F93B09" w:rsidP="00F93B09">
      <w:pPr>
        <w:numPr>
          <w:ilvl w:val="0"/>
          <w:numId w:val="60"/>
        </w:numPr>
        <w:spacing w:after="0" w:line="240" w:lineRule="auto"/>
        <w:ind w:left="0" w:firstLine="425"/>
        <w:jc w:val="both"/>
      </w:pPr>
      <w:r w:rsidRPr="00D0370D">
        <w:t>În baza Demersului nr.</w:t>
      </w:r>
      <w:r>
        <w:t>133/02</w:t>
      </w:r>
      <w:r w:rsidRPr="00D0370D">
        <w:t xml:space="preserve"> din </w:t>
      </w:r>
      <w:r>
        <w:t>05.02.2021</w:t>
      </w:r>
      <w:r w:rsidRPr="00D0370D">
        <w:t xml:space="preserve"> al</w:t>
      </w:r>
      <w:r>
        <w:rPr>
          <w:b/>
        </w:rPr>
        <w:t xml:space="preserve"> </w:t>
      </w:r>
      <w:r>
        <w:t>Liceului teoretic “Olimp” se alocă 250,0 mii lei s.Costești pentru suplinirea deficitului bugetar;</w:t>
      </w:r>
    </w:p>
    <w:p w:rsidR="00F93B09" w:rsidRPr="001F3307" w:rsidRDefault="00F93B09" w:rsidP="00F93B09">
      <w:pPr>
        <w:numPr>
          <w:ilvl w:val="0"/>
          <w:numId w:val="60"/>
        </w:numPr>
        <w:spacing w:after="0" w:line="240" w:lineRule="auto"/>
        <w:ind w:left="0" w:firstLine="425"/>
        <w:jc w:val="both"/>
      </w:pPr>
      <w:r w:rsidRPr="00672622">
        <w:t>În baza Demersului nr.</w:t>
      </w:r>
      <w:r>
        <w:t>15</w:t>
      </w:r>
      <w:r w:rsidRPr="00672622">
        <w:t xml:space="preserve"> din </w:t>
      </w:r>
      <w:r>
        <w:t>15.01.2021</w:t>
      </w:r>
      <w:r w:rsidRPr="00672622">
        <w:t xml:space="preserve"> al</w:t>
      </w:r>
      <w:r>
        <w:rPr>
          <w:b/>
        </w:rPr>
        <w:t xml:space="preserve"> </w:t>
      </w:r>
      <w:r>
        <w:t>Liceului teoretic “Andrei Vartic” se alocă 300,0 mii lei  pentru achitarea lucrărilor de termoizolare a pereților exteriori a blocului B și lucrări de reparație a încăperilor subsolului;</w:t>
      </w:r>
    </w:p>
    <w:p w:rsidR="00F93B09" w:rsidRPr="007471F0" w:rsidRDefault="00F93B09" w:rsidP="00F93B09">
      <w:pPr>
        <w:numPr>
          <w:ilvl w:val="0"/>
          <w:numId w:val="60"/>
        </w:numPr>
        <w:spacing w:after="0" w:line="240" w:lineRule="auto"/>
        <w:ind w:left="0" w:firstLine="425"/>
        <w:jc w:val="both"/>
      </w:pPr>
      <w:r w:rsidRPr="00652101">
        <w:t>În baza Demersului nr.</w:t>
      </w:r>
      <w:r>
        <w:t>38</w:t>
      </w:r>
      <w:r w:rsidRPr="00652101">
        <w:t xml:space="preserve"> din </w:t>
      </w:r>
      <w:r>
        <w:t>10.02.2021</w:t>
      </w:r>
      <w:r w:rsidRPr="00652101">
        <w:t xml:space="preserve">al </w:t>
      </w:r>
      <w:r>
        <w:t>Liceului teoretic Zîmbreni se alocă 70,0 mii lei, pentru acoperirea deficitului bugetar la energie electrică și gaz natural;</w:t>
      </w:r>
    </w:p>
    <w:p w:rsidR="00F93B09" w:rsidRPr="007471F0" w:rsidRDefault="00F93B09" w:rsidP="00F93B09">
      <w:pPr>
        <w:numPr>
          <w:ilvl w:val="0"/>
          <w:numId w:val="60"/>
        </w:numPr>
        <w:spacing w:after="0" w:line="240" w:lineRule="auto"/>
        <w:ind w:left="0" w:firstLine="425"/>
        <w:jc w:val="both"/>
      </w:pPr>
      <w:r w:rsidRPr="0072281D">
        <w:t>În baza Demersului nr.</w:t>
      </w:r>
      <w:r>
        <w:t>55</w:t>
      </w:r>
      <w:r w:rsidRPr="0072281D">
        <w:t xml:space="preserve"> din </w:t>
      </w:r>
      <w:r>
        <w:t>18.02.2021</w:t>
      </w:r>
      <w:r w:rsidRPr="0072281D">
        <w:t xml:space="preserve"> al</w:t>
      </w:r>
      <w:r>
        <w:rPr>
          <w:b/>
        </w:rPr>
        <w:t xml:space="preserve"> </w:t>
      </w:r>
      <w:r>
        <w:t>Liceului teoretic Horești se alocă 150,0 mii lei pentru reparația cantinei liceului;</w:t>
      </w:r>
    </w:p>
    <w:p w:rsidR="00F93B09" w:rsidRDefault="00F93B09" w:rsidP="00F93B09">
      <w:pPr>
        <w:numPr>
          <w:ilvl w:val="0"/>
          <w:numId w:val="60"/>
        </w:numPr>
        <w:spacing w:after="0" w:line="240" w:lineRule="auto"/>
        <w:ind w:left="0" w:firstLine="425"/>
        <w:jc w:val="both"/>
      </w:pPr>
      <w:r w:rsidRPr="009B33F8">
        <w:t>În baza Demersului nr.</w:t>
      </w:r>
      <w:r>
        <w:t>06</w:t>
      </w:r>
      <w:r w:rsidRPr="009B33F8">
        <w:t xml:space="preserve"> din </w:t>
      </w:r>
      <w:r>
        <w:t>17.02.2021</w:t>
      </w:r>
      <w:r w:rsidRPr="009B33F8">
        <w:t xml:space="preserve"> al</w:t>
      </w:r>
      <w:r>
        <w:rPr>
          <w:b/>
        </w:rPr>
        <w:t xml:space="preserve"> </w:t>
      </w:r>
      <w:r>
        <w:t>Liceului teoretic Țîpala se alocă 250,0 mii lei pentru reparația acoperișului;</w:t>
      </w:r>
    </w:p>
    <w:p w:rsidR="00F93B09" w:rsidRDefault="00F93B09" w:rsidP="00F93B09">
      <w:pPr>
        <w:numPr>
          <w:ilvl w:val="0"/>
          <w:numId w:val="60"/>
        </w:numPr>
        <w:spacing w:after="0" w:line="240" w:lineRule="auto"/>
        <w:ind w:left="0" w:firstLine="425"/>
        <w:jc w:val="both"/>
      </w:pPr>
      <w:r w:rsidRPr="00D670E2">
        <w:t>În baza Demersului nr.</w:t>
      </w:r>
      <w:r>
        <w:t xml:space="preserve">61 </w:t>
      </w:r>
      <w:r w:rsidRPr="00D670E2">
        <w:t xml:space="preserve">din </w:t>
      </w:r>
      <w:r>
        <w:t>24.02.2020</w:t>
      </w:r>
      <w:r w:rsidRPr="00D670E2">
        <w:t xml:space="preserve"> al</w:t>
      </w:r>
      <w:r>
        <w:rPr>
          <w:b/>
        </w:rPr>
        <w:t xml:space="preserve"> </w:t>
      </w:r>
      <w:r>
        <w:t>Liceului teoretic “Petre Ștefănucă” or.Ialoveni,  se alocă 100,0 mii lei pentru amenajarea teritoriului liceului;</w:t>
      </w:r>
    </w:p>
    <w:p w:rsidR="00F93B09" w:rsidRDefault="00F93B09" w:rsidP="00F93B09">
      <w:pPr>
        <w:numPr>
          <w:ilvl w:val="0"/>
          <w:numId w:val="60"/>
        </w:numPr>
        <w:spacing w:after="0" w:line="240" w:lineRule="auto"/>
        <w:ind w:left="0" w:firstLine="425"/>
        <w:jc w:val="both"/>
      </w:pPr>
      <w:r>
        <w:t>În baza Demersului nr.178 din 27.11.2020</w:t>
      </w:r>
      <w:r w:rsidRPr="008C7190">
        <w:t xml:space="preserve"> al</w:t>
      </w:r>
      <w:r>
        <w:rPr>
          <w:b/>
        </w:rPr>
        <w:t xml:space="preserve"> </w:t>
      </w:r>
      <w:r>
        <w:t>Liceului teoretic Ruseștii Noi se alocă 250,0 mii lei pentru reconstrucția rețelelor termice interioare în blocul B (clase primare);</w:t>
      </w:r>
    </w:p>
    <w:p w:rsidR="00F93B09" w:rsidRDefault="00F93B09" w:rsidP="00F93B09">
      <w:pPr>
        <w:numPr>
          <w:ilvl w:val="0"/>
          <w:numId w:val="60"/>
        </w:numPr>
        <w:spacing w:after="0" w:line="240" w:lineRule="auto"/>
        <w:ind w:left="0" w:firstLine="425"/>
        <w:jc w:val="both"/>
      </w:pPr>
      <w:r>
        <w:t>Liceului teoretic “Aurel David” s.Bardar se alocă 117,0 mii lei  pentru lucrări adiacente clădirii liceului;</w:t>
      </w:r>
    </w:p>
    <w:p w:rsidR="00F93B09" w:rsidRDefault="00F93B09" w:rsidP="00F93B09">
      <w:pPr>
        <w:numPr>
          <w:ilvl w:val="0"/>
          <w:numId w:val="60"/>
        </w:numPr>
        <w:spacing w:after="0" w:line="240" w:lineRule="auto"/>
        <w:ind w:left="0" w:firstLine="425"/>
        <w:jc w:val="both"/>
      </w:pPr>
      <w:r w:rsidRPr="00B376D7">
        <w:t>În baza Demersului nr.</w:t>
      </w:r>
      <w:r>
        <w:t>01</w:t>
      </w:r>
      <w:r w:rsidRPr="00B376D7">
        <w:t xml:space="preserve"> din </w:t>
      </w:r>
      <w:r>
        <w:t>11.01.2021</w:t>
      </w:r>
      <w:r w:rsidRPr="00B376D7">
        <w:t xml:space="preserve"> al</w:t>
      </w:r>
      <w:r>
        <w:rPr>
          <w:b/>
        </w:rPr>
        <w:t xml:space="preserve"> </w:t>
      </w:r>
      <w:r>
        <w:t>Primăriei Gangura se alocă 160,0 mii lei,  pentru transportarea  elevilor gimnaziului, din s.Alexandrovca și s.Homuteanovca;</w:t>
      </w:r>
    </w:p>
    <w:p w:rsidR="00F93B09" w:rsidRDefault="00F93B09" w:rsidP="00F93B09">
      <w:pPr>
        <w:numPr>
          <w:ilvl w:val="0"/>
          <w:numId w:val="60"/>
        </w:numPr>
        <w:spacing w:after="0" w:line="240" w:lineRule="auto"/>
        <w:ind w:left="0" w:firstLine="425"/>
        <w:jc w:val="both"/>
      </w:pPr>
      <w:r w:rsidRPr="00227859">
        <w:t>În baza Demersului nr.</w:t>
      </w:r>
      <w:r>
        <w:t>06</w:t>
      </w:r>
      <w:r w:rsidRPr="00227859">
        <w:t xml:space="preserve"> din </w:t>
      </w:r>
      <w:r>
        <w:t>10.02.2021</w:t>
      </w:r>
      <w:r w:rsidRPr="00227859">
        <w:t xml:space="preserve"> al</w:t>
      </w:r>
      <w:r>
        <w:rPr>
          <w:b/>
        </w:rPr>
        <w:t xml:space="preserve"> </w:t>
      </w:r>
      <w:r w:rsidRPr="00227859">
        <w:t>Gimnaziului Ulmu</w:t>
      </w:r>
      <w:r>
        <w:rPr>
          <w:b/>
        </w:rPr>
        <w:t xml:space="preserve"> </w:t>
      </w:r>
      <w:r>
        <w:t>se alocă</w:t>
      </w:r>
      <w:r w:rsidRPr="00227859">
        <w:t xml:space="preserve"> </w:t>
      </w:r>
      <w:r>
        <w:t>Primăriei Ulmu 200,0 mii lei, cu titlu de contribuție pentru rețelele de apeduct în scopul asigurării cu apă potabilă a Gimnaziului din sat.</w:t>
      </w:r>
    </w:p>
    <w:p w:rsidR="00F93B09" w:rsidRPr="00F45704" w:rsidRDefault="00F93B09" w:rsidP="00F93B09">
      <w:pPr>
        <w:pStyle w:val="a5"/>
        <w:ind w:left="1170"/>
        <w:rPr>
          <w:b/>
          <w:u w:val="single"/>
          <w:lang w:val="en-US"/>
        </w:rPr>
      </w:pPr>
      <w:r w:rsidRPr="00F45704">
        <w:rPr>
          <w:b/>
          <w:u w:val="single"/>
        </w:rPr>
        <w:t xml:space="preserve">II. </w:t>
      </w:r>
      <w:r w:rsidRPr="00F45704">
        <w:rPr>
          <w:b/>
          <w:u w:val="single"/>
          <w:lang w:val="en-US"/>
        </w:rPr>
        <w:t>Mijloacele financiare din Soldul Disponibil a Bugetului raional  se alocă:</w:t>
      </w:r>
    </w:p>
    <w:p w:rsidR="00F93B09" w:rsidRDefault="00F93B09" w:rsidP="00F93B09">
      <w:pPr>
        <w:ind w:firstLine="426"/>
        <w:jc w:val="both"/>
      </w:pPr>
      <w:r w:rsidRPr="00F80A82">
        <w:rPr>
          <w:b/>
        </w:rPr>
        <w:t>2.1.</w:t>
      </w:r>
      <w:r w:rsidRPr="00381B45">
        <w:t xml:space="preserve"> Se aloc</w:t>
      </w:r>
      <w:r w:rsidRPr="00381B45">
        <w:rPr>
          <w:lang w:val="ro-RO"/>
        </w:rPr>
        <w:t>ă primăriilor</w:t>
      </w:r>
      <w:r>
        <w:t xml:space="preserve">  sum</w:t>
      </w:r>
      <w:r w:rsidRPr="00381B45">
        <w:t xml:space="preserve">a de </w:t>
      </w:r>
      <w:r>
        <w:rPr>
          <w:b/>
          <w:i/>
        </w:rPr>
        <w:t>2867,0</w:t>
      </w:r>
      <w:r w:rsidRPr="00381B45">
        <w:rPr>
          <w:b/>
          <w:i/>
        </w:rPr>
        <w:t xml:space="preserve"> mii lei</w:t>
      </w:r>
      <w:r w:rsidRPr="00381B45">
        <w:t>, după cum urmează:</w:t>
      </w:r>
    </w:p>
    <w:p w:rsidR="00F93B09" w:rsidRDefault="00F93B09" w:rsidP="00F93B09">
      <w:pPr>
        <w:numPr>
          <w:ilvl w:val="0"/>
          <w:numId w:val="60"/>
        </w:numPr>
        <w:spacing w:after="0" w:line="240" w:lineRule="auto"/>
        <w:ind w:left="0" w:firstLine="425"/>
        <w:jc w:val="both"/>
      </w:pPr>
      <w:r>
        <w:lastRenderedPageBreak/>
        <w:t>În baza Demersului nr.01</w:t>
      </w:r>
      <w:r w:rsidRPr="001D1AE3">
        <w:t xml:space="preserve"> din </w:t>
      </w:r>
      <w:r>
        <w:t xml:space="preserve">11.01.2021 </w:t>
      </w:r>
      <w:r w:rsidRPr="001D1AE3">
        <w:t>al</w:t>
      </w:r>
      <w:r>
        <w:rPr>
          <w:b/>
        </w:rPr>
        <w:t xml:space="preserve"> </w:t>
      </w:r>
      <w:r w:rsidRPr="00BF61F7">
        <w:t xml:space="preserve">Primăriei </w:t>
      </w:r>
      <w:r>
        <w:t>c.Gangura se alocă 40,0 mii lei</w:t>
      </w:r>
      <w:r w:rsidRPr="00BF61F7">
        <w:t xml:space="preserve"> </w:t>
      </w:r>
      <w:r w:rsidRPr="006F0E5D">
        <w:t>pentru întreținerea  lucrătorilor depoului de pompieri;</w:t>
      </w:r>
    </w:p>
    <w:p w:rsidR="00F93B09" w:rsidRDefault="00F93B09" w:rsidP="00F93B09">
      <w:pPr>
        <w:numPr>
          <w:ilvl w:val="0"/>
          <w:numId w:val="60"/>
        </w:numPr>
        <w:spacing w:after="0" w:line="240" w:lineRule="auto"/>
        <w:ind w:left="0" w:firstLine="425"/>
        <w:jc w:val="both"/>
      </w:pPr>
      <w:r w:rsidRPr="00027896">
        <w:t>În baza Demersului nr.</w:t>
      </w:r>
      <w:r>
        <w:t>12</w:t>
      </w:r>
      <w:r w:rsidRPr="00027896">
        <w:t xml:space="preserve"> din </w:t>
      </w:r>
      <w:r>
        <w:t>22.01.2021</w:t>
      </w:r>
      <w:r w:rsidRPr="00027896">
        <w:t xml:space="preserve"> al</w:t>
      </w:r>
      <w:r>
        <w:rPr>
          <w:b/>
        </w:rPr>
        <w:t xml:space="preserve"> </w:t>
      </w:r>
      <w:r>
        <w:t>Primăriei s.Suruceni se alocă 87,0 mii lei pentru construcția unei parcări OMF Suruceni;</w:t>
      </w:r>
    </w:p>
    <w:p w:rsidR="00F93B09" w:rsidRDefault="00F93B09" w:rsidP="00F93B09">
      <w:pPr>
        <w:numPr>
          <w:ilvl w:val="0"/>
          <w:numId w:val="60"/>
        </w:numPr>
        <w:spacing w:after="0" w:line="240" w:lineRule="auto"/>
        <w:ind w:left="0" w:firstLine="425"/>
        <w:jc w:val="both"/>
      </w:pPr>
      <w:r w:rsidRPr="00DB3146">
        <w:t>În baza Demersu</w:t>
      </w:r>
      <w:r>
        <w:t>rilor</w:t>
      </w:r>
      <w:r w:rsidRPr="00DB3146">
        <w:t xml:space="preserve"> nr.</w:t>
      </w:r>
      <w:r>
        <w:t>1379/1385</w:t>
      </w:r>
      <w:r w:rsidRPr="00DB3146">
        <w:t xml:space="preserve"> din </w:t>
      </w:r>
      <w:r>
        <w:t>14.12.2020/15.12.2020</w:t>
      </w:r>
      <w:r w:rsidRPr="00DB3146">
        <w:t xml:space="preserve"> al</w:t>
      </w:r>
      <w:r>
        <w:rPr>
          <w:b/>
        </w:rPr>
        <w:t xml:space="preserve"> </w:t>
      </w:r>
      <w:r>
        <w:t>Primăriei or.Ialoveni se alocă 700,0 mii lei din care 200,0 mii lei pentru subvenționarea entității de transport Ruta de troleibus și 500,0 mii lei pentru procurarea autospecialei de deservire a drumurilor;</w:t>
      </w:r>
    </w:p>
    <w:p w:rsidR="00F93B09" w:rsidRDefault="00F93B09" w:rsidP="00F93B09">
      <w:pPr>
        <w:numPr>
          <w:ilvl w:val="0"/>
          <w:numId w:val="60"/>
        </w:numPr>
        <w:spacing w:after="0" w:line="240" w:lineRule="auto"/>
        <w:ind w:left="0" w:firstLine="425"/>
        <w:jc w:val="both"/>
      </w:pPr>
      <w:r w:rsidRPr="00B83018">
        <w:t>În baza Demersului nr.</w:t>
      </w:r>
      <w:r>
        <w:t>63/101</w:t>
      </w:r>
      <w:r w:rsidRPr="00B83018">
        <w:t xml:space="preserve"> din </w:t>
      </w:r>
      <w:r>
        <w:t>03.02.2021/17.02.2021</w:t>
      </w:r>
      <w:r w:rsidRPr="00B83018">
        <w:t xml:space="preserve"> al</w:t>
      </w:r>
      <w:r>
        <w:rPr>
          <w:b/>
        </w:rPr>
        <w:t xml:space="preserve"> </w:t>
      </w:r>
      <w:r>
        <w:t>Primăriei s.Costești se alocă 500,0 mii lei din care 150,0 mii lei pentru amenajarea, dotarea cu tehnică a blocului alimentar Grădinița nr.5 “Alunelul” și 350,0 mii lei cu titlu de contribuție la stadion;</w:t>
      </w:r>
    </w:p>
    <w:p w:rsidR="00F93B09" w:rsidRDefault="00F93B09" w:rsidP="00F93B09">
      <w:pPr>
        <w:numPr>
          <w:ilvl w:val="0"/>
          <w:numId w:val="60"/>
        </w:numPr>
        <w:spacing w:after="0" w:line="240" w:lineRule="auto"/>
        <w:ind w:left="0" w:firstLine="425"/>
        <w:jc w:val="both"/>
      </w:pPr>
      <w:r>
        <w:t>În baza Demersului nr.06</w:t>
      </w:r>
      <w:r w:rsidRPr="00CE294C">
        <w:t xml:space="preserve"> din </w:t>
      </w:r>
      <w:r>
        <w:t>14.01.2021</w:t>
      </w:r>
      <w:r w:rsidRPr="00CE294C">
        <w:t xml:space="preserve"> al</w:t>
      </w:r>
      <w:r>
        <w:rPr>
          <w:b/>
        </w:rPr>
        <w:t xml:space="preserve"> </w:t>
      </w:r>
      <w:r>
        <w:t>Primăriei s.Dănceni se alocă 170,0 mii lei  pentru reparația blocului sanitar și un depozit Grădinița “Albinuța”;</w:t>
      </w:r>
    </w:p>
    <w:p w:rsidR="00F93B09" w:rsidRDefault="00F93B09" w:rsidP="00F93B09">
      <w:pPr>
        <w:numPr>
          <w:ilvl w:val="0"/>
          <w:numId w:val="60"/>
        </w:numPr>
        <w:spacing w:after="0" w:line="240" w:lineRule="auto"/>
        <w:ind w:left="0" w:firstLine="425"/>
        <w:jc w:val="both"/>
      </w:pPr>
      <w:r w:rsidRPr="00413B0B">
        <w:t>În baza Demersului nr.</w:t>
      </w:r>
      <w:r>
        <w:t xml:space="preserve">28/02 </w:t>
      </w:r>
      <w:r w:rsidRPr="00413B0B">
        <w:t xml:space="preserve">din </w:t>
      </w:r>
      <w:r>
        <w:t>14.01.2021</w:t>
      </w:r>
      <w:r w:rsidRPr="00413B0B">
        <w:t xml:space="preserve"> al</w:t>
      </w:r>
      <w:r>
        <w:rPr>
          <w:b/>
        </w:rPr>
        <w:t xml:space="preserve"> </w:t>
      </w:r>
      <w:r>
        <w:t>Primăriei c.Răzeni se alocă 380,0 mii lei din care 300,0 mii lei pentru implementarea Proiectului rețele de canalizare și stație de epurare din s.Răzeni și 80,0 mii lei pentru întreținerea depoului de pompieri;</w:t>
      </w:r>
    </w:p>
    <w:p w:rsidR="00F93B09" w:rsidRDefault="00F93B09" w:rsidP="00F93B09">
      <w:pPr>
        <w:numPr>
          <w:ilvl w:val="0"/>
          <w:numId w:val="60"/>
        </w:numPr>
        <w:spacing w:after="0" w:line="240" w:lineRule="auto"/>
        <w:ind w:left="0" w:firstLine="425"/>
        <w:jc w:val="both"/>
      </w:pPr>
      <w:r w:rsidRPr="008E2856">
        <w:t>În baza Demersului nr.</w:t>
      </w:r>
      <w:r>
        <w:t>39</w:t>
      </w:r>
      <w:r w:rsidRPr="008E2856">
        <w:t xml:space="preserve"> din </w:t>
      </w:r>
      <w:r>
        <w:t>19.02.2021</w:t>
      </w:r>
      <w:r w:rsidRPr="008E2856">
        <w:t xml:space="preserve"> al</w:t>
      </w:r>
      <w:r>
        <w:rPr>
          <w:b/>
        </w:rPr>
        <w:t xml:space="preserve"> </w:t>
      </w:r>
      <w:r>
        <w:t xml:space="preserve">Primăriei s.Puhoi se alocă 410,0 mii lei din care 40,0 mii lei </w:t>
      </w:r>
      <w:r w:rsidRPr="006F0E5D">
        <w:t>pentru întreținerea  lucrătorilor depoului de pompieri</w:t>
      </w:r>
      <w:r>
        <w:t xml:space="preserve"> și 370,0 mii lei pentru reparația acoperișului Casei  de Cultură</w:t>
      </w:r>
      <w:r w:rsidRPr="006F0E5D">
        <w:t>;</w:t>
      </w:r>
    </w:p>
    <w:p w:rsidR="00F93B09" w:rsidRDefault="00F93B09" w:rsidP="00F93B09">
      <w:pPr>
        <w:numPr>
          <w:ilvl w:val="0"/>
          <w:numId w:val="60"/>
        </w:numPr>
        <w:spacing w:after="0" w:line="240" w:lineRule="auto"/>
        <w:ind w:left="0" w:firstLine="425"/>
        <w:jc w:val="both"/>
      </w:pPr>
      <w:r>
        <w:t xml:space="preserve">Primăriei c.Țîpala se alocă 40,0 mii lei  </w:t>
      </w:r>
      <w:r w:rsidRPr="006F0E5D">
        <w:t>pentru întreținerea  lucrătorilor depoului de pompieri;</w:t>
      </w:r>
    </w:p>
    <w:p w:rsidR="00F93B09" w:rsidRDefault="00F93B09" w:rsidP="00F93B09">
      <w:pPr>
        <w:numPr>
          <w:ilvl w:val="0"/>
          <w:numId w:val="60"/>
        </w:numPr>
        <w:spacing w:after="0" w:line="240" w:lineRule="auto"/>
        <w:ind w:left="0" w:firstLine="425"/>
        <w:jc w:val="both"/>
      </w:pPr>
      <w:r w:rsidRPr="00687DB8">
        <w:t>În baza Demersului nr.</w:t>
      </w:r>
      <w:r>
        <w:t>54</w:t>
      </w:r>
      <w:r w:rsidRPr="00687DB8">
        <w:t xml:space="preserve"> din </w:t>
      </w:r>
      <w:r>
        <w:t>24.02.2021</w:t>
      </w:r>
      <w:r w:rsidRPr="00687DB8">
        <w:t xml:space="preserve"> al</w:t>
      </w:r>
      <w:r>
        <w:rPr>
          <w:b/>
        </w:rPr>
        <w:t xml:space="preserve"> </w:t>
      </w:r>
      <w:r>
        <w:t xml:space="preserve">Primăriei s.Horești se alocă 140,0 mii lei din care 100,0 mii lei pentru reparația Casei de Cultură și 40,0 mii lei </w:t>
      </w:r>
      <w:r w:rsidRPr="006F0E5D">
        <w:t>pentru întreținerea  lucrătorilor depoului de pompieri;</w:t>
      </w:r>
    </w:p>
    <w:p w:rsidR="00F93B09" w:rsidRDefault="00F93B09" w:rsidP="00F93B09">
      <w:pPr>
        <w:numPr>
          <w:ilvl w:val="0"/>
          <w:numId w:val="60"/>
        </w:numPr>
        <w:spacing w:after="0" w:line="240" w:lineRule="auto"/>
        <w:ind w:left="0" w:firstLine="425"/>
        <w:jc w:val="both"/>
      </w:pPr>
      <w:r w:rsidRPr="00A3307E">
        <w:t>În baza Demersului nr</w:t>
      </w:r>
      <w:r>
        <w:t>.41</w:t>
      </w:r>
      <w:r w:rsidRPr="00A3307E">
        <w:t xml:space="preserve"> din </w:t>
      </w:r>
      <w:r>
        <w:t>09.02.2021</w:t>
      </w:r>
      <w:r w:rsidRPr="00A3307E">
        <w:t xml:space="preserve"> al</w:t>
      </w:r>
      <w:r>
        <w:rPr>
          <w:b/>
        </w:rPr>
        <w:t xml:space="preserve"> </w:t>
      </w:r>
      <w:r>
        <w:t>Primăriei c.Zîmbreni se alocă 80,0 mii lei pentru procurarea mobilerului în Casa  de Cultură;</w:t>
      </w:r>
    </w:p>
    <w:p w:rsidR="00F93B09" w:rsidRDefault="00F93B09" w:rsidP="00F93B09">
      <w:pPr>
        <w:numPr>
          <w:ilvl w:val="0"/>
          <w:numId w:val="60"/>
        </w:numPr>
        <w:spacing w:after="0" w:line="240" w:lineRule="auto"/>
        <w:ind w:left="0" w:firstLine="425"/>
        <w:jc w:val="both"/>
      </w:pPr>
      <w:r>
        <w:t xml:space="preserve">Primăriei s.Văratic se alocă 40,0 mii lei  pentru </w:t>
      </w:r>
      <w:r w:rsidRPr="006F0E5D">
        <w:t>întreținerea  lucrătorilor depoului de pompieri;</w:t>
      </w:r>
    </w:p>
    <w:p w:rsidR="00F93B09" w:rsidRDefault="00F93B09" w:rsidP="00F93B09">
      <w:pPr>
        <w:numPr>
          <w:ilvl w:val="0"/>
          <w:numId w:val="60"/>
        </w:numPr>
        <w:spacing w:after="0" w:line="240" w:lineRule="auto"/>
        <w:ind w:left="0" w:firstLine="425"/>
        <w:jc w:val="both"/>
      </w:pPr>
      <w:r w:rsidRPr="00D27D2B">
        <w:t>În baza Demersului nr.</w:t>
      </w:r>
      <w:r>
        <w:t>09</w:t>
      </w:r>
      <w:r w:rsidRPr="00D27D2B">
        <w:t xml:space="preserve"> din </w:t>
      </w:r>
      <w:r>
        <w:t>17.02.2021</w:t>
      </w:r>
      <w:r w:rsidRPr="00D27D2B">
        <w:t xml:space="preserve"> al</w:t>
      </w:r>
      <w:r>
        <w:rPr>
          <w:b/>
        </w:rPr>
        <w:t xml:space="preserve"> </w:t>
      </w:r>
      <w:r>
        <w:t>Primăriei s.Văsieni se alocă 200,0 mii lei în calitate de contribuție la implementarea Proiectului construcția sistemului de aprovizionare cu apă și canalizare;</w:t>
      </w:r>
    </w:p>
    <w:p w:rsidR="00F93B09" w:rsidRDefault="00F93B09" w:rsidP="00F93B09">
      <w:pPr>
        <w:numPr>
          <w:ilvl w:val="0"/>
          <w:numId w:val="60"/>
        </w:numPr>
        <w:spacing w:after="0" w:line="240" w:lineRule="auto"/>
        <w:ind w:left="0" w:firstLine="425"/>
        <w:jc w:val="both"/>
      </w:pPr>
      <w:r>
        <w:t>Primăriei s.Horodca se alocă 80,0 mii lei pentru reparația Grădiniței.</w:t>
      </w:r>
    </w:p>
    <w:p w:rsidR="00F93B09" w:rsidRDefault="00F93B09" w:rsidP="00F93B09">
      <w:pPr>
        <w:ind w:firstLine="426"/>
        <w:jc w:val="both"/>
      </w:pPr>
      <w:r w:rsidRPr="00F80A82">
        <w:rPr>
          <w:b/>
        </w:rPr>
        <w:t>2.2</w:t>
      </w:r>
      <w:r>
        <w:t>. Se alocă  Aparatului Consiliului raional Ialoveni  sum</w:t>
      </w:r>
      <w:r w:rsidRPr="00381B45">
        <w:t xml:space="preserve">a de </w:t>
      </w:r>
      <w:r w:rsidRPr="00FB3F83">
        <w:rPr>
          <w:b/>
          <w:i/>
        </w:rPr>
        <w:t>4633,2</w:t>
      </w:r>
      <w:r>
        <w:t xml:space="preserve"> </w:t>
      </w:r>
      <w:r w:rsidRPr="00381B45">
        <w:rPr>
          <w:b/>
          <w:i/>
        </w:rPr>
        <w:t>mii lei</w:t>
      </w:r>
      <w:r w:rsidRPr="00381B45">
        <w:t>, după cum urmează:</w:t>
      </w:r>
    </w:p>
    <w:p w:rsidR="00F93B09" w:rsidRDefault="00F93B09" w:rsidP="00F93B09">
      <w:pPr>
        <w:numPr>
          <w:ilvl w:val="0"/>
          <w:numId w:val="60"/>
        </w:numPr>
        <w:spacing w:after="0" w:line="240" w:lineRule="auto"/>
        <w:ind w:left="0" w:firstLine="425"/>
        <w:jc w:val="both"/>
      </w:pPr>
      <w:r w:rsidRPr="00C12625">
        <w:t>În baza Demersului nr.</w:t>
      </w:r>
      <w:r>
        <w:t>03</w:t>
      </w:r>
      <w:r w:rsidRPr="00C12625">
        <w:t xml:space="preserve"> din </w:t>
      </w:r>
      <w:r>
        <w:t>22.02.2021</w:t>
      </w:r>
      <w:r w:rsidRPr="00C12625">
        <w:t xml:space="preserve"> al</w:t>
      </w:r>
      <w:r>
        <w:rPr>
          <w:b/>
        </w:rPr>
        <w:t xml:space="preserve">  </w:t>
      </w:r>
      <w:r>
        <w:t>IMSP Bardar</w:t>
      </w:r>
      <w:r w:rsidRPr="00BF61F7">
        <w:t xml:space="preserve"> </w:t>
      </w:r>
      <w:r>
        <w:t>se alocă 35,0 mii lei</w:t>
      </w:r>
      <w:r w:rsidRPr="00BF61F7">
        <w:t xml:space="preserve"> </w:t>
      </w:r>
      <w:r w:rsidRPr="006F0E5D">
        <w:t xml:space="preserve">pentru </w:t>
      </w:r>
      <w:r>
        <w:t>schimbarea mobilierului din OS Pojăreni și laboratorul CS Bardar</w:t>
      </w:r>
      <w:r w:rsidRPr="006F0E5D">
        <w:t>;</w:t>
      </w:r>
    </w:p>
    <w:p w:rsidR="00F93B09" w:rsidRDefault="00F93B09" w:rsidP="00F93B09">
      <w:pPr>
        <w:numPr>
          <w:ilvl w:val="0"/>
          <w:numId w:val="60"/>
        </w:numPr>
        <w:spacing w:after="0" w:line="240" w:lineRule="auto"/>
        <w:ind w:left="0" w:firstLine="425"/>
        <w:jc w:val="both"/>
      </w:pPr>
      <w:r w:rsidRPr="00E96700">
        <w:t>În baza Demersului nr.</w:t>
      </w:r>
      <w:r>
        <w:t>39</w:t>
      </w:r>
      <w:r w:rsidRPr="00E96700">
        <w:t xml:space="preserve"> din </w:t>
      </w:r>
      <w:r>
        <w:t>10.02.2021</w:t>
      </w:r>
      <w:r w:rsidRPr="00E96700">
        <w:t xml:space="preserve"> al</w:t>
      </w:r>
      <w:r>
        <w:rPr>
          <w:b/>
        </w:rPr>
        <w:t xml:space="preserve">  </w:t>
      </w:r>
      <w:r>
        <w:t>IMSP CS Văsieni se alocă 70,0 mii lei  cu titlu de contribuție pentru construcția conductei de gaz edificiul OMF Ulmu;</w:t>
      </w:r>
    </w:p>
    <w:p w:rsidR="00F93B09" w:rsidRDefault="00F93B09" w:rsidP="00F93B09">
      <w:pPr>
        <w:numPr>
          <w:ilvl w:val="0"/>
          <w:numId w:val="60"/>
        </w:numPr>
        <w:spacing w:after="0" w:line="240" w:lineRule="auto"/>
        <w:ind w:left="0" w:firstLine="425"/>
        <w:jc w:val="both"/>
      </w:pPr>
      <w:r w:rsidRPr="007E631E">
        <w:t>În baza Demersului nr.</w:t>
      </w:r>
      <w:r>
        <w:t>1149</w:t>
      </w:r>
      <w:r w:rsidRPr="007E631E">
        <w:t xml:space="preserve"> din </w:t>
      </w:r>
      <w:r>
        <w:t>25.11.2020</w:t>
      </w:r>
      <w:r w:rsidRPr="007E631E">
        <w:t xml:space="preserve"> al</w:t>
      </w:r>
      <w:r>
        <w:rPr>
          <w:b/>
        </w:rPr>
        <w:t xml:space="preserve">  </w:t>
      </w:r>
      <w:r>
        <w:t>IMSP CS Țîpala se alocă 78,7 mii lei din care 8,7 mii lei pentru restituirea mijloacelor financiare în fondul asigurării obligatorii de asitență medicală (reparația centralei termice) și 70,0 mii lei pentru proiectarea acoperișului IMSP CS Țîpala;</w:t>
      </w:r>
    </w:p>
    <w:p w:rsidR="00F93B09" w:rsidRDefault="00F93B09" w:rsidP="00F93B09">
      <w:pPr>
        <w:numPr>
          <w:ilvl w:val="0"/>
          <w:numId w:val="60"/>
        </w:numPr>
        <w:spacing w:after="0" w:line="240" w:lineRule="auto"/>
        <w:ind w:left="0" w:firstLine="425"/>
        <w:jc w:val="both"/>
      </w:pPr>
      <w:r w:rsidRPr="00644F28">
        <w:t>În baza Demersului nr.</w:t>
      </w:r>
      <w:r>
        <w:t>11/3/16</w:t>
      </w:r>
      <w:r w:rsidRPr="00644F28">
        <w:t xml:space="preserve"> din </w:t>
      </w:r>
      <w:r>
        <w:t>18.09.2021/27.02.2021/07.12.2020</w:t>
      </w:r>
      <w:r w:rsidRPr="00644F28">
        <w:t xml:space="preserve"> al</w:t>
      </w:r>
      <w:r>
        <w:rPr>
          <w:b/>
        </w:rPr>
        <w:t xml:space="preserve">  </w:t>
      </w:r>
      <w:r>
        <w:t>IMSP CS Mileștii Mici se alocă 141,7 mii lei, din care 100,0 mii lei pentru efectuarea lucrărilor de reparație a birourilor din instituție; 39,3 mii lei pentru achitarea datoriei la Contractul de furnizare și lucrări de montare a rețelei de căldură și 2,4 mii lei pentru restituirea mijloacelor financiare în Fondul asigurărilor obligatorii de asistență medicală;</w:t>
      </w:r>
    </w:p>
    <w:p w:rsidR="00F93B09" w:rsidRDefault="00F93B09" w:rsidP="00F93B09">
      <w:pPr>
        <w:numPr>
          <w:ilvl w:val="0"/>
          <w:numId w:val="60"/>
        </w:numPr>
        <w:spacing w:after="0" w:line="240" w:lineRule="auto"/>
        <w:ind w:left="0" w:firstLine="425"/>
        <w:jc w:val="both"/>
      </w:pPr>
      <w:r w:rsidRPr="003D147E">
        <w:t>În baza Demersului nr.</w:t>
      </w:r>
      <w:r>
        <w:t>21/37</w:t>
      </w:r>
      <w:r w:rsidRPr="003D147E">
        <w:t xml:space="preserve"> din </w:t>
      </w:r>
      <w:r>
        <w:t>14.01.2021/08.02.2021</w:t>
      </w:r>
      <w:r w:rsidRPr="003D147E">
        <w:t xml:space="preserve"> al</w:t>
      </w:r>
      <w:r>
        <w:rPr>
          <w:b/>
        </w:rPr>
        <w:t xml:space="preserve">  </w:t>
      </w:r>
      <w:r>
        <w:t>IMSP SR Ialoveni se alocă 1882,8 mii lei din care 1500,0 mii lei pentru finanțarea UPU și Terapie intensivă; 200,0 mii lei pentru procurarea unității de transport auto-sanitar; 48,8 mii lei pentru demolarea imobilului-fosta cazangerie a IMSP SR Ialoveni și 134,0 mii lei pentru demolarea și construcția gardului care delimitează spațiul ce aparține IMSP SR Ialoveni;</w:t>
      </w:r>
    </w:p>
    <w:p w:rsidR="00F93B09" w:rsidRDefault="00F93B09" w:rsidP="00F93B09">
      <w:pPr>
        <w:numPr>
          <w:ilvl w:val="0"/>
          <w:numId w:val="60"/>
        </w:numPr>
        <w:spacing w:after="0" w:line="240" w:lineRule="auto"/>
        <w:ind w:left="0" w:firstLine="425"/>
        <w:jc w:val="both"/>
      </w:pPr>
      <w:r w:rsidRPr="00D34A28">
        <w:t>În baza Demersului nr.</w:t>
      </w:r>
      <w:r>
        <w:t>253</w:t>
      </w:r>
      <w:r w:rsidRPr="00D34A28">
        <w:t xml:space="preserve"> din </w:t>
      </w:r>
      <w:r>
        <w:t>07.10.2020</w:t>
      </w:r>
      <w:r w:rsidRPr="00D34A28">
        <w:t xml:space="preserve"> al</w:t>
      </w:r>
      <w:r>
        <w:rPr>
          <w:b/>
        </w:rPr>
        <w:t xml:space="preserve">  </w:t>
      </w:r>
      <w:r>
        <w:t>Secția Situații Excepționale se alocă 100,0 mii lei  pentru finisarea reparației sediului USP Ialoveni;</w:t>
      </w:r>
    </w:p>
    <w:p w:rsidR="00F93B09" w:rsidRDefault="00F93B09" w:rsidP="00F93B09">
      <w:pPr>
        <w:numPr>
          <w:ilvl w:val="0"/>
          <w:numId w:val="60"/>
        </w:numPr>
        <w:spacing w:after="0" w:line="240" w:lineRule="auto"/>
        <w:ind w:left="0" w:firstLine="425"/>
        <w:jc w:val="both"/>
      </w:pPr>
      <w:r w:rsidRPr="00F82864">
        <w:t>În baza Demersului nr.</w:t>
      </w:r>
      <w:r>
        <w:t>02</w:t>
      </w:r>
      <w:r w:rsidRPr="00F82864">
        <w:t xml:space="preserve"> din </w:t>
      </w:r>
      <w:r>
        <w:t>21.01.2021</w:t>
      </w:r>
      <w:r w:rsidRPr="00F82864">
        <w:t xml:space="preserve"> al</w:t>
      </w:r>
      <w:r>
        <w:rPr>
          <w:b/>
        </w:rPr>
        <w:t xml:space="preserve">  </w:t>
      </w:r>
      <w:r>
        <w:t>Asociației raionale de Fotbal se alocă 120,0 mii lei  pentru participarea la campionatul RM Divizia B;</w:t>
      </w:r>
    </w:p>
    <w:p w:rsidR="00F93B09" w:rsidRDefault="00F93B09" w:rsidP="00F93B09">
      <w:pPr>
        <w:numPr>
          <w:ilvl w:val="0"/>
          <w:numId w:val="60"/>
        </w:numPr>
        <w:spacing w:after="0" w:line="240" w:lineRule="auto"/>
        <w:ind w:left="0" w:firstLine="425"/>
        <w:jc w:val="both"/>
      </w:pPr>
      <w:r w:rsidRPr="00A177F0">
        <w:t>Aparatului președintelui</w:t>
      </w:r>
      <w:r w:rsidRPr="00A177F0">
        <w:rPr>
          <w:b/>
        </w:rPr>
        <w:t xml:space="preserve"> </w:t>
      </w:r>
      <w:r w:rsidRPr="00A177F0">
        <w:t>se alocă</w:t>
      </w:r>
      <w:r w:rsidRPr="00A177F0">
        <w:rPr>
          <w:b/>
        </w:rPr>
        <w:t xml:space="preserve"> </w:t>
      </w:r>
      <w:r w:rsidRPr="00A177F0">
        <w:t>205,0 mii lei</w:t>
      </w:r>
      <w:r>
        <w:t xml:space="preserve"> pentru realocarea contribuției la cofinanțarea Proiectului Orientarea în carieră din perspectiva pieții muncii (echivalentul la 9505,0 euro);</w:t>
      </w:r>
    </w:p>
    <w:p w:rsidR="00F93B09" w:rsidRDefault="00F93B09" w:rsidP="00F93B09">
      <w:pPr>
        <w:numPr>
          <w:ilvl w:val="0"/>
          <w:numId w:val="60"/>
        </w:numPr>
        <w:spacing w:after="0" w:line="240" w:lineRule="auto"/>
        <w:ind w:left="0" w:firstLine="425"/>
        <w:jc w:val="both"/>
      </w:pPr>
      <w:r w:rsidRPr="00A177F0">
        <w:t>Aparatul</w:t>
      </w:r>
      <w:r>
        <w:t>ui</w:t>
      </w:r>
      <w:r w:rsidRPr="00A177F0">
        <w:t xml:space="preserve"> președintelui se alocă</w:t>
      </w:r>
      <w:r w:rsidRPr="00A177F0">
        <w:rPr>
          <w:b/>
        </w:rPr>
        <w:t xml:space="preserve"> </w:t>
      </w:r>
      <w:r w:rsidRPr="00A177F0">
        <w:t>2000,0 mii lei</w:t>
      </w:r>
      <w:r>
        <w:t xml:space="preserve"> pentru procurarea și instalarea pompelor Proiectul apeduct magistral, etapa I.</w:t>
      </w:r>
    </w:p>
    <w:p w:rsidR="00F93B09" w:rsidRDefault="00F93B09" w:rsidP="00F93B09">
      <w:pPr>
        <w:ind w:firstLine="426"/>
        <w:jc w:val="both"/>
      </w:pPr>
      <w:r>
        <w:rPr>
          <w:b/>
        </w:rPr>
        <w:lastRenderedPageBreak/>
        <w:t xml:space="preserve">-  </w:t>
      </w:r>
      <w:r w:rsidRPr="00462FAD">
        <w:t xml:space="preserve">În baza Demersului </w:t>
      </w:r>
      <w:r>
        <w:t>Direcției</w:t>
      </w:r>
      <w:r>
        <w:rPr>
          <w:b/>
        </w:rPr>
        <w:t xml:space="preserve">  </w:t>
      </w:r>
      <w:r w:rsidRPr="00FC7B3E">
        <w:t>generale asistență socială și protecție a familiei</w:t>
      </w:r>
      <w:r>
        <w:t xml:space="preserve"> se alocă  </w:t>
      </w:r>
      <w:r w:rsidRPr="00FC7B3E">
        <w:t>Casei</w:t>
      </w:r>
      <w:r>
        <w:t xml:space="preserve"> Comunitare Hansca sum</w:t>
      </w:r>
      <w:r w:rsidRPr="00381B45">
        <w:t xml:space="preserve">a de </w:t>
      </w:r>
      <w:r>
        <w:t>30,0 mii lei</w:t>
      </w:r>
      <w:r w:rsidRPr="00381B45">
        <w:t xml:space="preserve"> </w:t>
      </w:r>
      <w:r>
        <w:t>pentru rețelele exterioare de canalizare inclusiv Stația de epurare.</w:t>
      </w:r>
    </w:p>
    <w:p w:rsidR="00F93B09" w:rsidRPr="00D7189A" w:rsidRDefault="00F93B09" w:rsidP="00F93B09">
      <w:pPr>
        <w:ind w:firstLine="426"/>
        <w:jc w:val="both"/>
      </w:pPr>
      <w:r w:rsidRPr="00292B3D">
        <w:t>-  În baza Demersului nr.</w:t>
      </w:r>
      <w:r>
        <w:t>01/01-03</w:t>
      </w:r>
      <w:r w:rsidRPr="00292B3D">
        <w:t xml:space="preserve"> din </w:t>
      </w:r>
      <w:r>
        <w:t>17.02.2021</w:t>
      </w:r>
      <w:r w:rsidRPr="00292B3D">
        <w:t xml:space="preserve"> al </w:t>
      </w:r>
      <w:r>
        <w:rPr>
          <w:b/>
        </w:rPr>
        <w:t xml:space="preserve"> </w:t>
      </w:r>
      <w:r>
        <w:t>Centrului de Creație Ialoveni se alocă  Centrului de Creație Ialoveni sum</w:t>
      </w:r>
      <w:r w:rsidRPr="00381B45">
        <w:t xml:space="preserve">a de </w:t>
      </w:r>
      <w:r>
        <w:t>100,0 mii lei</w:t>
      </w:r>
      <w:r w:rsidRPr="00381B45">
        <w:t xml:space="preserve"> </w:t>
      </w:r>
      <w:r>
        <w:t xml:space="preserve">pentru procurarea mobilerului și </w:t>
      </w:r>
      <w:r w:rsidRPr="00D7189A">
        <w:t>inventarului.</w:t>
      </w:r>
    </w:p>
    <w:p w:rsidR="00F93B09" w:rsidRDefault="00F93B09" w:rsidP="00F93B09">
      <w:pPr>
        <w:ind w:firstLine="426"/>
        <w:jc w:val="both"/>
      </w:pPr>
      <w:r w:rsidRPr="00D7189A">
        <w:t>-  În baza Demersului nr.</w:t>
      </w:r>
      <w:r>
        <w:t>133</w:t>
      </w:r>
      <w:r w:rsidRPr="00D7189A">
        <w:t xml:space="preserve"> din </w:t>
      </w:r>
      <w:r>
        <w:t>14.01.2021</w:t>
      </w:r>
      <w:r w:rsidRPr="00D7189A">
        <w:t xml:space="preserve"> al</w:t>
      </w:r>
      <w:r>
        <w:rPr>
          <w:b/>
        </w:rPr>
        <w:t xml:space="preserve">  </w:t>
      </w:r>
      <w:r>
        <w:t>Liceului teoretic “Mihail Bîrcă” c.Mileștii Mici se alocă  sum</w:t>
      </w:r>
      <w:r w:rsidRPr="00381B45">
        <w:t xml:space="preserve">a de </w:t>
      </w:r>
      <w:r>
        <w:t xml:space="preserve">260,9 </w:t>
      </w:r>
      <w:r w:rsidRPr="00E50C91">
        <w:t>mii lei</w:t>
      </w:r>
      <w:r>
        <w:t xml:space="preserve"> pentru reparația capitală (din surse externe intrate în cont la finele anului precedent).</w:t>
      </w:r>
    </w:p>
    <w:p w:rsidR="00F93B09" w:rsidRPr="00602A26" w:rsidRDefault="00F93B09" w:rsidP="00F93B09">
      <w:pPr>
        <w:spacing w:line="276" w:lineRule="auto"/>
        <w:jc w:val="center"/>
        <w:rPr>
          <w:b/>
          <w:u w:val="single"/>
        </w:rPr>
      </w:pPr>
      <w:r w:rsidRPr="00602A26">
        <w:rPr>
          <w:b/>
          <w:u w:val="single"/>
          <w:lang w:val="ro-RO"/>
        </w:rPr>
        <w:t xml:space="preserve">III. </w:t>
      </w:r>
      <w:r w:rsidRPr="00602A26">
        <w:rPr>
          <w:b/>
          <w:u w:val="single"/>
        </w:rPr>
        <w:t>Mijloacele financiare din Fondul de Rezervă a Consililui raional se alocă:</w:t>
      </w:r>
    </w:p>
    <w:p w:rsidR="00F93B09" w:rsidRDefault="00F93B09" w:rsidP="00F93B09">
      <w:pPr>
        <w:numPr>
          <w:ilvl w:val="0"/>
          <w:numId w:val="62"/>
        </w:numPr>
        <w:spacing w:after="0" w:line="240" w:lineRule="auto"/>
        <w:ind w:left="0" w:firstLine="425"/>
        <w:jc w:val="both"/>
      </w:pPr>
      <w:r w:rsidRPr="00AD7A62">
        <w:t>În baza Demersului nr.</w:t>
      </w:r>
      <w:r>
        <w:t>0-24-01</w:t>
      </w:r>
      <w:r w:rsidRPr="00AD7A62">
        <w:t xml:space="preserve"> din </w:t>
      </w:r>
      <w:r>
        <w:t>12.02.2021</w:t>
      </w:r>
      <w:r w:rsidRPr="00AD7A62">
        <w:t xml:space="preserve"> al</w:t>
      </w:r>
      <w:r>
        <w:rPr>
          <w:b/>
        </w:rPr>
        <w:t xml:space="preserve"> </w:t>
      </w:r>
      <w:r w:rsidRPr="00C028EF">
        <w:t xml:space="preserve">cet. </w:t>
      </w:r>
      <w:r>
        <w:t>Olari Cristina</w:t>
      </w:r>
      <w:r w:rsidRPr="00C028EF">
        <w:t xml:space="preserve">, locuitoare a satului </w:t>
      </w:r>
      <w:r>
        <w:t>Nimoreni</w:t>
      </w:r>
      <w:r>
        <w:rPr>
          <w:b/>
        </w:rPr>
        <w:t xml:space="preserve"> </w:t>
      </w:r>
      <w:r w:rsidRPr="00421D4E">
        <w:t>se alocă</w:t>
      </w:r>
      <w:r>
        <w:rPr>
          <w:b/>
        </w:rPr>
        <w:t xml:space="preserve"> </w:t>
      </w:r>
      <w:r w:rsidRPr="00C028EF">
        <w:t>10</w:t>
      </w:r>
      <w:r w:rsidRPr="00C028EF">
        <w:rPr>
          <w:lang w:val="ro-RO"/>
        </w:rPr>
        <w:t>,0</w:t>
      </w:r>
      <w:r w:rsidRPr="00C028EF">
        <w:t xml:space="preserve"> mii lei, cu titlu de ajutor material </w:t>
      </w:r>
      <w:r>
        <w:t>ca urmare a  intervenției chirurgicale</w:t>
      </w:r>
      <w:r w:rsidRPr="00C028EF">
        <w:t>;</w:t>
      </w:r>
    </w:p>
    <w:p w:rsidR="00F93B09" w:rsidRDefault="00F93B09" w:rsidP="00F93B09">
      <w:pPr>
        <w:numPr>
          <w:ilvl w:val="0"/>
          <w:numId w:val="62"/>
        </w:numPr>
        <w:spacing w:after="0" w:line="240" w:lineRule="auto"/>
        <w:ind w:left="0" w:firstLine="425"/>
        <w:jc w:val="both"/>
      </w:pPr>
      <w:r w:rsidRPr="00577391">
        <w:t>În baza Demersului nr.</w:t>
      </w:r>
      <w:r>
        <w:t>P-01/01</w:t>
      </w:r>
      <w:r w:rsidRPr="00577391">
        <w:t xml:space="preserve"> din </w:t>
      </w:r>
      <w:r>
        <w:t>04.01.2021</w:t>
      </w:r>
      <w:r w:rsidRPr="00577391">
        <w:t xml:space="preserve"> al</w:t>
      </w:r>
      <w:r>
        <w:rPr>
          <w:b/>
        </w:rPr>
        <w:t xml:space="preserve"> </w:t>
      </w:r>
      <w:r w:rsidRPr="00C028EF">
        <w:t xml:space="preserve">cet. </w:t>
      </w:r>
      <w:r>
        <w:t>Plugaru Vera</w:t>
      </w:r>
      <w:r w:rsidRPr="00C028EF">
        <w:t xml:space="preserve">, locuitoare a satului </w:t>
      </w:r>
      <w:r>
        <w:t xml:space="preserve">Bardar se alocă </w:t>
      </w:r>
      <w:r>
        <w:rPr>
          <w:b/>
        </w:rPr>
        <w:t xml:space="preserve"> </w:t>
      </w:r>
      <w:r>
        <w:t xml:space="preserve">3,0 mii lei, </w:t>
      </w:r>
      <w:r w:rsidRPr="00C028EF">
        <w:t xml:space="preserve">cu titlu de ajutor material </w:t>
      </w:r>
      <w:r>
        <w:t>pentru starea de sănătate precară și conectarea la apeduct central</w:t>
      </w:r>
      <w:r w:rsidRPr="00C028EF">
        <w:t>;</w:t>
      </w:r>
    </w:p>
    <w:p w:rsidR="00F93B09" w:rsidRDefault="00F93B09" w:rsidP="00F93B09">
      <w:pPr>
        <w:numPr>
          <w:ilvl w:val="0"/>
          <w:numId w:val="62"/>
        </w:numPr>
        <w:spacing w:after="0" w:line="240" w:lineRule="auto"/>
        <w:ind w:left="0" w:firstLine="425"/>
        <w:jc w:val="both"/>
      </w:pPr>
      <w:r w:rsidRPr="00F9557A">
        <w:t>În baza Demersului nr.</w:t>
      </w:r>
      <w:r>
        <w:t>38</w:t>
      </w:r>
      <w:r w:rsidRPr="00F9557A">
        <w:t xml:space="preserve"> din </w:t>
      </w:r>
      <w:r>
        <w:t>08.02.2021</w:t>
      </w:r>
      <w:r w:rsidRPr="00F9557A">
        <w:t xml:space="preserve"> al</w:t>
      </w:r>
      <w:r>
        <w:rPr>
          <w:b/>
        </w:rPr>
        <w:t xml:space="preserve"> </w:t>
      </w:r>
      <w:r>
        <w:t>IMSP SR Ialoveni se alocă</w:t>
      </w:r>
      <w:r>
        <w:rPr>
          <w:b/>
        </w:rPr>
        <w:t xml:space="preserve"> </w:t>
      </w:r>
      <w:r>
        <w:t>40,0 mii lei pentru transportarea unui lot de ajutor umanitar din Olanda;</w:t>
      </w:r>
    </w:p>
    <w:p w:rsidR="00F93B09" w:rsidRPr="00C028EF" w:rsidRDefault="00F93B09" w:rsidP="00F93B09">
      <w:pPr>
        <w:numPr>
          <w:ilvl w:val="0"/>
          <w:numId w:val="62"/>
        </w:numPr>
        <w:spacing w:after="0" w:line="240" w:lineRule="auto"/>
        <w:ind w:left="0" w:firstLine="425"/>
        <w:jc w:val="both"/>
      </w:pPr>
      <w:r w:rsidRPr="00046FBC">
        <w:t>În baza Demersului nr.</w:t>
      </w:r>
      <w:r>
        <w:t>239/02</w:t>
      </w:r>
      <w:r w:rsidRPr="00046FBC">
        <w:t xml:space="preserve"> din </w:t>
      </w:r>
      <w:r>
        <w:t>22.02.2021</w:t>
      </w:r>
      <w:r w:rsidRPr="00046FBC">
        <w:t xml:space="preserve"> al  Organizației Obștești a participanților la lichidarea consecințelor avariei atomice de la Cernobîl din raionul Ialoveni se alocă</w:t>
      </w:r>
      <w:r>
        <w:rPr>
          <w:b/>
        </w:rPr>
        <w:t xml:space="preserve"> </w:t>
      </w:r>
      <w:r>
        <w:t>40,0 mii lei, pentru construcția Monumentului în memoria victimelor avariei de la Cernobîl, care va fi instalat la Complexul comemorativ din or.Ialoveni.</w:t>
      </w:r>
    </w:p>
    <w:p w:rsidR="00F93B09" w:rsidRDefault="00F93B09" w:rsidP="00F93B09">
      <w:pPr>
        <w:jc w:val="both"/>
      </w:pPr>
    </w:p>
    <w:p w:rsidR="00F93B09" w:rsidRPr="00E71305" w:rsidRDefault="00F93B09" w:rsidP="00F93B09">
      <w:pPr>
        <w:tabs>
          <w:tab w:val="left" w:pos="1440"/>
        </w:tabs>
        <w:ind w:firstLine="709"/>
        <w:jc w:val="both"/>
        <w:rPr>
          <w:b/>
        </w:rPr>
      </w:pPr>
      <w:r w:rsidRPr="00E71305">
        <w:rPr>
          <w:b/>
        </w:rPr>
        <w:t xml:space="preserve"> </w:t>
      </w:r>
      <w:r>
        <w:rPr>
          <w:b/>
        </w:rPr>
        <w:t>Șef adjunct Direcția Finanțe</w:t>
      </w:r>
      <w:r w:rsidRPr="00E71305">
        <w:rPr>
          <w:b/>
        </w:rPr>
        <w:t xml:space="preserve">           </w:t>
      </w:r>
      <w:r>
        <w:rPr>
          <w:b/>
        </w:rPr>
        <w:t xml:space="preserve">                              </w:t>
      </w:r>
      <w:r w:rsidRPr="00E71305">
        <w:rPr>
          <w:b/>
        </w:rPr>
        <w:t xml:space="preserve">  </w:t>
      </w:r>
      <w:r>
        <w:rPr>
          <w:b/>
        </w:rPr>
        <w:t>Lidia</w:t>
      </w:r>
      <w:r w:rsidRPr="00E71305">
        <w:rPr>
          <w:b/>
        </w:rPr>
        <w:t xml:space="preserve"> </w:t>
      </w:r>
      <w:r>
        <w:rPr>
          <w:b/>
        </w:rPr>
        <w:t>CAMÎC</w:t>
      </w:r>
    </w:p>
    <w:p w:rsidR="00F93B09" w:rsidRPr="005A1416" w:rsidRDefault="00F93B09" w:rsidP="00F93B09">
      <w:pPr>
        <w:spacing w:after="0" w:line="240" w:lineRule="auto"/>
        <w:ind w:firstLine="567"/>
        <w:jc w:val="right"/>
        <w:rPr>
          <w:rFonts w:eastAsia="Times New Roman" w:cstheme="minorHAnsi"/>
          <w:b/>
          <w:bCs/>
          <w:i/>
          <w:sz w:val="28"/>
          <w:szCs w:val="28"/>
          <w:u w:val="single"/>
          <w:lang w:eastAsia="ru-RU"/>
        </w:rPr>
      </w:pPr>
    </w:p>
    <w:p w:rsidR="00F93B09" w:rsidRDefault="00F93B09" w:rsidP="00F93B09">
      <w:pPr>
        <w:spacing w:after="0" w:line="240" w:lineRule="auto"/>
        <w:ind w:firstLine="567"/>
        <w:jc w:val="right"/>
        <w:rPr>
          <w:rFonts w:eastAsia="Times New Roman" w:cstheme="minorHAnsi"/>
          <w:b/>
          <w:bCs/>
          <w:i/>
          <w:sz w:val="28"/>
          <w:szCs w:val="28"/>
          <w:u w:val="single"/>
          <w:lang w:val="ro-RO" w:eastAsia="ru-RU"/>
        </w:rPr>
      </w:pPr>
    </w:p>
    <w:p w:rsidR="00F93B09" w:rsidRDefault="00F93B09" w:rsidP="00F93B09">
      <w:pPr>
        <w:spacing w:after="0" w:line="240" w:lineRule="auto"/>
        <w:ind w:firstLine="567"/>
        <w:jc w:val="right"/>
        <w:rPr>
          <w:rFonts w:eastAsia="Times New Roman" w:cstheme="minorHAnsi"/>
          <w:b/>
          <w:bCs/>
          <w:i/>
          <w:sz w:val="28"/>
          <w:szCs w:val="28"/>
          <w:u w:val="single"/>
          <w:lang w:val="ro-RO" w:eastAsia="ru-RU"/>
        </w:rPr>
      </w:pP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sidRPr="00E658D3">
        <w:rPr>
          <w:rFonts w:eastAsia="Times New Roman" w:cstheme="minorHAnsi"/>
          <w:b/>
          <w:bCs/>
          <w:i/>
          <w:sz w:val="28"/>
          <w:szCs w:val="28"/>
          <w:u w:val="single"/>
          <w:lang w:val="ro-RO" w:eastAsia="ru-RU"/>
        </w:rPr>
        <w:t>Proiectul nr.</w:t>
      </w:r>
      <w:r>
        <w:rPr>
          <w:rFonts w:eastAsia="Times New Roman" w:cstheme="minorHAnsi"/>
          <w:b/>
          <w:bCs/>
          <w:i/>
          <w:sz w:val="28"/>
          <w:szCs w:val="28"/>
          <w:u w:val="single"/>
          <w:lang w:val="ro-RO" w:eastAsia="ru-RU"/>
        </w:rPr>
        <w:t>10</w:t>
      </w:r>
    </w:p>
    <w:p w:rsidR="00F93B09" w:rsidRPr="0028767F" w:rsidRDefault="00F93B09" w:rsidP="00F93B09">
      <w:pPr>
        <w:spacing w:after="0" w:line="240" w:lineRule="auto"/>
        <w:ind w:left="90"/>
        <w:jc w:val="both"/>
        <w:rPr>
          <w:rFonts w:ascii="Times New Roman" w:eastAsia="Times New Roman" w:hAnsi="Times New Roman" w:cs="Times New Roman"/>
          <w:b/>
          <w:bCs/>
          <w:sz w:val="28"/>
          <w:szCs w:val="28"/>
          <w:lang w:val="ro-RO"/>
        </w:rPr>
      </w:pPr>
    </w:p>
    <w:p w:rsidR="00F93B09" w:rsidRPr="0050774C" w:rsidRDefault="00F93B09" w:rsidP="00F93B09">
      <w:pPr>
        <w:spacing w:after="0" w:line="240" w:lineRule="auto"/>
        <w:ind w:firstLine="284"/>
        <w:rPr>
          <w:rFonts w:eastAsia="Times New Roman" w:cstheme="minorHAnsi"/>
          <w:b/>
          <w:bCs/>
          <w:sz w:val="28"/>
          <w:szCs w:val="28"/>
        </w:rPr>
      </w:pPr>
      <w:r w:rsidRPr="0050774C">
        <w:rPr>
          <w:rFonts w:eastAsia="Times New Roman" w:cstheme="minorHAnsi"/>
          <w:b/>
          <w:bCs/>
          <w:sz w:val="28"/>
          <w:szCs w:val="28"/>
        </w:rPr>
        <w:t>Cu privire la Co</w:t>
      </w:r>
      <w:r>
        <w:rPr>
          <w:rFonts w:eastAsia="Times New Roman" w:cstheme="minorHAnsi"/>
          <w:b/>
          <w:bCs/>
          <w:sz w:val="28"/>
          <w:szCs w:val="28"/>
        </w:rPr>
        <w:t>misia</w:t>
      </w:r>
      <w:r w:rsidRPr="0050774C">
        <w:rPr>
          <w:rFonts w:eastAsia="Times New Roman" w:cstheme="minorHAnsi"/>
          <w:b/>
          <w:bCs/>
          <w:sz w:val="28"/>
          <w:szCs w:val="28"/>
        </w:rPr>
        <w:t xml:space="preserve"> raional</w:t>
      </w:r>
      <w:r>
        <w:rPr>
          <w:rFonts w:eastAsia="Times New Roman" w:cstheme="minorHAnsi"/>
          <w:b/>
          <w:bCs/>
          <w:sz w:val="28"/>
          <w:szCs w:val="28"/>
        </w:rPr>
        <w:t>ă</w:t>
      </w:r>
      <w:r w:rsidRPr="0050774C">
        <w:rPr>
          <w:rFonts w:eastAsia="Times New Roman" w:cstheme="minorHAnsi"/>
          <w:b/>
          <w:bCs/>
          <w:sz w:val="28"/>
          <w:szCs w:val="28"/>
        </w:rPr>
        <w:t xml:space="preserve"> pentru drepturile omului</w:t>
      </w:r>
    </w:p>
    <w:p w:rsidR="00F93B09" w:rsidRPr="0050774C" w:rsidRDefault="00F93B09" w:rsidP="00F93B09">
      <w:pPr>
        <w:spacing w:after="0" w:line="240" w:lineRule="auto"/>
        <w:ind w:firstLine="284"/>
        <w:rPr>
          <w:rFonts w:eastAsia="Times New Roman" w:cstheme="minorHAnsi"/>
          <w:sz w:val="28"/>
          <w:szCs w:val="28"/>
        </w:rPr>
      </w:pPr>
      <w:r w:rsidRPr="0050774C">
        <w:rPr>
          <w:rFonts w:eastAsia="Times New Roman" w:cstheme="minorHAnsi"/>
          <w:bCs/>
          <w:sz w:val="28"/>
          <w:szCs w:val="28"/>
        </w:rPr>
        <w:t>În conformitate cu prevederile art.43 al Legii, nr. 436/2006 privind administrația publică locală, Hotărârii Guvernului Republicii Moldova, nr.65</w:t>
      </w:r>
      <w:r>
        <w:rPr>
          <w:rFonts w:eastAsia="Times New Roman" w:cstheme="minorHAnsi"/>
          <w:bCs/>
          <w:sz w:val="28"/>
          <w:szCs w:val="28"/>
        </w:rPr>
        <w:t>/</w:t>
      </w:r>
      <w:r w:rsidRPr="0050774C">
        <w:rPr>
          <w:rFonts w:eastAsia="Times New Roman" w:cstheme="minorHAnsi"/>
          <w:bCs/>
          <w:sz w:val="28"/>
          <w:szCs w:val="28"/>
        </w:rPr>
        <w:t xml:space="preserve">2019 </w:t>
      </w:r>
      <w:r>
        <w:rPr>
          <w:rFonts w:eastAsia="Times New Roman" w:cstheme="minorHAnsi"/>
          <w:bCs/>
          <w:sz w:val="28"/>
          <w:szCs w:val="28"/>
        </w:rPr>
        <w:t xml:space="preserve"> </w:t>
      </w:r>
      <w:r w:rsidRPr="0050774C">
        <w:rPr>
          <w:rFonts w:eastAsia="Times New Roman" w:cstheme="minorHAnsi"/>
          <w:sz w:val="28"/>
          <w:szCs w:val="28"/>
        </w:rPr>
        <w:t xml:space="preserve">”Cu privire la  Consiliul național pentru drepturile omului”,în scopul asigurării unui mecanism eficient de implementare a politicilor statului in domeniul drepturilor omului, Consiliul raional </w:t>
      </w:r>
      <w:r w:rsidRPr="0050774C">
        <w:rPr>
          <w:rFonts w:eastAsia="Times New Roman" w:cstheme="minorHAnsi"/>
          <w:b/>
          <w:sz w:val="28"/>
          <w:szCs w:val="28"/>
        </w:rPr>
        <w:t>DECIDE</w:t>
      </w:r>
      <w:r w:rsidRPr="0050774C">
        <w:rPr>
          <w:rFonts w:eastAsia="Times New Roman" w:cstheme="minorHAnsi"/>
          <w:sz w:val="28"/>
          <w:szCs w:val="28"/>
        </w:rPr>
        <w:t>:</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1.Se aprobă:</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1.1. Componența Comisiei raionale pentru drepturile omului, conform anexei 1.</w:t>
      </w:r>
    </w:p>
    <w:p w:rsidR="00F93B09" w:rsidRPr="0050774C" w:rsidRDefault="00F93B09" w:rsidP="00F93B09">
      <w:pPr>
        <w:pStyle w:val="a5"/>
        <w:ind w:left="0" w:firstLine="284"/>
        <w:rPr>
          <w:rFonts w:asciiTheme="minorHAnsi" w:hAnsiTheme="minorHAnsi" w:cstheme="minorHAnsi"/>
          <w:sz w:val="28"/>
          <w:szCs w:val="28"/>
        </w:rPr>
      </w:pPr>
      <w:r w:rsidRPr="0050774C">
        <w:rPr>
          <w:rFonts w:asciiTheme="minorHAnsi" w:hAnsiTheme="minorHAnsi" w:cstheme="minorHAnsi"/>
          <w:bCs/>
          <w:sz w:val="28"/>
          <w:szCs w:val="28"/>
        </w:rPr>
        <w:t xml:space="preserve">1.2. </w:t>
      </w:r>
      <w:r w:rsidRPr="0050774C">
        <w:rPr>
          <w:rFonts w:asciiTheme="minorHAnsi" w:hAnsiTheme="minorHAnsi" w:cstheme="minorHAnsi"/>
          <w:sz w:val="28"/>
          <w:szCs w:val="28"/>
        </w:rPr>
        <w:t>Regulamentul Comisiei raionale pentru drepturile omului, conform anexei nr.2.</w:t>
      </w:r>
    </w:p>
    <w:p w:rsidR="00F93B09" w:rsidRDefault="00F93B09" w:rsidP="00F93B09">
      <w:pPr>
        <w:spacing w:after="0" w:line="240" w:lineRule="auto"/>
        <w:ind w:firstLine="284"/>
        <w:rPr>
          <w:rFonts w:eastAsia="Times New Roman" w:cstheme="minorHAnsi"/>
          <w:bCs/>
          <w:sz w:val="28"/>
          <w:szCs w:val="28"/>
        </w:rPr>
      </w:pPr>
      <w:r w:rsidRPr="0050774C">
        <w:rPr>
          <w:rFonts w:eastAsia="Times New Roman" w:cstheme="minorHAnsi"/>
          <w:sz w:val="28"/>
          <w:szCs w:val="28"/>
        </w:rPr>
        <w:t>2.</w:t>
      </w:r>
      <w:r w:rsidRPr="0050774C">
        <w:rPr>
          <w:rFonts w:eastAsia="Times New Roman" w:cstheme="minorHAnsi"/>
          <w:bCs/>
          <w:sz w:val="28"/>
          <w:szCs w:val="28"/>
        </w:rPr>
        <w:t xml:space="preserve"> Comisia își va organiza activitatea în strictă conformitate cu prevederile Hotărârii Guvernului Republicii Moldova, nr.65 din 11 februarie 2019 cu privire la Consiliul național pentru drepturile omului</w:t>
      </w:r>
      <w:r>
        <w:rPr>
          <w:rFonts w:eastAsia="Times New Roman" w:cstheme="minorHAnsi"/>
          <w:bCs/>
          <w:sz w:val="28"/>
          <w:szCs w:val="28"/>
        </w:rPr>
        <w:t>, și ale  Regulamentului propriu.</w:t>
      </w:r>
    </w:p>
    <w:p w:rsidR="00F93B09" w:rsidRPr="0050774C" w:rsidRDefault="00F93B09" w:rsidP="00F93B09">
      <w:pPr>
        <w:spacing w:after="0" w:line="240" w:lineRule="auto"/>
        <w:ind w:firstLine="284"/>
        <w:rPr>
          <w:rFonts w:eastAsia="Times New Roman" w:cstheme="minorHAnsi"/>
          <w:bCs/>
          <w:sz w:val="28"/>
          <w:szCs w:val="28"/>
        </w:rPr>
      </w:pPr>
      <w:r>
        <w:rPr>
          <w:rFonts w:eastAsia="Times New Roman" w:cstheme="minorHAnsi"/>
          <w:bCs/>
          <w:sz w:val="28"/>
          <w:szCs w:val="28"/>
        </w:rPr>
        <w:t>3. Controlul asupra executpării deciziei va fi asigurat de Comisia consultativă-de specialitate a Consiliului raional ”Drept, disciplină, admi</w:t>
      </w:r>
      <w:r>
        <w:rPr>
          <w:rFonts w:cstheme="minorHAnsi"/>
          <w:sz w:val="28"/>
          <w:szCs w:val="28"/>
        </w:rPr>
        <w:t>nistrație publică” (președinte- Alexandru Tonu).</w:t>
      </w:r>
    </w:p>
    <w:p w:rsidR="00F93B09" w:rsidRPr="0050774C" w:rsidRDefault="00F93B09" w:rsidP="00F93B09">
      <w:pPr>
        <w:pStyle w:val="a5"/>
        <w:ind w:left="0" w:firstLine="284"/>
        <w:rPr>
          <w:rFonts w:asciiTheme="minorHAnsi" w:hAnsiTheme="minorHAnsi" w:cstheme="minorHAnsi"/>
          <w:sz w:val="28"/>
          <w:szCs w:val="28"/>
        </w:rPr>
      </w:pPr>
      <w:r>
        <w:rPr>
          <w:rFonts w:asciiTheme="minorHAnsi" w:hAnsiTheme="minorHAnsi" w:cstheme="minorHAnsi"/>
          <w:sz w:val="28"/>
          <w:szCs w:val="28"/>
        </w:rPr>
        <w:t>4</w:t>
      </w:r>
      <w:r w:rsidRPr="0050774C">
        <w:rPr>
          <w:rFonts w:asciiTheme="minorHAnsi" w:hAnsiTheme="minorHAnsi" w:cstheme="minorHAnsi"/>
          <w:sz w:val="28"/>
          <w:szCs w:val="28"/>
        </w:rPr>
        <w:t>. Decizia intră în vigoare la data publicării în Registrul de stat al actelor locale.</w:t>
      </w:r>
    </w:p>
    <w:p w:rsidR="00F93B09" w:rsidRDefault="00F93B09" w:rsidP="00F93B09">
      <w:pPr>
        <w:pStyle w:val="a5"/>
        <w:ind w:left="0" w:firstLine="284"/>
        <w:jc w:val="right"/>
        <w:rPr>
          <w:rFonts w:asciiTheme="minorHAnsi" w:hAnsiTheme="minorHAnsi" w:cstheme="minorHAnsi"/>
          <w:b/>
          <w:bCs/>
          <w:i/>
          <w:sz w:val="28"/>
          <w:szCs w:val="28"/>
        </w:rPr>
      </w:pPr>
    </w:p>
    <w:p w:rsidR="00F93B09" w:rsidRPr="008D1B94" w:rsidRDefault="00F93B09" w:rsidP="00F93B09">
      <w:pPr>
        <w:pStyle w:val="a5"/>
        <w:ind w:left="0" w:firstLine="284"/>
        <w:jc w:val="right"/>
        <w:rPr>
          <w:rFonts w:asciiTheme="minorHAnsi" w:hAnsiTheme="minorHAnsi" w:cstheme="minorHAnsi"/>
          <w:b/>
          <w:bCs/>
          <w:i/>
          <w:sz w:val="28"/>
          <w:szCs w:val="28"/>
        </w:rPr>
      </w:pPr>
      <w:r>
        <w:rPr>
          <w:rFonts w:asciiTheme="minorHAnsi" w:hAnsiTheme="minorHAnsi" w:cstheme="minorHAnsi"/>
          <w:b/>
          <w:bCs/>
          <w:i/>
          <w:sz w:val="28"/>
          <w:szCs w:val="28"/>
        </w:rPr>
        <w:t>Anexa 1</w:t>
      </w:r>
    </w:p>
    <w:p w:rsidR="00F93B09" w:rsidRPr="0050774C" w:rsidRDefault="00F93B09" w:rsidP="00F93B09">
      <w:pPr>
        <w:pStyle w:val="a5"/>
        <w:ind w:left="0" w:firstLine="284"/>
        <w:rPr>
          <w:rFonts w:asciiTheme="minorHAnsi" w:hAnsiTheme="minorHAnsi" w:cstheme="minorHAnsi"/>
          <w:b/>
          <w:bCs/>
          <w:sz w:val="28"/>
          <w:szCs w:val="28"/>
        </w:rPr>
      </w:pPr>
      <w:r w:rsidRPr="0050774C">
        <w:rPr>
          <w:rFonts w:asciiTheme="minorHAnsi" w:hAnsiTheme="minorHAnsi" w:cstheme="minorHAnsi"/>
          <w:b/>
          <w:bCs/>
          <w:sz w:val="28"/>
          <w:szCs w:val="28"/>
        </w:rPr>
        <w:t>COMPONENȚA NOMINALĂ</w:t>
      </w:r>
    </w:p>
    <w:p w:rsidR="00F93B09" w:rsidRPr="0050774C" w:rsidRDefault="00F93B09" w:rsidP="00F93B09">
      <w:pPr>
        <w:pStyle w:val="a5"/>
        <w:ind w:left="0" w:firstLine="284"/>
        <w:rPr>
          <w:rFonts w:asciiTheme="minorHAnsi" w:hAnsiTheme="minorHAnsi" w:cstheme="minorHAnsi"/>
          <w:bCs/>
          <w:i/>
          <w:sz w:val="28"/>
          <w:szCs w:val="28"/>
        </w:rPr>
      </w:pPr>
      <w:r w:rsidRPr="0050774C">
        <w:rPr>
          <w:rFonts w:asciiTheme="minorHAnsi" w:hAnsiTheme="minorHAnsi" w:cstheme="minorHAnsi"/>
          <w:bCs/>
          <w:sz w:val="28"/>
          <w:szCs w:val="28"/>
        </w:rPr>
        <w:t>a Comisiei raionale pentru drepturile omului</w:t>
      </w:r>
    </w:p>
    <w:p w:rsidR="00F93B09" w:rsidRPr="0050774C" w:rsidRDefault="00F93B09" w:rsidP="00F93B09">
      <w:pPr>
        <w:pStyle w:val="a5"/>
        <w:ind w:left="0" w:firstLine="284"/>
        <w:rPr>
          <w:rFonts w:asciiTheme="minorHAnsi" w:hAnsiTheme="minorHAnsi" w:cstheme="minorHAnsi"/>
          <w:bCs/>
          <w:i/>
          <w:sz w:val="28"/>
          <w:szCs w:val="28"/>
        </w:rPr>
      </w:pPr>
      <w:r w:rsidRPr="0050774C">
        <w:rPr>
          <w:rFonts w:asciiTheme="minorHAnsi" w:hAnsiTheme="minorHAnsi" w:cstheme="minorHAnsi"/>
          <w:bCs/>
          <w:i/>
          <w:sz w:val="28"/>
          <w:szCs w:val="28"/>
        </w:rPr>
        <w:t xml:space="preserve">Președinte – </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EREMIA Andrei, vicepreședinte al raionului</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i/>
          <w:sz w:val="28"/>
          <w:szCs w:val="28"/>
        </w:rPr>
        <w:t>Vicepreședinte –</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RUSU Veronica, șef-adjunct, Direcția Generală Asistență Socială și Protecție a Familiei</w:t>
      </w:r>
    </w:p>
    <w:p w:rsidR="00F93B09" w:rsidRPr="0050774C" w:rsidRDefault="00F93B09" w:rsidP="00F93B09">
      <w:pPr>
        <w:pStyle w:val="a5"/>
        <w:ind w:left="0" w:firstLine="284"/>
        <w:rPr>
          <w:rFonts w:asciiTheme="minorHAnsi" w:hAnsiTheme="minorHAnsi" w:cstheme="minorHAnsi"/>
          <w:bCs/>
          <w:i/>
          <w:sz w:val="28"/>
          <w:szCs w:val="28"/>
        </w:rPr>
      </w:pPr>
      <w:r w:rsidRPr="0050774C">
        <w:rPr>
          <w:rFonts w:asciiTheme="minorHAnsi" w:hAnsiTheme="minorHAnsi" w:cstheme="minorHAnsi"/>
          <w:bCs/>
          <w:i/>
          <w:sz w:val="28"/>
          <w:szCs w:val="28"/>
        </w:rPr>
        <w:t xml:space="preserve">Secretar – </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MOFLUZ Ana, șef, Secția administrație publică</w:t>
      </w:r>
    </w:p>
    <w:p w:rsidR="00F93B09" w:rsidRPr="0050774C" w:rsidRDefault="00F93B09" w:rsidP="00F93B09">
      <w:pPr>
        <w:pStyle w:val="a5"/>
        <w:ind w:left="0" w:firstLine="284"/>
        <w:rPr>
          <w:rFonts w:asciiTheme="minorHAnsi" w:hAnsiTheme="minorHAnsi" w:cstheme="minorHAnsi"/>
          <w:bCs/>
          <w:i/>
          <w:sz w:val="28"/>
          <w:szCs w:val="28"/>
        </w:rPr>
      </w:pPr>
      <w:r w:rsidRPr="0050774C">
        <w:rPr>
          <w:rFonts w:asciiTheme="minorHAnsi" w:hAnsiTheme="minorHAnsi" w:cstheme="minorHAnsi"/>
          <w:bCs/>
          <w:i/>
          <w:sz w:val="28"/>
          <w:szCs w:val="28"/>
        </w:rPr>
        <w:t xml:space="preserve">Membri – </w:t>
      </w:r>
    </w:p>
    <w:p w:rsidR="00F93B09" w:rsidRPr="0050774C" w:rsidRDefault="00F93B09" w:rsidP="00F93B09">
      <w:pPr>
        <w:pStyle w:val="a5"/>
        <w:ind w:left="0" w:firstLine="284"/>
        <w:rPr>
          <w:rFonts w:asciiTheme="minorHAnsi" w:hAnsiTheme="minorHAnsi" w:cstheme="minorHAnsi"/>
          <w:bCs/>
          <w:sz w:val="28"/>
          <w:szCs w:val="28"/>
        </w:rPr>
      </w:pPr>
      <w:r>
        <w:rPr>
          <w:rFonts w:asciiTheme="minorHAnsi" w:hAnsiTheme="minorHAnsi" w:cstheme="minorHAnsi"/>
          <w:bCs/>
          <w:sz w:val="28"/>
          <w:szCs w:val="28"/>
        </w:rPr>
        <w:t>TONU Galina, vicepreșed</w:t>
      </w:r>
      <w:r w:rsidRPr="0050774C">
        <w:rPr>
          <w:rFonts w:asciiTheme="minorHAnsi" w:hAnsiTheme="minorHAnsi" w:cstheme="minorHAnsi"/>
          <w:bCs/>
          <w:sz w:val="28"/>
          <w:szCs w:val="28"/>
        </w:rPr>
        <w:t>inte al raionului</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CALMÂC Lidia, șef-adjunct, Direcția finanțe</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NIȚA Galina, șef-interimar, Direcția Generală Educație</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DRĂGUȚANU Natalia, șef, Direcția Economie</w:t>
      </w:r>
    </w:p>
    <w:p w:rsidR="00F93B09" w:rsidRDefault="00F93B09" w:rsidP="00F93B09">
      <w:pPr>
        <w:pStyle w:val="a5"/>
        <w:ind w:left="0" w:firstLine="284"/>
        <w:rPr>
          <w:rFonts w:asciiTheme="minorHAnsi" w:hAnsiTheme="minorHAnsi" w:cstheme="minorHAnsi"/>
          <w:bCs/>
          <w:sz w:val="28"/>
          <w:szCs w:val="28"/>
        </w:rPr>
      </w:pPr>
      <w:r>
        <w:rPr>
          <w:rFonts w:asciiTheme="minorHAnsi" w:hAnsiTheme="minorHAnsi" w:cstheme="minorHAnsi"/>
          <w:bCs/>
          <w:sz w:val="28"/>
          <w:szCs w:val="28"/>
        </w:rPr>
        <w:t>TONU Mihail, analist principal, Aparatul președintelui raionului</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DERMENJI Dumitru, șef-adjunct, Inspectoratul raional de Poliție</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JALBĂ Tudor, procuror in Procuratura raionului Ialoveni</w:t>
      </w:r>
    </w:p>
    <w:p w:rsidR="00F93B09" w:rsidRPr="0050774C" w:rsidRDefault="00F93B09" w:rsidP="00F93B09">
      <w:pPr>
        <w:pStyle w:val="a5"/>
        <w:ind w:left="0" w:firstLine="284"/>
        <w:rPr>
          <w:rFonts w:asciiTheme="minorHAnsi" w:hAnsiTheme="minorHAnsi" w:cstheme="minorHAnsi"/>
          <w:bCs/>
          <w:sz w:val="28"/>
          <w:szCs w:val="28"/>
        </w:rPr>
      </w:pPr>
      <w:r w:rsidRPr="0050774C">
        <w:rPr>
          <w:rFonts w:asciiTheme="minorHAnsi" w:hAnsiTheme="minorHAnsi" w:cstheme="minorHAnsi"/>
          <w:bCs/>
          <w:sz w:val="28"/>
          <w:szCs w:val="28"/>
        </w:rPr>
        <w:t>ȘARGU Dinu</w:t>
      </w:r>
      <w:r>
        <w:rPr>
          <w:rFonts w:asciiTheme="minorHAnsi" w:hAnsiTheme="minorHAnsi" w:cstheme="minorHAnsi"/>
          <w:bCs/>
          <w:sz w:val="28"/>
          <w:szCs w:val="28"/>
        </w:rPr>
        <w:t>,</w:t>
      </w:r>
      <w:r w:rsidRPr="0050774C">
        <w:rPr>
          <w:rFonts w:asciiTheme="minorHAnsi" w:hAnsiTheme="minorHAnsi" w:cstheme="minorHAnsi"/>
          <w:bCs/>
          <w:sz w:val="28"/>
          <w:szCs w:val="28"/>
        </w:rPr>
        <w:t xml:space="preserve"> directorul Spitalului raional Ialoveni</w:t>
      </w:r>
    </w:p>
    <w:p w:rsidR="00F93B09" w:rsidRDefault="00F93B09" w:rsidP="00F93B09">
      <w:pPr>
        <w:spacing w:after="0" w:line="240" w:lineRule="auto"/>
        <w:ind w:firstLine="284"/>
        <w:rPr>
          <w:rFonts w:cstheme="minorHAnsi"/>
          <w:bCs/>
          <w:sz w:val="28"/>
          <w:szCs w:val="28"/>
        </w:rPr>
      </w:pPr>
      <w:r w:rsidRPr="0050774C">
        <w:rPr>
          <w:rFonts w:cstheme="minorHAnsi"/>
          <w:bCs/>
          <w:sz w:val="28"/>
          <w:szCs w:val="28"/>
        </w:rPr>
        <w:t>BEȘLIU Raisa, jurist, Direcția Generală Asistență Socială și Protecție a Familiei</w:t>
      </w:r>
    </w:p>
    <w:p w:rsidR="00F93B09" w:rsidRPr="0050774C" w:rsidRDefault="00F93B09" w:rsidP="00F93B09">
      <w:pPr>
        <w:spacing w:after="0" w:line="240" w:lineRule="auto"/>
        <w:ind w:firstLine="284"/>
        <w:rPr>
          <w:rFonts w:cstheme="minorHAnsi"/>
          <w:b/>
          <w:sz w:val="28"/>
          <w:szCs w:val="28"/>
          <w:lang w:val="ro-RO"/>
        </w:rPr>
      </w:pPr>
      <w:r>
        <w:rPr>
          <w:rFonts w:cstheme="minorHAnsi"/>
          <w:bCs/>
          <w:sz w:val="28"/>
          <w:szCs w:val="28"/>
        </w:rPr>
        <w:t>GÂSCĂ Ion, șef, Secția administrativ-militară Ialoveni</w:t>
      </w:r>
    </w:p>
    <w:p w:rsidR="00F93B09" w:rsidRPr="00230B80" w:rsidRDefault="00F93B09" w:rsidP="00F93B09">
      <w:pPr>
        <w:ind w:right="162"/>
        <w:jc w:val="right"/>
        <w:rPr>
          <w:rStyle w:val="ac"/>
          <w:rFonts w:cstheme="minorHAnsi"/>
          <w:sz w:val="24"/>
          <w:szCs w:val="24"/>
          <w:lang w:val="ro-RO"/>
        </w:rPr>
      </w:pPr>
      <w:r>
        <w:rPr>
          <w:rFonts w:cstheme="minorHAnsi"/>
          <w:b/>
          <w:bCs/>
          <w:i/>
          <w:sz w:val="28"/>
          <w:szCs w:val="28"/>
        </w:rPr>
        <w:t>Anexa 2</w:t>
      </w:r>
    </w:p>
    <w:p w:rsidR="00F93B09" w:rsidRPr="00702615" w:rsidRDefault="00F93B09" w:rsidP="00F93B09">
      <w:pPr>
        <w:spacing w:after="0" w:line="240" w:lineRule="auto"/>
        <w:jc w:val="center"/>
        <w:outlineLvl w:val="0"/>
        <w:rPr>
          <w:rFonts w:cstheme="minorHAnsi"/>
          <w:b/>
          <w:bCs/>
          <w:sz w:val="24"/>
          <w:szCs w:val="24"/>
          <w:lang w:val="ro-RO"/>
        </w:rPr>
      </w:pPr>
      <w:r w:rsidRPr="00702615">
        <w:rPr>
          <w:rFonts w:cstheme="minorHAnsi"/>
          <w:b/>
          <w:bCs/>
          <w:sz w:val="24"/>
          <w:szCs w:val="24"/>
          <w:lang w:val="ro-RO"/>
        </w:rPr>
        <w:t>REGULAMENTUL</w:t>
      </w:r>
    </w:p>
    <w:p w:rsidR="00F93B09" w:rsidRPr="00702615" w:rsidRDefault="00F93B09" w:rsidP="00F93B09">
      <w:pPr>
        <w:spacing w:after="0" w:line="240" w:lineRule="auto"/>
        <w:jc w:val="center"/>
        <w:rPr>
          <w:rFonts w:cstheme="minorHAnsi"/>
          <w:b/>
          <w:sz w:val="24"/>
          <w:szCs w:val="24"/>
          <w:lang w:val="ro-RO"/>
        </w:rPr>
      </w:pPr>
      <w:r w:rsidRPr="00702615">
        <w:rPr>
          <w:rFonts w:cstheme="minorHAnsi"/>
          <w:b/>
          <w:sz w:val="24"/>
          <w:szCs w:val="24"/>
          <w:lang w:val="ro-RO"/>
        </w:rPr>
        <w:t xml:space="preserve">privind organizarea și funcționarea </w:t>
      </w:r>
      <w:bookmarkStart w:id="0" w:name="_Hlk3301097"/>
      <w:r w:rsidRPr="00702615">
        <w:rPr>
          <w:rFonts w:cstheme="minorHAnsi"/>
          <w:b/>
          <w:bCs/>
          <w:sz w:val="24"/>
          <w:szCs w:val="24"/>
          <w:lang w:val="ro-RO"/>
        </w:rPr>
        <w:t>comisiei raionale pentru protecția drepturilor omului</w:t>
      </w:r>
      <w:bookmarkEnd w:id="0"/>
    </w:p>
    <w:p w:rsidR="00F93B09" w:rsidRPr="00702615" w:rsidRDefault="00F93B09" w:rsidP="00F93B09">
      <w:pPr>
        <w:spacing w:after="0" w:line="240" w:lineRule="auto"/>
        <w:jc w:val="center"/>
        <w:rPr>
          <w:rFonts w:cstheme="minorHAnsi"/>
          <w:b/>
          <w:bCs/>
          <w:sz w:val="24"/>
          <w:szCs w:val="24"/>
          <w:lang w:val="ro-RO"/>
        </w:rPr>
      </w:pPr>
    </w:p>
    <w:p w:rsidR="00F93B09" w:rsidRPr="00702615" w:rsidRDefault="00F93B09" w:rsidP="00F93B09">
      <w:pPr>
        <w:spacing w:after="0" w:line="240" w:lineRule="auto"/>
        <w:ind w:firstLine="709"/>
        <w:jc w:val="center"/>
        <w:outlineLvl w:val="0"/>
        <w:rPr>
          <w:rFonts w:cstheme="minorHAnsi"/>
          <w:b/>
          <w:bCs/>
          <w:sz w:val="24"/>
          <w:szCs w:val="24"/>
          <w:lang w:val="ro-RO"/>
        </w:rPr>
      </w:pPr>
      <w:r w:rsidRPr="00702615">
        <w:rPr>
          <w:rFonts w:cstheme="minorHAnsi"/>
          <w:b/>
          <w:bCs/>
          <w:sz w:val="24"/>
          <w:szCs w:val="24"/>
          <w:lang w:val="ro-RO"/>
        </w:rPr>
        <w:t>I. Dispoziţii generale</w:t>
      </w:r>
    </w:p>
    <w:p w:rsidR="00F93B09" w:rsidRPr="00702615" w:rsidRDefault="00F93B09" w:rsidP="00F93B09">
      <w:pPr>
        <w:numPr>
          <w:ilvl w:val="0"/>
          <w:numId w:val="54"/>
        </w:numPr>
        <w:spacing w:after="0" w:line="240" w:lineRule="auto"/>
        <w:ind w:left="142" w:firstLine="992"/>
        <w:jc w:val="both"/>
        <w:rPr>
          <w:rFonts w:cstheme="minorHAnsi"/>
          <w:sz w:val="24"/>
          <w:szCs w:val="24"/>
          <w:lang w:val="ro-RO"/>
        </w:rPr>
      </w:pPr>
      <w:r w:rsidRPr="00702615">
        <w:rPr>
          <w:rFonts w:cstheme="minorHAnsi"/>
          <w:bCs/>
          <w:sz w:val="24"/>
          <w:szCs w:val="24"/>
          <w:lang w:val="ro-RO"/>
        </w:rPr>
        <w:t>Comisi</w:t>
      </w:r>
      <w:r>
        <w:rPr>
          <w:rFonts w:cstheme="minorHAnsi"/>
          <w:bCs/>
          <w:sz w:val="24"/>
          <w:szCs w:val="24"/>
          <w:lang w:val="ro-RO"/>
        </w:rPr>
        <w:t>a r</w:t>
      </w:r>
      <w:r w:rsidRPr="00702615">
        <w:rPr>
          <w:rFonts w:cstheme="minorHAnsi"/>
          <w:bCs/>
          <w:sz w:val="24"/>
          <w:szCs w:val="24"/>
          <w:lang w:val="ro-RO"/>
        </w:rPr>
        <w:t xml:space="preserve">aionale pentru protecția drepturilor omului </w:t>
      </w:r>
      <w:r>
        <w:rPr>
          <w:rFonts w:cstheme="minorHAnsi"/>
          <w:bCs/>
          <w:sz w:val="24"/>
          <w:szCs w:val="24"/>
          <w:lang w:val="ro-RO"/>
        </w:rPr>
        <w:t>este o structură</w:t>
      </w:r>
      <w:r w:rsidRPr="00702615">
        <w:rPr>
          <w:rFonts w:cstheme="minorHAnsi"/>
          <w:bCs/>
          <w:sz w:val="24"/>
          <w:szCs w:val="24"/>
          <w:lang w:val="ro-RO"/>
        </w:rPr>
        <w:t xml:space="preserve"> local</w:t>
      </w:r>
      <w:r>
        <w:rPr>
          <w:rFonts w:cstheme="minorHAnsi"/>
          <w:bCs/>
          <w:sz w:val="24"/>
          <w:szCs w:val="24"/>
          <w:lang w:val="ro-RO"/>
        </w:rPr>
        <w:t>ă a</w:t>
      </w:r>
      <w:r w:rsidRPr="00702615">
        <w:rPr>
          <w:rFonts w:cstheme="minorHAnsi"/>
          <w:bCs/>
          <w:sz w:val="24"/>
          <w:szCs w:val="24"/>
          <w:lang w:val="ro-RO"/>
        </w:rPr>
        <w:t xml:space="preserve"> </w:t>
      </w:r>
      <w:r w:rsidRPr="00702615">
        <w:rPr>
          <w:rFonts w:cstheme="minorHAnsi"/>
          <w:sz w:val="24"/>
          <w:szCs w:val="24"/>
          <w:lang w:val="ro-RO"/>
        </w:rPr>
        <w:t>Consiliului Naţional pentru Drepturile Omului, creat</w:t>
      </w:r>
      <w:r>
        <w:rPr>
          <w:rFonts w:cstheme="minorHAnsi"/>
          <w:sz w:val="24"/>
          <w:szCs w:val="24"/>
          <w:lang w:val="ro-RO"/>
        </w:rPr>
        <w:t>ă</w:t>
      </w:r>
      <w:r w:rsidRPr="00702615">
        <w:rPr>
          <w:rFonts w:cstheme="minorHAnsi"/>
          <w:sz w:val="24"/>
          <w:szCs w:val="24"/>
          <w:lang w:val="ro-RO"/>
        </w:rPr>
        <w:t xml:space="preserve"> de către </w:t>
      </w:r>
      <w:r>
        <w:rPr>
          <w:rFonts w:cstheme="minorHAnsi"/>
          <w:sz w:val="24"/>
          <w:szCs w:val="24"/>
          <w:lang w:val="ro-RO"/>
        </w:rPr>
        <w:t>Consiliul raional Ialoveni</w:t>
      </w:r>
      <w:r w:rsidRPr="00702615">
        <w:rPr>
          <w:rFonts w:cstheme="minorHAnsi"/>
          <w:sz w:val="24"/>
          <w:szCs w:val="24"/>
          <w:lang w:val="ro-RO"/>
        </w:rPr>
        <w:t xml:space="preserve"> în scopul asigurării implementării politicilor naționale în domeniul drepturilor omului și monitorizării respectării drepturilor omului la nivel local.</w:t>
      </w:r>
    </w:p>
    <w:p w:rsidR="00F93B09" w:rsidRPr="00702615" w:rsidRDefault="00F93B09" w:rsidP="00F93B09">
      <w:pPr>
        <w:numPr>
          <w:ilvl w:val="0"/>
          <w:numId w:val="54"/>
        </w:numPr>
        <w:spacing w:after="0" w:line="240" w:lineRule="auto"/>
        <w:ind w:left="142" w:firstLine="992"/>
        <w:jc w:val="both"/>
        <w:rPr>
          <w:rFonts w:cstheme="minorHAnsi"/>
          <w:sz w:val="24"/>
          <w:szCs w:val="24"/>
          <w:lang w:val="ro-RO"/>
        </w:rPr>
      </w:pPr>
      <w:r>
        <w:rPr>
          <w:rFonts w:cstheme="minorHAnsi"/>
          <w:sz w:val="24"/>
          <w:szCs w:val="24"/>
          <w:lang w:val="ro-RO"/>
        </w:rPr>
        <w:t>Prezentul R</w:t>
      </w:r>
      <w:r w:rsidRPr="00702615">
        <w:rPr>
          <w:rFonts w:cstheme="minorHAnsi"/>
          <w:sz w:val="24"/>
          <w:szCs w:val="24"/>
          <w:lang w:val="ro-RO"/>
        </w:rPr>
        <w:t>egulament stabilește modul de organizare şi funcționare a comisi</w:t>
      </w:r>
      <w:r>
        <w:rPr>
          <w:rFonts w:cstheme="minorHAnsi"/>
          <w:sz w:val="24"/>
          <w:szCs w:val="24"/>
          <w:lang w:val="ro-RO"/>
        </w:rPr>
        <w:t>e</w:t>
      </w:r>
      <w:r w:rsidRPr="00702615">
        <w:rPr>
          <w:rFonts w:cstheme="minorHAnsi"/>
          <w:sz w:val="24"/>
          <w:szCs w:val="24"/>
          <w:lang w:val="ro-RO"/>
        </w:rPr>
        <w:t xml:space="preserve">i pentru protecția drepturilor omului (în continuare – </w:t>
      </w:r>
      <w:r w:rsidRPr="00702615">
        <w:rPr>
          <w:rFonts w:cstheme="minorHAnsi"/>
          <w:i/>
          <w:sz w:val="24"/>
          <w:szCs w:val="24"/>
          <w:lang w:val="ro-RO"/>
        </w:rPr>
        <w:t>Comisie)</w:t>
      </w:r>
      <w:r w:rsidRPr="00702615">
        <w:rPr>
          <w:rFonts w:cstheme="minorHAnsi"/>
          <w:sz w:val="24"/>
          <w:szCs w:val="24"/>
          <w:lang w:val="ro-RO"/>
        </w:rPr>
        <w:t>.</w:t>
      </w:r>
    </w:p>
    <w:p w:rsidR="00F93B09" w:rsidRPr="00702615" w:rsidRDefault="00F93B09" w:rsidP="00F93B09">
      <w:pPr>
        <w:numPr>
          <w:ilvl w:val="0"/>
          <w:numId w:val="54"/>
        </w:numPr>
        <w:spacing w:after="0" w:line="240" w:lineRule="auto"/>
        <w:ind w:left="142" w:firstLine="992"/>
        <w:jc w:val="both"/>
        <w:rPr>
          <w:rFonts w:cstheme="minorHAnsi"/>
          <w:sz w:val="24"/>
          <w:szCs w:val="24"/>
          <w:lang w:val="ro-RO"/>
        </w:rPr>
      </w:pPr>
      <w:r w:rsidRPr="00702615">
        <w:rPr>
          <w:rFonts w:cstheme="minorHAnsi"/>
          <w:sz w:val="24"/>
          <w:szCs w:val="24"/>
          <w:lang w:val="ro-RO"/>
        </w:rPr>
        <w:t>Comisia este organul intersectorial consultativ, fără personalitate juridică, care asigură coordonarea şi participarea tuturor structurilor locale în protecția şi promovarea drepturilor omului din comunitate.</w:t>
      </w:r>
    </w:p>
    <w:p w:rsidR="00F93B09" w:rsidRPr="00702615" w:rsidRDefault="00F93B09" w:rsidP="00F93B09">
      <w:pPr>
        <w:numPr>
          <w:ilvl w:val="0"/>
          <w:numId w:val="54"/>
        </w:numPr>
        <w:spacing w:after="0" w:line="240" w:lineRule="auto"/>
        <w:ind w:left="142" w:firstLine="992"/>
        <w:jc w:val="both"/>
        <w:rPr>
          <w:rFonts w:cstheme="minorHAnsi"/>
          <w:sz w:val="24"/>
          <w:szCs w:val="24"/>
          <w:lang w:val="ro-RO"/>
        </w:rPr>
      </w:pPr>
      <w:r w:rsidRPr="00702615">
        <w:rPr>
          <w:rFonts w:cstheme="minorHAnsi"/>
          <w:sz w:val="24"/>
          <w:szCs w:val="24"/>
          <w:lang w:val="ro-RO"/>
        </w:rPr>
        <w:t xml:space="preserve">În activitatea sa Comisia se conduce de Constituția Republicii Moldova, Hotărârea Parlamentului nr. 89/2018, Hotărârea Guvernului nr. 65/2019, tratatele internaționale la care Republica Moldova este parte, de prezentul Regulament şi alte acte normative în domeniu. </w:t>
      </w:r>
    </w:p>
    <w:p w:rsidR="00F93B09" w:rsidRPr="00702615" w:rsidRDefault="00F93B09" w:rsidP="00F93B09">
      <w:pPr>
        <w:spacing w:after="0" w:line="240" w:lineRule="auto"/>
        <w:ind w:left="142" w:firstLine="992"/>
        <w:jc w:val="both"/>
        <w:rPr>
          <w:rFonts w:cstheme="minorHAnsi"/>
          <w:sz w:val="24"/>
          <w:szCs w:val="24"/>
          <w:lang w:val="ro-RO"/>
        </w:rPr>
      </w:pPr>
    </w:p>
    <w:p w:rsidR="00F93B09" w:rsidRPr="00702615" w:rsidRDefault="00F93B09" w:rsidP="00F93B09">
      <w:pPr>
        <w:tabs>
          <w:tab w:val="left" w:pos="360"/>
        </w:tabs>
        <w:spacing w:after="0" w:line="240" w:lineRule="auto"/>
        <w:ind w:left="142" w:firstLine="992"/>
        <w:jc w:val="center"/>
        <w:rPr>
          <w:rFonts w:cstheme="minorHAnsi"/>
          <w:b/>
          <w:sz w:val="24"/>
          <w:szCs w:val="24"/>
          <w:lang w:val="ro-RO"/>
        </w:rPr>
      </w:pPr>
      <w:r w:rsidRPr="00702615">
        <w:rPr>
          <w:rFonts w:cstheme="minorHAnsi"/>
          <w:b/>
          <w:sz w:val="24"/>
          <w:szCs w:val="24"/>
          <w:lang w:val="ro-RO"/>
        </w:rPr>
        <w:t>II. STRUCTURA COMISI</w:t>
      </w:r>
      <w:r>
        <w:rPr>
          <w:rFonts w:cstheme="minorHAnsi"/>
          <w:b/>
          <w:sz w:val="24"/>
          <w:szCs w:val="24"/>
          <w:lang w:val="ro-RO"/>
        </w:rPr>
        <w:t>E</w:t>
      </w:r>
      <w:r w:rsidRPr="00702615">
        <w:rPr>
          <w:rFonts w:cstheme="minorHAnsi"/>
          <w:b/>
          <w:sz w:val="24"/>
          <w:szCs w:val="24"/>
          <w:lang w:val="ro-RO"/>
        </w:rPr>
        <w:t xml:space="preserve">I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lastRenderedPageBreak/>
        <w:t xml:space="preserve">Componența Comisiei este constituită din președinte, vicepreședinte, secretar (cu drept de vot) şi </w:t>
      </w:r>
      <w:r>
        <w:rPr>
          <w:rFonts w:asciiTheme="minorHAnsi" w:hAnsiTheme="minorHAnsi" w:cstheme="minorHAnsi"/>
        </w:rPr>
        <w:t xml:space="preserve">un </w:t>
      </w:r>
      <w:r w:rsidRPr="00702615">
        <w:rPr>
          <w:rFonts w:asciiTheme="minorHAnsi" w:hAnsiTheme="minorHAnsi" w:cstheme="minorHAnsi"/>
        </w:rPr>
        <w:t xml:space="preserve">număr de membri </w:t>
      </w:r>
      <w:r>
        <w:rPr>
          <w:rFonts w:asciiTheme="minorHAnsi" w:hAnsiTheme="minorHAnsi" w:cstheme="minorHAnsi"/>
        </w:rPr>
        <w:t xml:space="preserve">stabilit </w:t>
      </w:r>
      <w:r w:rsidRPr="00702615">
        <w:rPr>
          <w:rFonts w:asciiTheme="minorHAnsi" w:hAnsiTheme="minorHAnsi" w:cstheme="minorHAnsi"/>
        </w:rPr>
        <w:t xml:space="preserve">la discreția </w:t>
      </w:r>
      <w:r>
        <w:rPr>
          <w:rFonts w:asciiTheme="minorHAnsi" w:hAnsiTheme="minorHAnsi" w:cstheme="minorHAnsi"/>
        </w:rPr>
        <w:t>Consiliului raional, selectați din rândul angajaților serviciilor descentralizate și desconcentrate ale raionului.</w:t>
      </w:r>
      <w:r w:rsidRPr="00702615">
        <w:rPr>
          <w:rFonts w:asciiTheme="minorHAnsi" w:hAnsiTheme="minorHAnsi" w:cstheme="minorHAnsi"/>
        </w:rPr>
        <w:t xml:space="preserve">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Președinte este, de regulă, președintele raionului</w:t>
      </w:r>
      <w:r>
        <w:rPr>
          <w:rFonts w:asciiTheme="minorHAnsi" w:hAnsiTheme="minorHAnsi" w:cstheme="minorHAnsi"/>
        </w:rPr>
        <w:t xml:space="preserve"> sau un vicepreședinte al raionului</w:t>
      </w:r>
      <w:r w:rsidRPr="00702615">
        <w:rPr>
          <w:rFonts w:asciiTheme="minorHAnsi" w:hAnsiTheme="minorHAnsi" w:cstheme="minorHAnsi"/>
        </w:rPr>
        <w:t xml:space="preserve">, iar vicepreședinte </w:t>
      </w:r>
      <w:r>
        <w:rPr>
          <w:rFonts w:asciiTheme="minorHAnsi" w:hAnsiTheme="minorHAnsi" w:cstheme="minorHAnsi"/>
        </w:rPr>
        <w:t>al comisiei - un</w:t>
      </w:r>
      <w:r w:rsidRPr="00702615">
        <w:rPr>
          <w:rFonts w:asciiTheme="minorHAnsi" w:hAnsiTheme="minorHAnsi" w:cstheme="minorHAnsi"/>
        </w:rPr>
        <w:t xml:space="preserve"> reprezentant din cadrul </w:t>
      </w:r>
      <w:r>
        <w:rPr>
          <w:rFonts w:asciiTheme="minorHAnsi" w:hAnsiTheme="minorHAnsi" w:cstheme="minorHAnsi"/>
        </w:rPr>
        <w:t>Direcției Generale Asistență Socială și Protecție a Familie.</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Componența nominală a Comisiei se aprobă prin decizi</w:t>
      </w:r>
      <w:r>
        <w:rPr>
          <w:rFonts w:asciiTheme="minorHAnsi" w:hAnsiTheme="minorHAnsi" w:cstheme="minorHAnsi"/>
        </w:rPr>
        <w:t xml:space="preserve">e </w:t>
      </w:r>
      <w:r w:rsidRPr="00702615">
        <w:rPr>
          <w:rFonts w:asciiTheme="minorHAnsi" w:hAnsiTheme="minorHAnsi" w:cstheme="minorHAnsi"/>
        </w:rPr>
        <w:t xml:space="preserve">a </w:t>
      </w:r>
      <w:r>
        <w:rPr>
          <w:rFonts w:asciiTheme="minorHAnsi" w:hAnsiTheme="minorHAnsi" w:cstheme="minorHAnsi"/>
        </w:rPr>
        <w:t>C</w:t>
      </w:r>
      <w:r w:rsidRPr="00702615">
        <w:rPr>
          <w:rFonts w:asciiTheme="minorHAnsi" w:hAnsiTheme="minorHAnsi" w:cstheme="minorHAnsi"/>
        </w:rPr>
        <w:t xml:space="preserve">onsiliului raional şi este revizuită la necesitate.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Membrii Comisiei sunt delegați pentru participare la ședințe de către conducerea instituției</w:t>
      </w:r>
      <w:r>
        <w:rPr>
          <w:rFonts w:asciiTheme="minorHAnsi" w:hAnsiTheme="minorHAnsi" w:cstheme="minorHAnsi"/>
        </w:rPr>
        <w:t>,</w:t>
      </w:r>
      <w:r w:rsidRPr="00702615">
        <w:rPr>
          <w:rFonts w:asciiTheme="minorHAnsi" w:hAnsiTheme="minorHAnsi" w:cstheme="minorHAnsi"/>
        </w:rPr>
        <w:t xml:space="preserve"> în care sunt angajați.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Comisia este în drept, la iniţiativa majorităţii membrilor, să propună excluderea membrului, care prin acţiune sau inacţiune şi-a compromis calitatea de membru al Comisiei.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Instituţia, membrul căreia a fost exclus sau din alte considerente nu-şi poate îndeplini funcţiile, dele</w:t>
      </w:r>
      <w:r>
        <w:rPr>
          <w:rFonts w:asciiTheme="minorHAnsi" w:hAnsiTheme="minorHAnsi" w:cstheme="minorHAnsi"/>
        </w:rPr>
        <w:t>a</w:t>
      </w:r>
      <w:r w:rsidRPr="00702615">
        <w:rPr>
          <w:rFonts w:asciiTheme="minorHAnsi" w:hAnsiTheme="minorHAnsi" w:cstheme="minorHAnsi"/>
        </w:rPr>
        <w:t xml:space="preserve">gă un alt reprezentant în Comisiei. </w:t>
      </w:r>
    </w:p>
    <w:p w:rsidR="00F93B09" w:rsidRPr="00612976" w:rsidRDefault="00F93B09" w:rsidP="00F93B09">
      <w:pPr>
        <w:pStyle w:val="a5"/>
        <w:numPr>
          <w:ilvl w:val="0"/>
          <w:numId w:val="54"/>
        </w:numPr>
        <w:tabs>
          <w:tab w:val="num" w:pos="1350"/>
          <w:tab w:val="num" w:pos="1650"/>
        </w:tabs>
        <w:ind w:left="142" w:firstLine="992"/>
        <w:jc w:val="both"/>
        <w:rPr>
          <w:rFonts w:cstheme="minorHAnsi"/>
        </w:rPr>
      </w:pPr>
      <w:r w:rsidRPr="00612976">
        <w:rPr>
          <w:rFonts w:asciiTheme="minorHAnsi" w:hAnsiTheme="minorHAnsi" w:cstheme="minorHAnsi"/>
        </w:rPr>
        <w:t xml:space="preserve">Secretarul comisiei raionale este şeful unei subdiviziunii a Consiliului raional, la decizia autoritățăii deliberative. </w:t>
      </w:r>
    </w:p>
    <w:p w:rsidR="00F93B09" w:rsidRPr="00702615" w:rsidRDefault="00F93B09" w:rsidP="00F93B09">
      <w:pPr>
        <w:spacing w:after="0" w:line="240" w:lineRule="auto"/>
        <w:ind w:left="142" w:firstLine="992"/>
        <w:jc w:val="both"/>
        <w:rPr>
          <w:rFonts w:cstheme="minorHAnsi"/>
          <w:sz w:val="24"/>
          <w:szCs w:val="24"/>
          <w:lang w:val="ro-RO"/>
        </w:rPr>
      </w:pPr>
    </w:p>
    <w:p w:rsidR="00F93B09" w:rsidRPr="00702615" w:rsidRDefault="00F93B09" w:rsidP="00F93B09">
      <w:pPr>
        <w:pStyle w:val="a5"/>
        <w:ind w:left="142" w:firstLine="992"/>
        <w:jc w:val="center"/>
        <w:rPr>
          <w:rFonts w:asciiTheme="minorHAnsi" w:hAnsiTheme="minorHAnsi" w:cstheme="minorHAnsi"/>
          <w:b/>
          <w:bCs/>
        </w:rPr>
      </w:pPr>
      <w:r w:rsidRPr="00702615">
        <w:rPr>
          <w:rFonts w:asciiTheme="minorHAnsi" w:hAnsiTheme="minorHAnsi" w:cstheme="minorHAnsi"/>
          <w:b/>
          <w:bCs/>
        </w:rPr>
        <w:t xml:space="preserve">III. ATRIBUŢIILE </w:t>
      </w:r>
      <w:r w:rsidRPr="00702615">
        <w:rPr>
          <w:rFonts w:asciiTheme="minorHAnsi" w:hAnsiTheme="minorHAnsi" w:cstheme="minorHAnsi"/>
          <w:b/>
        </w:rPr>
        <w:t>COMISI</w:t>
      </w:r>
      <w:r>
        <w:rPr>
          <w:rFonts w:asciiTheme="minorHAnsi" w:hAnsiTheme="minorHAnsi" w:cstheme="minorHAnsi"/>
          <w:b/>
        </w:rPr>
        <w:t>E</w:t>
      </w:r>
      <w:r w:rsidRPr="00702615">
        <w:rPr>
          <w:rFonts w:asciiTheme="minorHAnsi" w:hAnsiTheme="minorHAnsi" w:cstheme="minorHAnsi"/>
          <w:b/>
        </w:rPr>
        <w:t xml:space="preserve">I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Atribuţiile principale ale comisi</w:t>
      </w:r>
      <w:r>
        <w:rPr>
          <w:rFonts w:asciiTheme="minorHAnsi" w:hAnsiTheme="minorHAnsi" w:cstheme="minorHAnsi"/>
        </w:rPr>
        <w:t>e</w:t>
      </w:r>
      <w:r w:rsidRPr="00702615">
        <w:rPr>
          <w:rFonts w:asciiTheme="minorHAnsi" w:hAnsiTheme="minorHAnsi" w:cstheme="minorHAnsi"/>
        </w:rPr>
        <w:t>i</w:t>
      </w:r>
      <w:r>
        <w:rPr>
          <w:rFonts w:asciiTheme="minorHAnsi" w:hAnsiTheme="minorHAnsi" w:cstheme="minorHAnsi"/>
        </w:rPr>
        <w:t xml:space="preserve"> raionale </w:t>
      </w:r>
      <w:r w:rsidRPr="00702615">
        <w:rPr>
          <w:rFonts w:asciiTheme="minorHAnsi" w:hAnsiTheme="minorHAnsi" w:cstheme="minorHAnsi"/>
        </w:rPr>
        <w:t>pentru protecția drepturilor omului sînt:</w:t>
      </w:r>
    </w:p>
    <w:p w:rsidR="00F93B09" w:rsidRPr="00702615" w:rsidRDefault="00F93B09" w:rsidP="00F93B09">
      <w:pPr>
        <w:pStyle w:val="a5"/>
        <w:numPr>
          <w:ilvl w:val="1"/>
          <w:numId w:val="55"/>
        </w:numPr>
        <w:ind w:left="142" w:firstLine="992"/>
        <w:jc w:val="both"/>
        <w:rPr>
          <w:rFonts w:asciiTheme="minorHAnsi" w:hAnsiTheme="minorHAnsi" w:cstheme="minorHAnsi"/>
        </w:rPr>
      </w:pPr>
      <w:r w:rsidRPr="00702615">
        <w:rPr>
          <w:rFonts w:asciiTheme="minorHAnsi" w:hAnsiTheme="minorHAnsi" w:cstheme="minorHAnsi"/>
        </w:rPr>
        <w:t>implementarea la nivel local a documentelor de politici naţionale de protecţie a drepturilor omului;</w:t>
      </w:r>
    </w:p>
    <w:p w:rsidR="00F93B09" w:rsidRPr="00702615" w:rsidRDefault="00F93B09" w:rsidP="00F93B09">
      <w:pPr>
        <w:pStyle w:val="a5"/>
        <w:numPr>
          <w:ilvl w:val="1"/>
          <w:numId w:val="55"/>
        </w:numPr>
        <w:ind w:left="142" w:firstLine="992"/>
        <w:jc w:val="both"/>
        <w:rPr>
          <w:rFonts w:asciiTheme="minorHAnsi" w:hAnsiTheme="minorHAnsi" w:cstheme="minorHAnsi"/>
        </w:rPr>
      </w:pPr>
      <w:r w:rsidRPr="00702615">
        <w:rPr>
          <w:rFonts w:asciiTheme="minorHAnsi" w:hAnsiTheme="minorHAnsi" w:cstheme="minorHAnsi"/>
        </w:rPr>
        <w:t>elaborarea și implementarea planurilor şi programelor locale privind punerea în aplicare a documentelor de politici naţionale în domeniul protecţiei drepturilor omului la nivel local;</w:t>
      </w:r>
    </w:p>
    <w:p w:rsidR="00F93B09" w:rsidRPr="00702615" w:rsidRDefault="00F93B09" w:rsidP="00F93B09">
      <w:pPr>
        <w:pStyle w:val="a5"/>
        <w:numPr>
          <w:ilvl w:val="1"/>
          <w:numId w:val="55"/>
        </w:numPr>
        <w:ind w:left="142" w:firstLine="992"/>
        <w:jc w:val="both"/>
        <w:rPr>
          <w:rFonts w:asciiTheme="minorHAnsi" w:hAnsiTheme="minorHAnsi" w:cstheme="minorHAnsi"/>
        </w:rPr>
      </w:pPr>
      <w:r w:rsidRPr="00702615">
        <w:rPr>
          <w:rFonts w:asciiTheme="minorHAnsi" w:hAnsiTheme="minorHAnsi" w:cstheme="minorHAnsi"/>
        </w:rPr>
        <w:t>monitorizarea, colectarea și analiza informației privind respectarea drepturilor omului la nivel local;</w:t>
      </w:r>
    </w:p>
    <w:p w:rsidR="00F93B09" w:rsidRPr="00702615" w:rsidRDefault="00F93B09" w:rsidP="00F93B09">
      <w:pPr>
        <w:pStyle w:val="a5"/>
        <w:numPr>
          <w:ilvl w:val="1"/>
          <w:numId w:val="55"/>
        </w:numPr>
        <w:ind w:left="142" w:firstLine="992"/>
        <w:jc w:val="both"/>
        <w:rPr>
          <w:rFonts w:asciiTheme="minorHAnsi" w:hAnsiTheme="minorHAnsi" w:cstheme="minorHAnsi"/>
        </w:rPr>
      </w:pPr>
      <w:r w:rsidRPr="00702615">
        <w:rPr>
          <w:rFonts w:asciiTheme="minorHAnsi" w:hAnsiTheme="minorHAnsi" w:cstheme="minorHAnsi"/>
        </w:rPr>
        <w:t>evaluarea gradului de respectare a drepturilor omului la nivel local;</w:t>
      </w:r>
    </w:p>
    <w:p w:rsidR="00F93B09" w:rsidRPr="00702615" w:rsidRDefault="00F93B09" w:rsidP="00F93B09">
      <w:pPr>
        <w:pStyle w:val="a5"/>
        <w:numPr>
          <w:ilvl w:val="1"/>
          <w:numId w:val="55"/>
        </w:numPr>
        <w:ind w:left="142" w:firstLine="992"/>
        <w:jc w:val="both"/>
        <w:rPr>
          <w:rFonts w:asciiTheme="minorHAnsi" w:hAnsiTheme="minorHAnsi" w:cstheme="minorHAnsi"/>
        </w:rPr>
      </w:pPr>
      <w:r w:rsidRPr="00702615">
        <w:rPr>
          <w:rFonts w:asciiTheme="minorHAnsi" w:hAnsiTheme="minorHAnsi" w:cstheme="minorHAnsi"/>
        </w:rPr>
        <w:t>elaborarea rapoartelor semestriale privind respectarea drepturilor omului la nivel local şi remiterea acestora Secretariatului permanent pentru Drepturile Omului.</w:t>
      </w:r>
    </w:p>
    <w:p w:rsidR="00F93B09" w:rsidRPr="00702615" w:rsidRDefault="00F93B09" w:rsidP="00F93B09">
      <w:pPr>
        <w:pStyle w:val="Default"/>
        <w:numPr>
          <w:ilvl w:val="1"/>
          <w:numId w:val="55"/>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monitorizarea respectării drepturilor omului în cadrul serviciilor acordate cetățenilor de către comunitate și structurile publice pentru protecție, dezvoltare și educație; </w:t>
      </w:r>
    </w:p>
    <w:p w:rsidR="00F93B09" w:rsidRPr="00702615" w:rsidRDefault="00F93B09" w:rsidP="00F93B09">
      <w:pPr>
        <w:pStyle w:val="Default"/>
        <w:numPr>
          <w:ilvl w:val="1"/>
          <w:numId w:val="55"/>
        </w:numPr>
        <w:tabs>
          <w:tab w:val="left" w:pos="1530"/>
        </w:tabs>
        <w:ind w:left="142" w:firstLine="992"/>
        <w:jc w:val="both"/>
        <w:rPr>
          <w:rFonts w:asciiTheme="minorHAnsi" w:hAnsiTheme="minorHAnsi" w:cstheme="minorHAnsi"/>
          <w:lang w:val="ro-RO"/>
        </w:rPr>
      </w:pPr>
      <w:r w:rsidRPr="00702615">
        <w:rPr>
          <w:rFonts w:asciiTheme="minorHAnsi" w:hAnsiTheme="minorHAnsi" w:cstheme="minorHAnsi"/>
          <w:lang w:val="ro-RO"/>
        </w:rPr>
        <w:t xml:space="preserve">prezentarea propunerilor privind planificarea bugetului anual al consiliului municipal / raional; </w:t>
      </w:r>
    </w:p>
    <w:p w:rsidR="00F93B09" w:rsidRPr="00702615" w:rsidRDefault="00F93B09" w:rsidP="00F93B09">
      <w:pPr>
        <w:pStyle w:val="Default"/>
        <w:numPr>
          <w:ilvl w:val="1"/>
          <w:numId w:val="55"/>
        </w:numPr>
        <w:tabs>
          <w:tab w:val="left" w:pos="1530"/>
          <w:tab w:val="left" w:pos="1620"/>
        </w:tabs>
        <w:ind w:left="142" w:firstLine="992"/>
        <w:jc w:val="both"/>
        <w:rPr>
          <w:rFonts w:asciiTheme="minorHAnsi" w:hAnsiTheme="minorHAnsi" w:cstheme="minorHAnsi"/>
          <w:lang w:val="ro-RO"/>
        </w:rPr>
      </w:pPr>
      <w:r w:rsidRPr="00702615">
        <w:rPr>
          <w:rFonts w:asciiTheme="minorHAnsi" w:hAnsiTheme="minorHAnsi" w:cstheme="minorHAnsi"/>
          <w:lang w:val="ro-RO"/>
        </w:rPr>
        <w:t xml:space="preserve">instituirea, în funcție de necesitate, a grupurilor de lucru în scopul realizării eficiente a atribuţiilor Comisiei; </w:t>
      </w:r>
    </w:p>
    <w:p w:rsidR="00F93B09" w:rsidRPr="00702615" w:rsidRDefault="00F93B09" w:rsidP="00F93B09">
      <w:pPr>
        <w:pStyle w:val="Default"/>
        <w:numPr>
          <w:ilvl w:val="1"/>
          <w:numId w:val="55"/>
        </w:numPr>
        <w:tabs>
          <w:tab w:val="left" w:pos="1530"/>
          <w:tab w:val="left" w:pos="1710"/>
        </w:tabs>
        <w:ind w:left="142" w:firstLine="992"/>
        <w:jc w:val="both"/>
        <w:rPr>
          <w:rFonts w:asciiTheme="minorHAnsi" w:hAnsiTheme="minorHAnsi" w:cstheme="minorHAnsi"/>
          <w:lang w:val="ro-RO"/>
        </w:rPr>
      </w:pPr>
      <w:r w:rsidRPr="00702615">
        <w:rPr>
          <w:rFonts w:asciiTheme="minorHAnsi" w:hAnsiTheme="minorHAnsi" w:cstheme="minorHAnsi"/>
          <w:lang w:val="ro-RO"/>
        </w:rPr>
        <w:t xml:space="preserve">dezvoltarea capacităților profesionale ale personalului din instituţiile abilitate în domeniul protecţiei drepturilor omului la nivel local; </w:t>
      </w:r>
    </w:p>
    <w:p w:rsidR="00F93B09" w:rsidRPr="00702615" w:rsidRDefault="00F93B09" w:rsidP="00F93B09">
      <w:pPr>
        <w:pStyle w:val="Default"/>
        <w:numPr>
          <w:ilvl w:val="1"/>
          <w:numId w:val="55"/>
        </w:numPr>
        <w:tabs>
          <w:tab w:val="left" w:pos="1530"/>
          <w:tab w:val="left" w:pos="1710"/>
        </w:tabs>
        <w:ind w:left="142" w:firstLine="992"/>
        <w:jc w:val="both"/>
        <w:rPr>
          <w:rFonts w:asciiTheme="minorHAnsi" w:hAnsiTheme="minorHAnsi" w:cstheme="minorHAnsi"/>
          <w:lang w:val="ro-RO"/>
        </w:rPr>
      </w:pPr>
      <w:r w:rsidRPr="00702615">
        <w:rPr>
          <w:rFonts w:asciiTheme="minorHAnsi" w:hAnsiTheme="minorHAnsi" w:cstheme="minorHAnsi"/>
          <w:lang w:val="ro-RO"/>
        </w:rPr>
        <w:t xml:space="preserve">dezvoltarea şi consolidarea relațiilor de cooperare a instituţiilor abilitate în domeniul protecţiei drepturilor omului la nivel local; </w:t>
      </w:r>
    </w:p>
    <w:p w:rsidR="00F93B09" w:rsidRPr="00702615" w:rsidRDefault="00F93B09" w:rsidP="00F93B09">
      <w:pPr>
        <w:pStyle w:val="Default"/>
        <w:numPr>
          <w:ilvl w:val="1"/>
          <w:numId w:val="55"/>
        </w:numPr>
        <w:tabs>
          <w:tab w:val="left" w:pos="1530"/>
          <w:tab w:val="left" w:pos="1710"/>
        </w:tabs>
        <w:ind w:left="142" w:firstLine="992"/>
        <w:jc w:val="both"/>
        <w:rPr>
          <w:rFonts w:asciiTheme="minorHAnsi" w:hAnsiTheme="minorHAnsi" w:cstheme="minorHAnsi"/>
          <w:lang w:val="ro-RO"/>
        </w:rPr>
      </w:pPr>
      <w:r w:rsidRPr="00702615">
        <w:rPr>
          <w:rFonts w:asciiTheme="minorHAnsi" w:hAnsiTheme="minorHAnsi" w:cstheme="minorHAnsi"/>
          <w:lang w:val="ro-RO"/>
        </w:rPr>
        <w:t xml:space="preserve">elaborarea rapoartelor semestriale privind respectarea drepturilor omului la nivel local şi remiterea acestora în scop de informare Secretariatului permanent al Consiliului Naţional pentru Drepturile Omului; </w:t>
      </w:r>
    </w:p>
    <w:p w:rsidR="00F93B09" w:rsidRPr="00702615" w:rsidRDefault="00F93B09" w:rsidP="00F93B09">
      <w:pPr>
        <w:pStyle w:val="Default"/>
        <w:numPr>
          <w:ilvl w:val="1"/>
          <w:numId w:val="55"/>
        </w:numPr>
        <w:tabs>
          <w:tab w:val="left" w:pos="1530"/>
          <w:tab w:val="left" w:pos="1710"/>
        </w:tabs>
        <w:ind w:left="142" w:firstLine="992"/>
        <w:jc w:val="both"/>
        <w:rPr>
          <w:rFonts w:asciiTheme="minorHAnsi" w:hAnsiTheme="minorHAnsi" w:cstheme="minorHAnsi"/>
          <w:lang w:val="ro-RO"/>
        </w:rPr>
      </w:pPr>
      <w:r w:rsidRPr="00702615">
        <w:rPr>
          <w:rFonts w:asciiTheme="minorHAnsi" w:hAnsiTheme="minorHAnsi" w:cstheme="minorHAnsi"/>
          <w:lang w:val="ro-RO"/>
        </w:rPr>
        <w:t xml:space="preserve"> înaintarea către Consiliul Naţional pentru Drepturile Omului a propunerilor orientate spre asigurarea respectării drepturilor omului la nivel local;</w:t>
      </w:r>
    </w:p>
    <w:p w:rsidR="00F93B09" w:rsidRPr="00702615" w:rsidRDefault="00F93B09" w:rsidP="00F93B09">
      <w:pPr>
        <w:pStyle w:val="Default"/>
        <w:numPr>
          <w:ilvl w:val="1"/>
          <w:numId w:val="55"/>
        </w:numPr>
        <w:tabs>
          <w:tab w:val="left" w:pos="1530"/>
          <w:tab w:val="left" w:pos="1710"/>
        </w:tabs>
        <w:ind w:left="142" w:firstLine="992"/>
        <w:jc w:val="both"/>
        <w:rPr>
          <w:rFonts w:asciiTheme="minorHAnsi" w:hAnsiTheme="minorHAnsi" w:cstheme="minorHAnsi"/>
          <w:lang w:val="ro-RO"/>
        </w:rPr>
      </w:pPr>
      <w:r w:rsidRPr="00702615">
        <w:rPr>
          <w:rFonts w:asciiTheme="minorHAnsi" w:hAnsiTheme="minorHAnsi" w:cstheme="minorHAnsi"/>
          <w:lang w:val="ro-RO"/>
        </w:rPr>
        <w:t xml:space="preserve"> exercitarea altor atribuţii specifice Comisiei la nivel local, la decizia </w:t>
      </w:r>
      <w:r>
        <w:rPr>
          <w:rFonts w:asciiTheme="minorHAnsi" w:hAnsiTheme="minorHAnsi" w:cstheme="minorHAnsi"/>
          <w:lang w:val="ro-RO"/>
        </w:rPr>
        <w:t xml:space="preserve">Consiliului </w:t>
      </w:r>
      <w:r w:rsidRPr="00702615">
        <w:rPr>
          <w:rFonts w:asciiTheme="minorHAnsi" w:hAnsiTheme="minorHAnsi" w:cstheme="minorHAnsi"/>
          <w:lang w:val="ro-RO"/>
        </w:rPr>
        <w:t xml:space="preserve"> raional. </w:t>
      </w:r>
    </w:p>
    <w:p w:rsidR="00F93B09" w:rsidRPr="00702615" w:rsidRDefault="00F93B09" w:rsidP="00F93B09">
      <w:pPr>
        <w:spacing w:after="0" w:line="240" w:lineRule="auto"/>
        <w:ind w:left="142" w:firstLine="992"/>
        <w:jc w:val="center"/>
        <w:rPr>
          <w:rFonts w:cstheme="minorHAnsi"/>
          <w:b/>
          <w:bCs/>
          <w:sz w:val="24"/>
          <w:szCs w:val="24"/>
          <w:lang w:val="ro-RO"/>
        </w:rPr>
      </w:pPr>
      <w:r w:rsidRPr="00702615">
        <w:rPr>
          <w:rFonts w:cstheme="minorHAnsi"/>
          <w:b/>
          <w:bCs/>
          <w:sz w:val="24"/>
          <w:szCs w:val="24"/>
          <w:lang w:val="ro-RO"/>
        </w:rPr>
        <w:lastRenderedPageBreak/>
        <w:t xml:space="preserve">IV. ORGANIZAREA ACTIVITĂŢII </w:t>
      </w:r>
      <w:r w:rsidRPr="00702615">
        <w:rPr>
          <w:rFonts w:cstheme="minorHAnsi"/>
          <w:b/>
          <w:sz w:val="24"/>
          <w:szCs w:val="24"/>
          <w:lang w:val="ro-RO"/>
        </w:rPr>
        <w:t>COMISI</w:t>
      </w:r>
      <w:r>
        <w:rPr>
          <w:rFonts w:cstheme="minorHAnsi"/>
          <w:b/>
          <w:sz w:val="24"/>
          <w:szCs w:val="24"/>
          <w:lang w:val="ro-RO"/>
        </w:rPr>
        <w:t>E</w:t>
      </w:r>
      <w:r w:rsidRPr="00702615">
        <w:rPr>
          <w:rFonts w:cstheme="minorHAnsi"/>
          <w:b/>
          <w:sz w:val="24"/>
          <w:szCs w:val="24"/>
          <w:lang w:val="ro-RO"/>
        </w:rPr>
        <w:t>I</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Preşedintele conduce întreaga activitate a Comisiei, delegîndu-şi atribuţiile, la necesitate, vicepreşedintelui.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Președintele Comisiei exercită următoarele atribuţii de bază:</w:t>
      </w:r>
    </w:p>
    <w:p w:rsidR="00F93B09" w:rsidRPr="00702615" w:rsidRDefault="00F93B09" w:rsidP="00F93B09">
      <w:pPr>
        <w:pStyle w:val="a5"/>
        <w:numPr>
          <w:ilvl w:val="1"/>
          <w:numId w:val="56"/>
        </w:numPr>
        <w:ind w:left="142" w:firstLine="992"/>
        <w:jc w:val="both"/>
        <w:rPr>
          <w:rFonts w:asciiTheme="minorHAnsi" w:hAnsiTheme="minorHAnsi" w:cstheme="minorHAnsi"/>
        </w:rPr>
      </w:pPr>
      <w:r w:rsidRPr="00702615">
        <w:rPr>
          <w:rFonts w:asciiTheme="minorHAnsi" w:hAnsiTheme="minorHAnsi" w:cstheme="minorHAnsi"/>
        </w:rPr>
        <w:t>coordonează activitatea Comisiei și asigură îndeplinirea atribuțiilor acesteia;</w:t>
      </w:r>
    </w:p>
    <w:p w:rsidR="00F93B09" w:rsidRPr="00702615" w:rsidRDefault="00F93B09" w:rsidP="00F93B09">
      <w:pPr>
        <w:pStyle w:val="a5"/>
        <w:numPr>
          <w:ilvl w:val="1"/>
          <w:numId w:val="56"/>
        </w:numPr>
        <w:ind w:left="142" w:firstLine="992"/>
        <w:jc w:val="both"/>
        <w:rPr>
          <w:rFonts w:asciiTheme="minorHAnsi" w:hAnsiTheme="minorHAnsi" w:cstheme="minorHAnsi"/>
        </w:rPr>
      </w:pPr>
      <w:r w:rsidRPr="00702615">
        <w:rPr>
          <w:rFonts w:asciiTheme="minorHAnsi" w:hAnsiTheme="minorHAnsi" w:cstheme="minorHAnsi"/>
        </w:rPr>
        <w:t>convoacă şi prezidează ședințele Comisiei;</w:t>
      </w:r>
    </w:p>
    <w:p w:rsidR="00F93B09" w:rsidRPr="00702615" w:rsidRDefault="00F93B09" w:rsidP="00F93B09">
      <w:pPr>
        <w:pStyle w:val="a5"/>
        <w:numPr>
          <w:ilvl w:val="1"/>
          <w:numId w:val="56"/>
        </w:numPr>
        <w:ind w:left="142" w:firstLine="992"/>
        <w:jc w:val="both"/>
        <w:rPr>
          <w:rFonts w:asciiTheme="minorHAnsi" w:hAnsiTheme="minorHAnsi" w:cstheme="minorHAnsi"/>
        </w:rPr>
      </w:pPr>
      <w:r w:rsidRPr="00702615">
        <w:rPr>
          <w:rFonts w:asciiTheme="minorHAnsi" w:hAnsiTheme="minorHAnsi" w:cstheme="minorHAnsi"/>
        </w:rPr>
        <w:t>aprobă agenda și graficul ședințelor;</w:t>
      </w:r>
    </w:p>
    <w:p w:rsidR="00F93B09" w:rsidRPr="00702615" w:rsidRDefault="00F93B09" w:rsidP="00F93B09">
      <w:pPr>
        <w:pStyle w:val="a5"/>
        <w:numPr>
          <w:ilvl w:val="1"/>
          <w:numId w:val="56"/>
        </w:numPr>
        <w:ind w:left="142" w:firstLine="992"/>
        <w:jc w:val="both"/>
        <w:rPr>
          <w:rFonts w:asciiTheme="minorHAnsi" w:hAnsiTheme="minorHAnsi" w:cstheme="minorHAnsi"/>
        </w:rPr>
      </w:pPr>
      <w:r w:rsidRPr="00702615">
        <w:rPr>
          <w:rFonts w:asciiTheme="minorHAnsi" w:hAnsiTheme="minorHAnsi" w:cstheme="minorHAnsi"/>
        </w:rPr>
        <w:t>semnează hotărârile, procesele-verbale şi alte documente care vizează activitatea;</w:t>
      </w:r>
    </w:p>
    <w:p w:rsidR="00F93B09" w:rsidRPr="00702615" w:rsidRDefault="00F93B09" w:rsidP="00F93B09">
      <w:pPr>
        <w:pStyle w:val="a5"/>
        <w:numPr>
          <w:ilvl w:val="1"/>
          <w:numId w:val="56"/>
        </w:numPr>
        <w:ind w:left="142" w:firstLine="992"/>
        <w:jc w:val="both"/>
        <w:rPr>
          <w:rFonts w:asciiTheme="minorHAnsi" w:hAnsiTheme="minorHAnsi" w:cstheme="minorHAnsi"/>
        </w:rPr>
      </w:pPr>
      <w:r w:rsidRPr="00702615">
        <w:rPr>
          <w:rFonts w:asciiTheme="minorHAnsi" w:hAnsiTheme="minorHAnsi" w:cstheme="minorHAnsi"/>
        </w:rPr>
        <w:t>stabilește responsabilitățile membrilor Comisiei şi persoanelor fizice şi juridice vizate în soluționarea chestiunilor de protecție a dreptului omului;</w:t>
      </w:r>
    </w:p>
    <w:p w:rsidR="00F93B09" w:rsidRPr="00702615" w:rsidRDefault="00F93B09" w:rsidP="00F93B09">
      <w:pPr>
        <w:pStyle w:val="Default"/>
        <w:numPr>
          <w:ilvl w:val="1"/>
          <w:numId w:val="56"/>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reprezintă Comisia în relațiile cu autoritățile la nivel local şi alte organizații cu competențe şi/sau activități în domeniul protecției şi promovării drepturilor omului.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Secretarul Comisiei are următoarele funcţii: </w:t>
      </w:r>
    </w:p>
    <w:p w:rsidR="00F93B09" w:rsidRPr="00702615" w:rsidRDefault="00F93B09" w:rsidP="00F93B09">
      <w:pPr>
        <w:pStyle w:val="a5"/>
        <w:numPr>
          <w:ilvl w:val="0"/>
          <w:numId w:val="57"/>
        </w:numPr>
        <w:ind w:left="142" w:firstLine="992"/>
        <w:jc w:val="both"/>
        <w:rPr>
          <w:rFonts w:asciiTheme="minorHAnsi" w:hAnsiTheme="minorHAnsi" w:cstheme="minorHAnsi"/>
        </w:rPr>
      </w:pPr>
      <w:r w:rsidRPr="00702615">
        <w:rPr>
          <w:rFonts w:asciiTheme="minorHAnsi" w:hAnsiTheme="minorHAnsi" w:cstheme="minorHAnsi"/>
        </w:rPr>
        <w:t xml:space="preserve">asigură respectarea procedurii de organizare şi desfăşurare a şedinţelor Comisiei; </w:t>
      </w:r>
    </w:p>
    <w:p w:rsidR="00F93B09" w:rsidRPr="00702615" w:rsidRDefault="00F93B09" w:rsidP="00F93B09">
      <w:pPr>
        <w:pStyle w:val="a5"/>
        <w:numPr>
          <w:ilvl w:val="0"/>
          <w:numId w:val="57"/>
        </w:numPr>
        <w:ind w:left="142" w:firstLine="992"/>
        <w:jc w:val="both"/>
        <w:rPr>
          <w:rFonts w:asciiTheme="minorHAnsi" w:hAnsiTheme="minorHAnsi" w:cstheme="minorHAnsi"/>
        </w:rPr>
      </w:pPr>
      <w:r w:rsidRPr="00702615">
        <w:rPr>
          <w:rFonts w:asciiTheme="minorHAnsi" w:hAnsiTheme="minorHAnsi" w:cstheme="minorHAnsi"/>
        </w:rPr>
        <w:t xml:space="preserve">comunică tuturor membrilor Comisiei şi persoanelor interesate data, locul şi ora desfăşurării şedinţelor, precum şi ordinea de zi; </w:t>
      </w:r>
    </w:p>
    <w:p w:rsidR="00F93B09" w:rsidRPr="00702615" w:rsidRDefault="00F93B09" w:rsidP="00F93B09">
      <w:pPr>
        <w:pStyle w:val="a5"/>
        <w:numPr>
          <w:ilvl w:val="0"/>
          <w:numId w:val="57"/>
        </w:numPr>
        <w:ind w:left="142" w:firstLine="992"/>
        <w:jc w:val="both"/>
        <w:rPr>
          <w:rFonts w:asciiTheme="minorHAnsi" w:hAnsiTheme="minorHAnsi" w:cstheme="minorHAnsi"/>
        </w:rPr>
      </w:pPr>
      <w:r w:rsidRPr="00702615">
        <w:rPr>
          <w:rFonts w:asciiTheme="minorHAnsi" w:hAnsiTheme="minorHAnsi" w:cstheme="minorHAnsi"/>
        </w:rPr>
        <w:t>întocmește procesele-verbale şi alte documente privind activitatea Comisiei;</w:t>
      </w:r>
    </w:p>
    <w:p w:rsidR="00F93B09" w:rsidRPr="00702615" w:rsidRDefault="00F93B09" w:rsidP="00F93B09">
      <w:pPr>
        <w:pStyle w:val="a5"/>
        <w:numPr>
          <w:ilvl w:val="0"/>
          <w:numId w:val="57"/>
        </w:numPr>
        <w:ind w:left="142" w:firstLine="992"/>
        <w:jc w:val="both"/>
        <w:rPr>
          <w:rFonts w:asciiTheme="minorHAnsi" w:hAnsiTheme="minorHAnsi" w:cstheme="minorHAnsi"/>
        </w:rPr>
      </w:pPr>
      <w:r w:rsidRPr="00702615">
        <w:rPr>
          <w:rFonts w:asciiTheme="minorHAnsi" w:hAnsiTheme="minorHAnsi" w:cstheme="minorHAnsi"/>
        </w:rPr>
        <w:t xml:space="preserve">îndeplineşte alte atribuţii stabilite prin prezentul Regulament pentru asigurarea bunei desfăşurări a activităţii Comisiei.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Secretarul Comisiei perfectează şi ţine următoarea documentaţie: </w:t>
      </w:r>
    </w:p>
    <w:p w:rsidR="00F93B09" w:rsidRPr="00702615" w:rsidRDefault="00F93B09" w:rsidP="00F93B09">
      <w:pPr>
        <w:pStyle w:val="Default"/>
        <w:numPr>
          <w:ilvl w:val="1"/>
          <w:numId w:val="58"/>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planurile de activitate ale Comisiei; </w:t>
      </w:r>
    </w:p>
    <w:p w:rsidR="00F93B09" w:rsidRPr="00702615" w:rsidRDefault="00F93B09" w:rsidP="00F93B09">
      <w:pPr>
        <w:pStyle w:val="Default"/>
        <w:numPr>
          <w:ilvl w:val="1"/>
          <w:numId w:val="58"/>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rapoarte semestriale şi anuale despre activităţile Comisiei; </w:t>
      </w:r>
    </w:p>
    <w:p w:rsidR="00F93B09" w:rsidRPr="00702615" w:rsidRDefault="00F93B09" w:rsidP="00F93B09">
      <w:pPr>
        <w:pStyle w:val="Default"/>
        <w:numPr>
          <w:ilvl w:val="1"/>
          <w:numId w:val="58"/>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Procesele-verbale ale Comisiei; </w:t>
      </w:r>
    </w:p>
    <w:p w:rsidR="00F93B09" w:rsidRPr="00702615" w:rsidRDefault="00F93B09" w:rsidP="00F93B09">
      <w:pPr>
        <w:pStyle w:val="Default"/>
        <w:numPr>
          <w:ilvl w:val="1"/>
          <w:numId w:val="58"/>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alte materiale anexe la Procesul-verbal al Comisiei.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Membrii Comisiei au următoarele funcţii: </w:t>
      </w:r>
    </w:p>
    <w:p w:rsidR="00F93B09" w:rsidRPr="00702615" w:rsidRDefault="00F93B09" w:rsidP="00F93B09">
      <w:pPr>
        <w:pStyle w:val="Default"/>
        <w:numPr>
          <w:ilvl w:val="1"/>
          <w:numId w:val="59"/>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contribuie la executarea deciziilor luate de Comisie; </w:t>
      </w:r>
    </w:p>
    <w:p w:rsidR="00F93B09" w:rsidRPr="00702615" w:rsidRDefault="00F93B09" w:rsidP="00F93B09">
      <w:pPr>
        <w:pStyle w:val="Default"/>
        <w:numPr>
          <w:ilvl w:val="1"/>
          <w:numId w:val="59"/>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participă la monitorizarea situației în domeniul protecţiei drepturilor omului la nivel local; </w:t>
      </w:r>
    </w:p>
    <w:p w:rsidR="00F93B09" w:rsidRPr="00702615" w:rsidRDefault="00F93B09" w:rsidP="00F93B09">
      <w:pPr>
        <w:pStyle w:val="Default"/>
        <w:numPr>
          <w:ilvl w:val="1"/>
          <w:numId w:val="59"/>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informează autoritatea/instituția pe care o reprezintă despre activitatea Comisiei şi deciziilor luate de către aceasta; </w:t>
      </w:r>
    </w:p>
    <w:p w:rsidR="00F93B09" w:rsidRPr="00702615" w:rsidRDefault="00F93B09" w:rsidP="00F93B09">
      <w:pPr>
        <w:pStyle w:val="Default"/>
        <w:numPr>
          <w:ilvl w:val="1"/>
          <w:numId w:val="59"/>
        </w:numPr>
        <w:ind w:left="142" w:firstLine="992"/>
        <w:jc w:val="both"/>
        <w:rPr>
          <w:rFonts w:asciiTheme="minorHAnsi" w:hAnsiTheme="minorHAnsi" w:cstheme="minorHAnsi"/>
          <w:lang w:val="ro-RO"/>
        </w:rPr>
      </w:pPr>
      <w:r w:rsidRPr="00702615">
        <w:rPr>
          <w:rFonts w:asciiTheme="minorHAnsi" w:hAnsiTheme="minorHAnsi" w:cstheme="minorHAnsi"/>
          <w:lang w:val="ro-RO"/>
        </w:rPr>
        <w:t xml:space="preserve">participă la îndeplinirea atribuțiilor Comisiei.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Pentru realizarea atribuțiilor prevăzute de prezentul regulament, Comisia se întrunește în ședințe</w:t>
      </w:r>
      <w:r>
        <w:rPr>
          <w:rFonts w:asciiTheme="minorHAnsi" w:hAnsiTheme="minorHAnsi" w:cstheme="minorHAnsi"/>
        </w:rPr>
        <w:t>,</w:t>
      </w:r>
      <w:r w:rsidRPr="00702615">
        <w:rPr>
          <w:rFonts w:asciiTheme="minorHAnsi" w:hAnsiTheme="minorHAnsi" w:cstheme="minorHAnsi"/>
        </w:rPr>
        <w:t xml:space="preserve"> care se convoacă la necesitate, dar nu mai rar decît o dată în trimestru.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Şedinţele Comisiei sînt deliberative în prezenţa majorităţii membrilor cu drept de vot ai acesteia. La şedinţele Comisiei pot fi invitaţi şi reprezentanţii altor instituţii care activează în domeniul drepturilor omului, inclusiv ai organizaţiilor internaţionale care au reprezentanţe în Republica Moldova.</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 Subiectele pentru şedinţa Comisiei pot fi propuse de către membrii acestuia.</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 Agenda şedinţelor, elaborată de secretar şi aprobată de către preşedintele Comisiei, se distribuie membrilor Comisiei cu cel puţin trei zile înainte de şedinţă.</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 Lucrările şedinţelor Comisiei se consemnează în procese-verbale, care se semnează de către preşedintele şi secretarul Comisiei. Procesul-verbal se întocmeşte în cel mult cinci zile de la data în care a avut loc şedinţa.</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 Comisia adoptă decizii cu votul majorităţii membrilor cu drept de vot prezenţi la şedinţă. În caz de paritate de voturi, se consideră că decizia nu a fost adoptată, iar examinarea subiectului se amînă pentru şedinţa următoare. </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lastRenderedPageBreak/>
        <w:t>Niciun membru al Comisie</w:t>
      </w:r>
      <w:r>
        <w:rPr>
          <w:rFonts w:asciiTheme="minorHAnsi" w:hAnsiTheme="minorHAnsi" w:cstheme="minorHAnsi"/>
        </w:rPr>
        <w:t>i</w:t>
      </w:r>
      <w:r w:rsidRPr="00702615">
        <w:rPr>
          <w:rFonts w:asciiTheme="minorHAnsi" w:hAnsiTheme="minorHAnsi" w:cstheme="minorHAnsi"/>
        </w:rPr>
        <w:t xml:space="preserve"> nu este în drept să se abţină de la vot. Opiniile separate, formulate în scris şi motivate, se vor anexa la </w:t>
      </w:r>
      <w:r>
        <w:rPr>
          <w:rFonts w:asciiTheme="minorHAnsi" w:hAnsiTheme="minorHAnsi" w:cstheme="minorHAnsi"/>
        </w:rPr>
        <w:t>P</w:t>
      </w:r>
      <w:r w:rsidRPr="00702615">
        <w:rPr>
          <w:rFonts w:asciiTheme="minorHAnsi" w:hAnsiTheme="minorHAnsi" w:cstheme="minorHAnsi"/>
        </w:rPr>
        <w:t>rocesul-verbal al şedinţei respective ale Comisiei.</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Comisia propune includerea în ordinea de zi a şedinţelor </w:t>
      </w:r>
      <w:r>
        <w:rPr>
          <w:rFonts w:asciiTheme="minorHAnsi" w:hAnsiTheme="minorHAnsi" w:cstheme="minorHAnsi"/>
        </w:rPr>
        <w:t>C</w:t>
      </w:r>
      <w:r w:rsidRPr="00702615">
        <w:rPr>
          <w:rFonts w:asciiTheme="minorHAnsi" w:hAnsiTheme="minorHAnsi" w:cstheme="minorHAnsi"/>
        </w:rPr>
        <w:t>onsili</w:t>
      </w:r>
      <w:r>
        <w:rPr>
          <w:rFonts w:asciiTheme="minorHAnsi" w:hAnsiTheme="minorHAnsi" w:cstheme="minorHAnsi"/>
        </w:rPr>
        <w:t>ulu</w:t>
      </w:r>
      <w:r w:rsidRPr="00702615">
        <w:rPr>
          <w:rFonts w:asciiTheme="minorHAnsi" w:hAnsiTheme="minorHAnsi" w:cstheme="minorHAnsi"/>
        </w:rPr>
        <w:t>i</w:t>
      </w:r>
      <w:r>
        <w:rPr>
          <w:rFonts w:asciiTheme="minorHAnsi" w:hAnsiTheme="minorHAnsi" w:cstheme="minorHAnsi"/>
        </w:rPr>
        <w:t xml:space="preserve"> </w:t>
      </w:r>
      <w:r w:rsidRPr="00702615">
        <w:rPr>
          <w:rFonts w:asciiTheme="minorHAnsi" w:hAnsiTheme="minorHAnsi" w:cstheme="minorHAnsi"/>
        </w:rPr>
        <w:t>raional subiecte privind problemele sistemice în domeniul protecţiei drepturilor omului.</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 Deciziile Comisiei sînt executorii pentru autorităţile publice vizate.</w:t>
      </w:r>
    </w:p>
    <w:p w:rsidR="00F93B09" w:rsidRPr="00702615" w:rsidRDefault="00F93B09" w:rsidP="00F93B09">
      <w:pPr>
        <w:pStyle w:val="a5"/>
        <w:numPr>
          <w:ilvl w:val="0"/>
          <w:numId w:val="54"/>
        </w:numPr>
        <w:tabs>
          <w:tab w:val="num" w:pos="1650"/>
        </w:tabs>
        <w:ind w:left="142" w:firstLine="992"/>
        <w:jc w:val="both"/>
        <w:rPr>
          <w:rFonts w:asciiTheme="minorHAnsi" w:hAnsiTheme="minorHAnsi" w:cstheme="minorHAnsi"/>
        </w:rPr>
      </w:pPr>
      <w:r w:rsidRPr="00702615">
        <w:rPr>
          <w:rFonts w:asciiTheme="minorHAnsi" w:hAnsiTheme="minorHAnsi" w:cstheme="minorHAnsi"/>
        </w:rPr>
        <w:t xml:space="preserve"> Informaţia privind activitatea Comisiei se publică pe pagina-web  oficială a raionului.</w:t>
      </w:r>
    </w:p>
    <w:p w:rsidR="00F93B09" w:rsidRPr="00702615" w:rsidRDefault="00F93B09" w:rsidP="00F93B09">
      <w:pPr>
        <w:pStyle w:val="a5"/>
        <w:ind w:left="142" w:firstLine="851"/>
        <w:rPr>
          <w:rFonts w:asciiTheme="minorHAnsi" w:hAnsiTheme="minorHAnsi" w:cstheme="minorHAnsi"/>
          <w:b/>
          <w:bCs/>
          <w:lang w:eastAsia="en-US"/>
        </w:rPr>
      </w:pPr>
      <w:r w:rsidRPr="00702615">
        <w:rPr>
          <w:rFonts w:asciiTheme="minorHAnsi" w:hAnsiTheme="minorHAnsi" w:cstheme="minorHAnsi"/>
          <w:b/>
          <w:bCs/>
          <w:lang w:eastAsia="en-US"/>
        </w:rPr>
        <w:t>V. CONLUCRAREA DINTRE COMISI</w:t>
      </w:r>
      <w:r>
        <w:rPr>
          <w:rFonts w:asciiTheme="minorHAnsi" w:hAnsiTheme="minorHAnsi" w:cstheme="minorHAnsi"/>
          <w:b/>
          <w:bCs/>
          <w:lang w:eastAsia="en-US"/>
        </w:rPr>
        <w:t>A RAIONALĂ</w:t>
      </w:r>
      <w:r w:rsidRPr="00702615">
        <w:rPr>
          <w:rFonts w:asciiTheme="minorHAnsi" w:hAnsiTheme="minorHAnsi" w:cstheme="minorHAnsi"/>
          <w:b/>
          <w:bCs/>
          <w:lang w:eastAsia="en-US"/>
        </w:rPr>
        <w:t xml:space="preserve"> ŞI CONSILIUL NAȚIONAL</w:t>
      </w:r>
    </w:p>
    <w:p w:rsidR="00F93B09" w:rsidRPr="00702615" w:rsidRDefault="00F93B09" w:rsidP="00F93B09">
      <w:pPr>
        <w:pStyle w:val="a5"/>
        <w:numPr>
          <w:ilvl w:val="0"/>
          <w:numId w:val="54"/>
        </w:numPr>
        <w:ind w:left="142" w:firstLine="851"/>
        <w:jc w:val="both"/>
        <w:rPr>
          <w:rFonts w:asciiTheme="minorHAnsi" w:hAnsiTheme="minorHAnsi" w:cstheme="minorHAnsi"/>
        </w:rPr>
      </w:pPr>
      <w:r w:rsidRPr="00702615">
        <w:rPr>
          <w:rFonts w:asciiTheme="minorHAnsi" w:hAnsiTheme="minorHAnsi" w:cstheme="minorHAnsi"/>
        </w:rPr>
        <w:t xml:space="preserve"> Deciziile Consiliului național sînt executorii pentru comisia raională pentru protecția drepturilor omului. </w:t>
      </w:r>
    </w:p>
    <w:p w:rsidR="00F93B09" w:rsidRPr="00702615" w:rsidRDefault="00F93B09" w:rsidP="00F93B09">
      <w:pPr>
        <w:pStyle w:val="a5"/>
        <w:numPr>
          <w:ilvl w:val="0"/>
          <w:numId w:val="54"/>
        </w:numPr>
        <w:ind w:left="142" w:firstLine="851"/>
        <w:jc w:val="both"/>
        <w:rPr>
          <w:rFonts w:asciiTheme="minorHAnsi" w:hAnsiTheme="minorHAnsi" w:cstheme="minorHAnsi"/>
        </w:rPr>
      </w:pPr>
      <w:r w:rsidRPr="00702615">
        <w:rPr>
          <w:rFonts w:asciiTheme="minorHAnsi" w:hAnsiTheme="minorHAnsi" w:cstheme="minorHAnsi"/>
        </w:rPr>
        <w:t xml:space="preserve"> Activitatea comisi</w:t>
      </w:r>
      <w:r>
        <w:rPr>
          <w:rFonts w:asciiTheme="minorHAnsi" w:hAnsiTheme="minorHAnsi" w:cstheme="minorHAnsi"/>
        </w:rPr>
        <w:t>e</w:t>
      </w:r>
      <w:r w:rsidRPr="00702615">
        <w:rPr>
          <w:rFonts w:asciiTheme="minorHAnsi" w:hAnsiTheme="minorHAnsi" w:cstheme="minorHAnsi"/>
        </w:rPr>
        <w:t xml:space="preserve">i poate fi examinată şi apreciată la ședința Consiliului național, care şi exercită controlul asupra activității acestora. </w:t>
      </w:r>
    </w:p>
    <w:p w:rsidR="00F93B09" w:rsidRPr="00702615" w:rsidRDefault="00F93B09" w:rsidP="00F93B09">
      <w:pPr>
        <w:pStyle w:val="a5"/>
        <w:numPr>
          <w:ilvl w:val="0"/>
          <w:numId w:val="54"/>
        </w:numPr>
        <w:ind w:left="142" w:firstLine="851"/>
        <w:jc w:val="both"/>
        <w:rPr>
          <w:rFonts w:asciiTheme="minorHAnsi" w:hAnsiTheme="minorHAnsi" w:cstheme="minorHAnsi"/>
        </w:rPr>
      </w:pPr>
      <w:r w:rsidRPr="00702615">
        <w:rPr>
          <w:rFonts w:asciiTheme="minorHAnsi" w:hAnsiTheme="minorHAnsi" w:cstheme="minorHAnsi"/>
        </w:rPr>
        <w:t xml:space="preserve"> Comisia informează Consiliul național, pînă la 10 ianuarie şi 10 iulie, despre activitățile de protecți</w:t>
      </w:r>
      <w:r>
        <w:rPr>
          <w:rFonts w:asciiTheme="minorHAnsi" w:hAnsiTheme="minorHAnsi" w:cstheme="minorHAnsi"/>
        </w:rPr>
        <w:t>e</w:t>
      </w:r>
      <w:r w:rsidRPr="00702615">
        <w:rPr>
          <w:rFonts w:asciiTheme="minorHAnsi" w:hAnsiTheme="minorHAnsi" w:cstheme="minorHAnsi"/>
        </w:rPr>
        <w:t xml:space="preserve"> a drepturilor omului întreprinse în teritoriu, înaintând propuneri de eficientizare a acestora.</w:t>
      </w:r>
    </w:p>
    <w:p w:rsidR="00F93B09" w:rsidRDefault="00F93B09" w:rsidP="00F93B09">
      <w:pPr>
        <w:tabs>
          <w:tab w:val="left" w:pos="90"/>
        </w:tabs>
        <w:spacing w:after="0" w:line="240" w:lineRule="auto"/>
        <w:jc w:val="center"/>
        <w:rPr>
          <w:rFonts w:eastAsia="Times New Roman" w:cstheme="minorHAnsi"/>
          <w:b/>
          <w:bCs/>
          <w:color w:val="000000" w:themeColor="text1"/>
          <w:sz w:val="24"/>
          <w:szCs w:val="24"/>
          <w:lang w:val="ro-RO" w:eastAsia="ru-RU"/>
        </w:rPr>
      </w:pPr>
      <w:r w:rsidRPr="00E733BD">
        <w:rPr>
          <w:rFonts w:eastAsia="Times New Roman" w:cstheme="minorHAnsi"/>
          <w:b/>
          <w:bCs/>
          <w:color w:val="000000" w:themeColor="text1"/>
          <w:sz w:val="24"/>
          <w:szCs w:val="24"/>
          <w:lang w:val="ro-RO" w:eastAsia="ru-RU"/>
        </w:rPr>
        <w:t>Notă informativa</w:t>
      </w:r>
    </w:p>
    <w:p w:rsidR="00F93B09" w:rsidRPr="00E733BD" w:rsidRDefault="00F93B09" w:rsidP="00F93B09">
      <w:pPr>
        <w:tabs>
          <w:tab w:val="left" w:pos="90"/>
        </w:tabs>
        <w:spacing w:after="0" w:line="240" w:lineRule="auto"/>
        <w:jc w:val="center"/>
        <w:rPr>
          <w:rFonts w:cstheme="minorHAnsi"/>
          <w:b/>
          <w:color w:val="000000" w:themeColor="text1"/>
          <w:sz w:val="24"/>
          <w:szCs w:val="24"/>
          <w:shd w:val="clear" w:color="auto" w:fill="FFFFFF"/>
          <w:lang w:val="ro-RO"/>
        </w:rPr>
      </w:pPr>
      <w:r w:rsidRPr="00E733BD">
        <w:rPr>
          <w:rFonts w:eastAsia="Times New Roman" w:cstheme="minorHAnsi"/>
          <w:b/>
          <w:bCs/>
          <w:i/>
          <w:color w:val="000000" w:themeColor="text1"/>
          <w:sz w:val="24"/>
          <w:szCs w:val="24"/>
          <w:lang w:val="ro-RO" w:eastAsia="ru-RU"/>
        </w:rPr>
        <w:t xml:space="preserve">la proiectul de decizie </w:t>
      </w:r>
      <w:r w:rsidRPr="00E733BD">
        <w:rPr>
          <w:rFonts w:eastAsia="Times New Roman" w:cstheme="minorHAnsi"/>
          <w:b/>
          <w:bCs/>
          <w:color w:val="000000" w:themeColor="text1"/>
          <w:sz w:val="24"/>
          <w:szCs w:val="24"/>
          <w:lang w:val="ro-RO" w:eastAsia="ru-RU"/>
        </w:rPr>
        <w:t>,,</w:t>
      </w:r>
      <w:r>
        <w:rPr>
          <w:rFonts w:eastAsia="Times New Roman" w:cstheme="minorHAnsi"/>
          <w:b/>
          <w:bCs/>
          <w:color w:val="000000" w:themeColor="text1"/>
          <w:sz w:val="24"/>
          <w:szCs w:val="24"/>
          <w:lang w:val="ro-RO" w:eastAsia="ru-RU"/>
        </w:rPr>
        <w:t>C</w:t>
      </w:r>
      <w:r w:rsidRPr="00E733BD">
        <w:rPr>
          <w:rFonts w:eastAsia="Times New Roman" w:cstheme="minorHAnsi"/>
          <w:b/>
          <w:bCs/>
          <w:color w:val="000000" w:themeColor="text1"/>
          <w:sz w:val="24"/>
          <w:szCs w:val="24"/>
          <w:lang w:val="ro-RO" w:eastAsia="ru-RU"/>
        </w:rPr>
        <w:t xml:space="preserve">u privire </w:t>
      </w:r>
      <w:r w:rsidRPr="00E733BD">
        <w:rPr>
          <w:rFonts w:cstheme="minorHAnsi"/>
          <w:b/>
          <w:color w:val="000000" w:themeColor="text1"/>
          <w:sz w:val="24"/>
          <w:szCs w:val="24"/>
          <w:shd w:val="clear" w:color="auto" w:fill="FFFFFF"/>
          <w:lang w:val="ro-RO"/>
        </w:rPr>
        <w:t xml:space="preserve">la </w:t>
      </w:r>
      <w:r>
        <w:rPr>
          <w:rFonts w:cstheme="minorHAnsi"/>
          <w:b/>
          <w:color w:val="000000" w:themeColor="text1"/>
          <w:sz w:val="24"/>
          <w:szCs w:val="24"/>
          <w:shd w:val="clear" w:color="auto" w:fill="FFFFFF"/>
        </w:rPr>
        <w:t>Comisia raională pentru drepturile omului</w:t>
      </w:r>
      <w:r w:rsidRPr="00E733BD">
        <w:rPr>
          <w:rFonts w:cstheme="minorHAnsi"/>
          <w:b/>
          <w:color w:val="000000" w:themeColor="text1"/>
          <w:sz w:val="24"/>
          <w:szCs w:val="24"/>
          <w:shd w:val="clear" w:color="auto" w:fill="FFFFFF"/>
          <w:lang w:val="ro-RO"/>
        </w:rPr>
        <w:t xml:space="preserve"> ‘‘</w:t>
      </w:r>
    </w:p>
    <w:p w:rsidR="00F93B09" w:rsidRPr="00E733BD" w:rsidRDefault="00F93B09" w:rsidP="00F93B09">
      <w:pPr>
        <w:spacing w:after="0" w:line="240" w:lineRule="auto"/>
        <w:jc w:val="center"/>
        <w:rPr>
          <w:rFonts w:cstheme="minorHAnsi"/>
          <w:b/>
          <w:color w:val="000000" w:themeColor="text1"/>
          <w:sz w:val="24"/>
          <w:szCs w:val="24"/>
          <w:shd w:val="clear" w:color="auto" w:fill="FFFFFF"/>
          <w:lang w:val="ro-RO"/>
        </w:rPr>
      </w:pPr>
    </w:p>
    <w:p w:rsidR="00F93B09" w:rsidRPr="00E733BD" w:rsidRDefault="00F93B09" w:rsidP="00F93B09">
      <w:pPr>
        <w:spacing w:after="0" w:line="240" w:lineRule="auto"/>
        <w:ind w:firstLine="567"/>
        <w:rPr>
          <w:rFonts w:cstheme="minorHAnsi"/>
          <w:b/>
          <w:color w:val="000000" w:themeColor="text1"/>
          <w:sz w:val="24"/>
          <w:szCs w:val="24"/>
          <w:lang w:val="ro-RO"/>
        </w:rPr>
      </w:pPr>
      <w:r w:rsidRPr="00E733BD">
        <w:rPr>
          <w:rFonts w:cstheme="minorHAnsi"/>
          <w:b/>
          <w:color w:val="000000" w:themeColor="text1"/>
          <w:sz w:val="24"/>
          <w:szCs w:val="24"/>
          <w:lang w:val="ro-RO"/>
        </w:rPr>
        <w:t xml:space="preserve">1.Denumirea autorului și, după caz, a participanților la elaborarea proiectului </w:t>
      </w:r>
    </w:p>
    <w:p w:rsidR="00F93B09" w:rsidRPr="00E733BD" w:rsidRDefault="00F93B09" w:rsidP="00F93B09">
      <w:pPr>
        <w:spacing w:after="0" w:line="240" w:lineRule="auto"/>
        <w:ind w:firstLine="567"/>
        <w:rPr>
          <w:rFonts w:cstheme="minorHAnsi"/>
          <w:color w:val="000000" w:themeColor="text1"/>
          <w:sz w:val="24"/>
          <w:szCs w:val="24"/>
          <w:lang w:val="ro-RO"/>
        </w:rPr>
      </w:pPr>
      <w:r>
        <w:rPr>
          <w:rFonts w:cstheme="minorHAnsi"/>
          <w:color w:val="000000" w:themeColor="text1"/>
          <w:sz w:val="24"/>
          <w:szCs w:val="24"/>
          <w:lang w:val="ro-RO"/>
        </w:rPr>
        <w:t>Secretarul Consiliului raional</w:t>
      </w:r>
    </w:p>
    <w:p w:rsidR="00F93B09" w:rsidRPr="00E733BD" w:rsidRDefault="00F93B09" w:rsidP="00F93B09">
      <w:pPr>
        <w:tabs>
          <w:tab w:val="left" w:pos="0"/>
        </w:tabs>
        <w:spacing w:after="0" w:line="240" w:lineRule="auto"/>
        <w:ind w:firstLine="567"/>
        <w:jc w:val="both"/>
        <w:rPr>
          <w:rFonts w:eastAsia="Times New Roman" w:cstheme="minorHAnsi"/>
          <w:b/>
          <w:bCs/>
          <w:color w:val="000000" w:themeColor="text1"/>
          <w:sz w:val="24"/>
          <w:szCs w:val="24"/>
          <w:lang w:val="ro-RO" w:eastAsia="ru-RU"/>
        </w:rPr>
      </w:pPr>
      <w:r w:rsidRPr="00E733BD">
        <w:rPr>
          <w:rFonts w:eastAsia="Times New Roman" w:cstheme="minorHAnsi"/>
          <w:b/>
          <w:bCs/>
          <w:color w:val="000000" w:themeColor="text1"/>
          <w:sz w:val="24"/>
          <w:szCs w:val="24"/>
          <w:lang w:val="ro-RO" w:eastAsia="ru-RU"/>
        </w:rPr>
        <w:t>2.Condițiile ce au impus elaborarea proiectului și finalitățile urmărite</w:t>
      </w:r>
    </w:p>
    <w:p w:rsidR="00F93B09" w:rsidRDefault="00F93B09" w:rsidP="00F93B09">
      <w:pPr>
        <w:pStyle w:val="ad"/>
        <w:ind w:firstLine="567"/>
        <w:jc w:val="both"/>
        <w:rPr>
          <w:rFonts w:eastAsia="Times New Roman" w:cstheme="minorHAnsi"/>
          <w:sz w:val="24"/>
          <w:szCs w:val="24"/>
        </w:rPr>
      </w:pPr>
      <w:r w:rsidRPr="008D1B94">
        <w:rPr>
          <w:rFonts w:asciiTheme="minorHAnsi" w:hAnsiTheme="minorHAnsi" w:cstheme="minorHAnsi"/>
          <w:color w:val="000000" w:themeColor="text1"/>
          <w:sz w:val="24"/>
          <w:szCs w:val="24"/>
          <w:lang w:val="ro-RO"/>
        </w:rPr>
        <w:t xml:space="preserve">Proiectul deciziei a fost elaborat în temeiul prevederilor </w:t>
      </w:r>
      <w:r w:rsidRPr="008D1B94">
        <w:rPr>
          <w:rFonts w:eastAsia="Times New Roman" w:cstheme="minorHAnsi"/>
          <w:bCs/>
          <w:sz w:val="24"/>
          <w:szCs w:val="24"/>
        </w:rPr>
        <w:t xml:space="preserve">art.43 al Legii, nr. 436/2006 privind administrația publică locală, Hotărârii Guvernului Republicii Moldova, nr.65/2019  </w:t>
      </w:r>
      <w:r w:rsidRPr="008D1B94">
        <w:rPr>
          <w:rFonts w:eastAsia="Times New Roman" w:cstheme="minorHAnsi"/>
          <w:sz w:val="24"/>
          <w:szCs w:val="24"/>
        </w:rPr>
        <w:t>”Cu privire la  Consiliul naț</w:t>
      </w:r>
      <w:r>
        <w:rPr>
          <w:rFonts w:eastAsia="Times New Roman" w:cstheme="minorHAnsi"/>
          <w:sz w:val="24"/>
          <w:szCs w:val="24"/>
        </w:rPr>
        <w:t>ional pentru drepturile omului”.</w:t>
      </w:r>
    </w:p>
    <w:p w:rsidR="00F93B09" w:rsidRPr="008D1B94" w:rsidRDefault="00F93B09" w:rsidP="00F93B09">
      <w:pPr>
        <w:pStyle w:val="ad"/>
        <w:ind w:firstLine="567"/>
        <w:jc w:val="both"/>
        <w:rPr>
          <w:rFonts w:eastAsia="Times New Roman" w:cstheme="minorHAnsi"/>
          <w:sz w:val="24"/>
          <w:szCs w:val="24"/>
        </w:rPr>
      </w:pPr>
      <w:r>
        <w:rPr>
          <w:rFonts w:eastAsia="Times New Roman" w:cstheme="minorHAnsi"/>
          <w:sz w:val="24"/>
          <w:szCs w:val="24"/>
        </w:rPr>
        <w:t>S</w:t>
      </w:r>
      <w:r w:rsidRPr="008D1B94">
        <w:rPr>
          <w:rFonts w:eastAsia="Times New Roman" w:cstheme="minorHAnsi"/>
          <w:sz w:val="24"/>
          <w:szCs w:val="24"/>
        </w:rPr>
        <w:t xml:space="preserve">copul </w:t>
      </w:r>
      <w:r>
        <w:rPr>
          <w:rFonts w:eastAsia="Times New Roman" w:cstheme="minorHAnsi"/>
          <w:sz w:val="24"/>
          <w:szCs w:val="24"/>
        </w:rPr>
        <w:t xml:space="preserve">urmărit - </w:t>
      </w:r>
      <w:r w:rsidRPr="008D1B94">
        <w:rPr>
          <w:rFonts w:eastAsia="Times New Roman" w:cstheme="minorHAnsi"/>
          <w:sz w:val="24"/>
          <w:szCs w:val="24"/>
        </w:rPr>
        <w:t>asigur</w:t>
      </w:r>
      <w:r>
        <w:rPr>
          <w:rFonts w:eastAsia="Times New Roman" w:cstheme="minorHAnsi"/>
          <w:sz w:val="24"/>
          <w:szCs w:val="24"/>
        </w:rPr>
        <w:t>area</w:t>
      </w:r>
      <w:r w:rsidRPr="008D1B94">
        <w:rPr>
          <w:rFonts w:eastAsia="Times New Roman" w:cstheme="minorHAnsi"/>
          <w:sz w:val="24"/>
          <w:szCs w:val="24"/>
        </w:rPr>
        <w:t xml:space="preserve"> unui mecanism eficient de implementare a politicilor statului in domeniul drepturilor omului</w:t>
      </w:r>
      <w:r w:rsidRPr="008D1B94">
        <w:rPr>
          <w:rFonts w:asciiTheme="minorHAnsi" w:eastAsia="Times New Roman" w:hAnsiTheme="minorHAnsi" w:cstheme="minorHAnsi"/>
          <w:color w:val="000000" w:themeColor="text1"/>
          <w:sz w:val="24"/>
          <w:szCs w:val="24"/>
          <w:lang w:val="ro-RO" w:eastAsia="ru-RU"/>
        </w:rPr>
        <w:t>.</w:t>
      </w:r>
    </w:p>
    <w:p w:rsidR="00F93B09" w:rsidRPr="00CA4FFF" w:rsidRDefault="00F93B09" w:rsidP="00F93B09">
      <w:pPr>
        <w:pStyle w:val="4"/>
        <w:shd w:val="clear" w:color="auto" w:fill="FFFFFF"/>
        <w:spacing w:before="0" w:line="240" w:lineRule="auto"/>
        <w:ind w:firstLine="567"/>
        <w:jc w:val="both"/>
        <w:rPr>
          <w:rFonts w:asciiTheme="minorHAnsi" w:hAnsiTheme="minorHAnsi" w:cstheme="minorHAnsi"/>
          <w:b/>
          <w:bCs/>
          <w:i w:val="0"/>
          <w:color w:val="000000" w:themeColor="text1"/>
          <w:sz w:val="24"/>
          <w:szCs w:val="24"/>
          <w:lang w:val="ro-RO" w:eastAsia="ru-RU"/>
        </w:rPr>
      </w:pPr>
      <w:r w:rsidRPr="00CA4FFF">
        <w:rPr>
          <w:rFonts w:asciiTheme="minorHAnsi" w:hAnsiTheme="minorHAnsi" w:cstheme="minorHAnsi"/>
          <w:b/>
          <w:i w:val="0"/>
          <w:color w:val="000000" w:themeColor="text1"/>
          <w:sz w:val="24"/>
          <w:szCs w:val="24"/>
          <w:lang w:val="ro-RO" w:eastAsia="ru-RU"/>
        </w:rPr>
        <w:t>3. Principalele prevederi ale proiectului și evidențierea elementelor noi</w:t>
      </w:r>
    </w:p>
    <w:p w:rsidR="00F93B09" w:rsidRDefault="00F93B09" w:rsidP="00F93B09">
      <w:pPr>
        <w:pStyle w:val="4"/>
        <w:shd w:val="clear" w:color="auto" w:fill="FFFFFF"/>
        <w:spacing w:before="0" w:line="240" w:lineRule="auto"/>
        <w:ind w:firstLine="567"/>
        <w:jc w:val="both"/>
        <w:rPr>
          <w:rFonts w:asciiTheme="minorHAnsi" w:hAnsiTheme="minorHAnsi" w:cstheme="minorHAnsi"/>
          <w:i w:val="0"/>
          <w:color w:val="000000" w:themeColor="text1"/>
          <w:sz w:val="24"/>
          <w:szCs w:val="24"/>
          <w:lang w:val="ro-RO" w:eastAsia="ru-RU"/>
        </w:rPr>
      </w:pPr>
      <w:r w:rsidRPr="00CA4FFF">
        <w:rPr>
          <w:rFonts w:asciiTheme="minorHAnsi" w:hAnsiTheme="minorHAnsi" w:cstheme="minorHAnsi"/>
          <w:i w:val="0"/>
          <w:color w:val="000000" w:themeColor="text1"/>
          <w:sz w:val="24"/>
          <w:szCs w:val="24"/>
          <w:lang w:val="ro-RO" w:eastAsia="ru-RU"/>
        </w:rPr>
        <w:t xml:space="preserve">Proiectul prevede </w:t>
      </w:r>
      <w:r>
        <w:rPr>
          <w:rFonts w:asciiTheme="minorHAnsi" w:hAnsiTheme="minorHAnsi" w:cstheme="minorHAnsi"/>
          <w:i w:val="0"/>
          <w:color w:val="000000" w:themeColor="text1"/>
          <w:sz w:val="24"/>
          <w:szCs w:val="24"/>
          <w:lang w:val="ro-RO" w:eastAsia="ru-RU"/>
        </w:rPr>
        <w:t>modalitatea de  constituire a comisiei, componența  nominală a comisiei, atribuțiile și competențele comisiei în ansamplu, precum și  ale fiecărui membru</w:t>
      </w:r>
    </w:p>
    <w:p w:rsidR="00F93B09" w:rsidRPr="00E733BD" w:rsidRDefault="00F93B09" w:rsidP="00F93B09">
      <w:pPr>
        <w:spacing w:after="0" w:line="240" w:lineRule="auto"/>
        <w:ind w:firstLine="567"/>
        <w:jc w:val="both"/>
        <w:rPr>
          <w:rFonts w:eastAsia="Times New Roman" w:cstheme="minorHAnsi"/>
          <w:bCs/>
          <w:color w:val="000000" w:themeColor="text1"/>
          <w:sz w:val="24"/>
          <w:szCs w:val="24"/>
          <w:lang w:val="ro-RO" w:eastAsia="ru-RU"/>
        </w:rPr>
      </w:pPr>
      <w:r w:rsidRPr="00E733BD">
        <w:rPr>
          <w:rFonts w:eastAsia="Times New Roman" w:cstheme="minorHAnsi"/>
          <w:b/>
          <w:bCs/>
          <w:color w:val="000000" w:themeColor="text1"/>
          <w:sz w:val="24"/>
          <w:szCs w:val="24"/>
          <w:lang w:val="ro-RO" w:eastAsia="ru-RU"/>
        </w:rPr>
        <w:t>4. Fundamentarea economico-financiară</w:t>
      </w:r>
    </w:p>
    <w:p w:rsidR="00F93B09" w:rsidRPr="00E733BD" w:rsidRDefault="00F93B09" w:rsidP="00F93B09">
      <w:pPr>
        <w:spacing w:after="0" w:line="240" w:lineRule="auto"/>
        <w:ind w:firstLine="567"/>
        <w:jc w:val="both"/>
        <w:rPr>
          <w:rFonts w:eastAsia="Times New Roman" w:cstheme="minorHAnsi"/>
          <w:b/>
          <w:bCs/>
          <w:color w:val="000000" w:themeColor="text1"/>
          <w:sz w:val="24"/>
          <w:szCs w:val="24"/>
          <w:lang w:val="ro-RO" w:eastAsia="ru-RU"/>
        </w:rPr>
      </w:pPr>
      <w:r w:rsidRPr="00E733BD">
        <w:rPr>
          <w:rFonts w:eastAsia="Times New Roman" w:cstheme="minorHAnsi"/>
          <w:bCs/>
          <w:color w:val="000000" w:themeColor="text1"/>
          <w:sz w:val="24"/>
          <w:szCs w:val="24"/>
          <w:lang w:val="ro-RO" w:eastAsia="ru-RU"/>
        </w:rPr>
        <w:t>Imp</w:t>
      </w:r>
      <w:r>
        <w:rPr>
          <w:rFonts w:eastAsia="Times New Roman" w:cstheme="minorHAnsi"/>
          <w:bCs/>
          <w:color w:val="000000" w:themeColor="text1"/>
          <w:sz w:val="24"/>
          <w:szCs w:val="24"/>
          <w:lang w:val="ro-RO" w:eastAsia="ru-RU"/>
        </w:rPr>
        <w:t>le</w:t>
      </w:r>
      <w:r w:rsidRPr="00E733BD">
        <w:rPr>
          <w:rFonts w:eastAsia="Times New Roman" w:cstheme="minorHAnsi"/>
          <w:bCs/>
          <w:color w:val="000000" w:themeColor="text1"/>
          <w:sz w:val="24"/>
          <w:szCs w:val="24"/>
          <w:lang w:val="ro-RO" w:eastAsia="ru-RU"/>
        </w:rPr>
        <w:t xml:space="preserve">mentarea prezentului proiect </w:t>
      </w:r>
      <w:r>
        <w:rPr>
          <w:rFonts w:eastAsia="Times New Roman" w:cstheme="minorHAnsi"/>
          <w:bCs/>
          <w:color w:val="000000" w:themeColor="text1"/>
          <w:sz w:val="24"/>
          <w:szCs w:val="24"/>
          <w:lang w:val="ro-RO" w:eastAsia="ru-RU"/>
        </w:rPr>
        <w:t>nu va necesita</w:t>
      </w:r>
      <w:r w:rsidRPr="00E733BD">
        <w:rPr>
          <w:rFonts w:eastAsia="Times New Roman" w:cstheme="minorHAnsi"/>
          <w:bCs/>
          <w:color w:val="000000" w:themeColor="text1"/>
          <w:sz w:val="24"/>
          <w:szCs w:val="24"/>
          <w:lang w:val="ro-RO" w:eastAsia="ru-RU"/>
        </w:rPr>
        <w:t xml:space="preserve"> cheltuiel</w:t>
      </w:r>
      <w:r>
        <w:rPr>
          <w:rFonts w:eastAsia="Times New Roman" w:cstheme="minorHAnsi"/>
          <w:bCs/>
          <w:color w:val="000000" w:themeColor="text1"/>
          <w:sz w:val="24"/>
          <w:szCs w:val="24"/>
          <w:lang w:val="ro-RO" w:eastAsia="ru-RU"/>
        </w:rPr>
        <w:t>i</w:t>
      </w:r>
      <w:r w:rsidRPr="00E733BD">
        <w:rPr>
          <w:rFonts w:eastAsia="Times New Roman" w:cstheme="minorHAnsi"/>
          <w:bCs/>
          <w:color w:val="000000" w:themeColor="text1"/>
          <w:sz w:val="24"/>
          <w:szCs w:val="24"/>
          <w:lang w:val="ro-RO" w:eastAsia="ru-RU"/>
        </w:rPr>
        <w:t xml:space="preserve"> financiare</w:t>
      </w:r>
      <w:r>
        <w:rPr>
          <w:rFonts w:eastAsia="Times New Roman" w:cstheme="minorHAnsi"/>
          <w:bCs/>
          <w:color w:val="000000" w:themeColor="text1"/>
          <w:sz w:val="24"/>
          <w:szCs w:val="24"/>
          <w:lang w:val="ro-RO" w:eastAsia="ru-RU"/>
        </w:rPr>
        <w:t xml:space="preserve"> suplimentare</w:t>
      </w:r>
      <w:r w:rsidRPr="00E733BD">
        <w:rPr>
          <w:rFonts w:eastAsia="Times New Roman" w:cstheme="minorHAnsi"/>
          <w:b/>
          <w:bCs/>
          <w:color w:val="000000" w:themeColor="text1"/>
          <w:sz w:val="24"/>
          <w:szCs w:val="24"/>
          <w:lang w:val="ro-RO" w:eastAsia="ru-RU"/>
        </w:rPr>
        <w:t>.</w:t>
      </w:r>
    </w:p>
    <w:p w:rsidR="00F93B09" w:rsidRPr="00E733BD" w:rsidRDefault="00F93B09" w:rsidP="00F93B09">
      <w:pPr>
        <w:spacing w:after="0" w:line="240" w:lineRule="auto"/>
        <w:ind w:firstLine="567"/>
        <w:jc w:val="both"/>
        <w:rPr>
          <w:rFonts w:eastAsia="Times New Roman" w:cstheme="minorHAnsi"/>
          <w:bCs/>
          <w:color w:val="000000" w:themeColor="text1"/>
          <w:sz w:val="24"/>
          <w:szCs w:val="24"/>
          <w:lang w:val="ro-RO" w:eastAsia="ru-RU"/>
        </w:rPr>
      </w:pPr>
      <w:r w:rsidRPr="00E733BD">
        <w:rPr>
          <w:rFonts w:eastAsia="Times New Roman" w:cstheme="minorHAnsi"/>
          <w:b/>
          <w:bCs/>
          <w:color w:val="000000" w:themeColor="text1"/>
          <w:sz w:val="24"/>
          <w:szCs w:val="24"/>
          <w:lang w:val="ro-RO" w:eastAsia="ru-RU"/>
        </w:rPr>
        <w:t>5.</w:t>
      </w:r>
      <w:r w:rsidRPr="00E733BD">
        <w:rPr>
          <w:rFonts w:cstheme="minorHAnsi"/>
          <w:b/>
          <w:color w:val="000000" w:themeColor="text1"/>
          <w:sz w:val="24"/>
          <w:szCs w:val="24"/>
          <w:lang w:val="ro-RO"/>
        </w:rPr>
        <w:t xml:space="preserve"> Modul de încorporare a actului în cadrul normativ în vigoare</w:t>
      </w:r>
    </w:p>
    <w:p w:rsidR="00F93B09" w:rsidRDefault="00F93B09" w:rsidP="00F93B09">
      <w:pPr>
        <w:spacing w:after="0" w:line="240" w:lineRule="auto"/>
        <w:ind w:firstLine="567"/>
        <w:jc w:val="both"/>
        <w:rPr>
          <w:rFonts w:eastAsia="Times New Roman" w:cstheme="minorHAnsi"/>
          <w:bCs/>
          <w:color w:val="000000" w:themeColor="text1"/>
          <w:sz w:val="24"/>
          <w:szCs w:val="24"/>
          <w:lang w:val="ro-RO" w:eastAsia="ru-RU"/>
        </w:rPr>
      </w:pPr>
      <w:r w:rsidRPr="00E733BD">
        <w:rPr>
          <w:rFonts w:cstheme="minorHAnsi"/>
          <w:color w:val="000000" w:themeColor="text1"/>
          <w:sz w:val="24"/>
          <w:szCs w:val="24"/>
          <w:lang w:val="ro-RO"/>
        </w:rPr>
        <w:t>Proiectul se încorporează în sistemul actelor normative</w:t>
      </w:r>
      <w:r w:rsidRPr="00E733BD">
        <w:rPr>
          <w:rFonts w:eastAsia="Times New Roman" w:cstheme="minorHAnsi"/>
          <w:bCs/>
          <w:color w:val="000000" w:themeColor="text1"/>
          <w:sz w:val="24"/>
          <w:szCs w:val="24"/>
          <w:lang w:val="ro-RO" w:eastAsia="ru-RU"/>
        </w:rPr>
        <w:t xml:space="preserve"> </w:t>
      </w:r>
    </w:p>
    <w:p w:rsidR="00F93B09" w:rsidRPr="00E733BD" w:rsidRDefault="00F93B09" w:rsidP="00F93B09">
      <w:pPr>
        <w:spacing w:after="0" w:line="240" w:lineRule="auto"/>
        <w:ind w:firstLine="567"/>
        <w:rPr>
          <w:rFonts w:eastAsia="Times New Roman" w:cstheme="minorHAnsi"/>
          <w:bCs/>
          <w:color w:val="000000" w:themeColor="text1"/>
          <w:sz w:val="24"/>
          <w:szCs w:val="24"/>
          <w:lang w:val="ro-RO" w:eastAsia="ru-RU"/>
        </w:rPr>
      </w:pPr>
      <w:r w:rsidRPr="00E733BD">
        <w:rPr>
          <w:rFonts w:eastAsia="Times New Roman" w:cstheme="minorHAnsi"/>
          <w:b/>
          <w:bCs/>
          <w:color w:val="000000" w:themeColor="text1"/>
          <w:sz w:val="24"/>
          <w:szCs w:val="24"/>
          <w:lang w:val="ro-RO" w:eastAsia="ru-RU"/>
        </w:rPr>
        <w:t xml:space="preserve">6. </w:t>
      </w:r>
      <w:r w:rsidRPr="00E733BD">
        <w:rPr>
          <w:rFonts w:cstheme="minorHAnsi"/>
          <w:b/>
          <w:color w:val="000000" w:themeColor="text1"/>
          <w:sz w:val="24"/>
          <w:szCs w:val="24"/>
          <w:lang w:val="ro-RO"/>
        </w:rPr>
        <w:t>Avizarea și consultarea publică a proiectului</w:t>
      </w:r>
    </w:p>
    <w:p w:rsidR="00F93B09" w:rsidRPr="00E733BD" w:rsidRDefault="00F93B09" w:rsidP="00F93B09">
      <w:pPr>
        <w:spacing w:after="0" w:line="240" w:lineRule="auto"/>
        <w:ind w:firstLine="567"/>
        <w:rPr>
          <w:rFonts w:cstheme="minorHAnsi"/>
          <w:color w:val="000000" w:themeColor="text1"/>
          <w:sz w:val="24"/>
          <w:szCs w:val="24"/>
          <w:lang w:val="ro-RO"/>
        </w:rPr>
      </w:pPr>
      <w:r w:rsidRPr="00E733BD">
        <w:rPr>
          <w:rFonts w:cstheme="minorHAnsi"/>
          <w:color w:val="000000" w:themeColor="text1"/>
          <w:sz w:val="24"/>
          <w:szCs w:val="24"/>
          <w:lang w:val="ro-RO"/>
        </w:rPr>
        <w:t xml:space="preserve">În baza celor expuse și în conformitate cu art. 32 din Legea nr.100 din 22 decembrie 2017 cu privire la actele normative, proiectul deciziei a fost avizat de secretarul </w:t>
      </w:r>
      <w:r>
        <w:rPr>
          <w:rFonts w:cstheme="minorHAnsi"/>
          <w:color w:val="000000" w:themeColor="text1"/>
          <w:sz w:val="24"/>
          <w:szCs w:val="24"/>
          <w:lang w:val="ro-RO"/>
        </w:rPr>
        <w:t>șefii serviciilor descentralizatre ale Consiliului raional.</w:t>
      </w:r>
      <w:r w:rsidRPr="00E733BD">
        <w:rPr>
          <w:rFonts w:cstheme="minorHAnsi"/>
          <w:color w:val="000000" w:themeColor="text1"/>
          <w:sz w:val="24"/>
          <w:szCs w:val="24"/>
          <w:lang w:val="ro-RO"/>
        </w:rPr>
        <w:t xml:space="preserve"> </w:t>
      </w:r>
    </w:p>
    <w:p w:rsidR="00F93B09" w:rsidRPr="00E733BD" w:rsidRDefault="00F93B09" w:rsidP="00F93B09">
      <w:pPr>
        <w:spacing w:after="0" w:line="240" w:lineRule="auto"/>
        <w:ind w:firstLine="567"/>
        <w:rPr>
          <w:rFonts w:cstheme="minorHAnsi"/>
          <w:color w:val="000000" w:themeColor="text1"/>
          <w:sz w:val="24"/>
          <w:szCs w:val="24"/>
          <w:lang w:val="ro-RO"/>
        </w:rPr>
      </w:pPr>
      <w:r w:rsidRPr="00E733BD">
        <w:rPr>
          <w:rFonts w:cstheme="minorHAnsi"/>
          <w:b/>
          <w:color w:val="000000" w:themeColor="text1"/>
          <w:sz w:val="24"/>
          <w:szCs w:val="24"/>
          <w:lang w:val="ro-RO"/>
        </w:rPr>
        <w:t>7.Constatările expertizei juridice</w:t>
      </w:r>
    </w:p>
    <w:p w:rsidR="00F93B09" w:rsidRPr="00E733BD" w:rsidRDefault="00F93B09" w:rsidP="00F93B09">
      <w:pPr>
        <w:pStyle w:val="a5"/>
        <w:ind w:left="0" w:firstLine="567"/>
        <w:rPr>
          <w:rFonts w:asciiTheme="minorHAnsi" w:hAnsiTheme="minorHAnsi" w:cstheme="minorHAnsi"/>
          <w:color w:val="000000" w:themeColor="text1"/>
        </w:rPr>
      </w:pPr>
      <w:r w:rsidRPr="00E733BD">
        <w:rPr>
          <w:rFonts w:asciiTheme="minorHAnsi" w:hAnsiTheme="minorHAnsi" w:cstheme="minorHAnsi"/>
          <w:color w:val="000000" w:themeColor="text1"/>
        </w:rPr>
        <w:t>În temeiul art. 37 din  Legea nr. 100 din 22 decembrie 2017 cu privire la actele normative  a fost expus expertizei juridice. Proiectul deciziei este în concordanță cu legislația în vigoare. Structura și conținutul actului corespund normelor de tehnică legislativă.</w:t>
      </w:r>
    </w:p>
    <w:p w:rsidR="00F93B09" w:rsidRPr="00E733BD" w:rsidRDefault="00F93B09" w:rsidP="00F93B09">
      <w:pPr>
        <w:pStyle w:val="a5"/>
        <w:ind w:left="0" w:firstLine="567"/>
        <w:rPr>
          <w:rFonts w:asciiTheme="minorHAnsi" w:hAnsiTheme="minorHAnsi" w:cstheme="minorHAnsi"/>
          <w:color w:val="000000" w:themeColor="text1"/>
        </w:rPr>
      </w:pPr>
      <w:r w:rsidRPr="00E733BD">
        <w:rPr>
          <w:rFonts w:asciiTheme="minorHAnsi" w:hAnsiTheme="minorHAnsi" w:cstheme="minorHAnsi"/>
          <w:b/>
          <w:color w:val="000000" w:themeColor="text1"/>
        </w:rPr>
        <w:t>8. Constatările altor expertize</w:t>
      </w:r>
      <w:r w:rsidRPr="00E733BD">
        <w:rPr>
          <w:rFonts w:asciiTheme="minorHAnsi" w:hAnsiTheme="minorHAnsi" w:cstheme="minorHAnsi"/>
          <w:color w:val="000000" w:themeColor="text1"/>
        </w:rPr>
        <w:t>.</w:t>
      </w:r>
    </w:p>
    <w:p w:rsidR="00F93B09" w:rsidRDefault="00F93B09" w:rsidP="00F93B09">
      <w:pPr>
        <w:pStyle w:val="a5"/>
        <w:ind w:left="0" w:firstLine="567"/>
        <w:rPr>
          <w:rFonts w:asciiTheme="minorHAnsi" w:hAnsiTheme="minorHAnsi" w:cstheme="minorHAnsi"/>
          <w:color w:val="000000" w:themeColor="text1"/>
        </w:rPr>
      </w:pPr>
      <w:r w:rsidRPr="00E733BD">
        <w:rPr>
          <w:rFonts w:asciiTheme="minorHAnsi" w:hAnsiTheme="minorHAnsi" w:cstheme="minorHAnsi"/>
          <w:color w:val="000000" w:themeColor="text1"/>
        </w:rPr>
        <w:t>Proiectul deciziei  se prezintă comisiilor consultative de specialitate pentru avizare şi se  propune  Consiliului raional pentru examinare şi adoptare în şedinţă.</w:t>
      </w:r>
    </w:p>
    <w:p w:rsidR="00F93B09" w:rsidRDefault="00F93B09" w:rsidP="00F93B09">
      <w:pPr>
        <w:pStyle w:val="a5"/>
        <w:ind w:left="0"/>
        <w:rPr>
          <w:rFonts w:asciiTheme="minorHAnsi" w:hAnsiTheme="minorHAnsi" w:cstheme="minorHAnsi"/>
          <w:color w:val="000000" w:themeColor="text1"/>
        </w:rPr>
      </w:pPr>
    </w:p>
    <w:p w:rsidR="00F93B09" w:rsidRPr="00F31A3E" w:rsidRDefault="00F93B09" w:rsidP="00F93B09">
      <w:pPr>
        <w:spacing w:after="0" w:line="240" w:lineRule="auto"/>
        <w:ind w:firstLine="720"/>
        <w:rPr>
          <w:rFonts w:ascii="Times New Roman" w:hAnsi="Times New Roman" w:cs="Times New Roman"/>
          <w:b/>
          <w:sz w:val="24"/>
          <w:szCs w:val="24"/>
          <w:lang w:val="ro-RO"/>
        </w:rPr>
      </w:pPr>
      <w:r>
        <w:rPr>
          <w:rFonts w:cstheme="minorHAnsi"/>
          <w:b/>
          <w:color w:val="000000" w:themeColor="text1"/>
          <w:sz w:val="24"/>
          <w:szCs w:val="24"/>
        </w:rPr>
        <w:t>Secretarul Consiliului raional</w:t>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t>Nicolae MEREACRE</w:t>
      </w:r>
    </w:p>
    <w:p w:rsidR="00F93B09" w:rsidRDefault="00F93B09" w:rsidP="00F93B09">
      <w:pPr>
        <w:spacing w:after="0" w:line="240" w:lineRule="auto"/>
        <w:ind w:firstLine="567"/>
        <w:jc w:val="right"/>
        <w:rPr>
          <w:rFonts w:eastAsia="Times New Roman" w:cstheme="minorHAnsi"/>
          <w:b/>
          <w:bCs/>
          <w:i/>
          <w:sz w:val="28"/>
          <w:szCs w:val="28"/>
          <w:u w:val="single"/>
          <w:lang w:val="ro-RO" w:eastAsia="ru-RU"/>
        </w:rPr>
      </w:pP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sidRPr="00E658D3">
        <w:rPr>
          <w:rFonts w:eastAsia="Times New Roman" w:cstheme="minorHAnsi"/>
          <w:b/>
          <w:bCs/>
          <w:i/>
          <w:sz w:val="28"/>
          <w:szCs w:val="28"/>
          <w:u w:val="single"/>
          <w:lang w:val="ro-RO" w:eastAsia="ru-RU"/>
        </w:rPr>
        <w:t>Proiectul nr.</w:t>
      </w:r>
      <w:r>
        <w:rPr>
          <w:rFonts w:eastAsia="Times New Roman" w:cstheme="minorHAnsi"/>
          <w:b/>
          <w:bCs/>
          <w:i/>
          <w:sz w:val="28"/>
          <w:szCs w:val="28"/>
          <w:u w:val="single"/>
          <w:lang w:val="ro-RO" w:eastAsia="ru-RU"/>
        </w:rPr>
        <w:t>11</w:t>
      </w:r>
    </w:p>
    <w:p w:rsidR="00F93B09" w:rsidRDefault="00F93B09" w:rsidP="00F93B09">
      <w:pPr>
        <w:spacing w:after="0" w:line="240" w:lineRule="auto"/>
        <w:ind w:left="720"/>
        <w:rPr>
          <w:rFonts w:eastAsia="Times New Roman" w:cstheme="minorHAnsi"/>
          <w:b/>
          <w:color w:val="000000"/>
          <w:sz w:val="28"/>
          <w:szCs w:val="28"/>
        </w:rPr>
      </w:pPr>
      <w:r>
        <w:rPr>
          <w:rFonts w:eastAsia="Times New Roman" w:cstheme="minorHAnsi"/>
          <w:b/>
          <w:color w:val="000000"/>
          <w:sz w:val="28"/>
          <w:szCs w:val="28"/>
        </w:rPr>
        <w:t>Cu privire la adoptarea Regulamentului de organizare și funcționare a Serviciului Asistență Personală (în redacție nouă)</w:t>
      </w:r>
    </w:p>
    <w:p w:rsidR="00F93B09" w:rsidRDefault="00F93B09" w:rsidP="00F93B09">
      <w:pPr>
        <w:pStyle w:val="af"/>
        <w:ind w:firstLine="426"/>
        <w:rPr>
          <w:rFonts w:ascii="Times New Roman" w:hAnsi="Times New Roman"/>
          <w:sz w:val="28"/>
          <w:szCs w:val="28"/>
        </w:rPr>
      </w:pPr>
      <w:r w:rsidRPr="006711E8">
        <w:rPr>
          <w:rFonts w:ascii="Times New Roman" w:hAnsi="Times New Roman"/>
          <w:sz w:val="28"/>
          <w:szCs w:val="28"/>
        </w:rPr>
        <w:t xml:space="preserve">    </w:t>
      </w:r>
    </w:p>
    <w:p w:rsidR="00F93B09" w:rsidRPr="00612976" w:rsidRDefault="00F93B09" w:rsidP="00F93B09">
      <w:pPr>
        <w:pStyle w:val="af"/>
        <w:ind w:firstLine="426"/>
        <w:rPr>
          <w:rFonts w:cstheme="minorHAnsi"/>
          <w:sz w:val="28"/>
          <w:szCs w:val="28"/>
        </w:rPr>
      </w:pPr>
      <w:r w:rsidRPr="00612976">
        <w:rPr>
          <w:rFonts w:cstheme="minorHAnsi"/>
          <w:sz w:val="28"/>
          <w:szCs w:val="28"/>
        </w:rPr>
        <w:t>În scopul implementării prevederilor  art.6, alin.(1), art.9, art.10 şi art.12,  alin.(2), ale Legii asistenţei sociale, nr. 547</w:t>
      </w:r>
      <w:r>
        <w:rPr>
          <w:rFonts w:cstheme="minorHAnsi"/>
          <w:sz w:val="28"/>
          <w:szCs w:val="28"/>
        </w:rPr>
        <w:t>/</w:t>
      </w:r>
      <w:r w:rsidRPr="00612976">
        <w:rPr>
          <w:rFonts w:cstheme="minorHAnsi"/>
          <w:sz w:val="28"/>
          <w:szCs w:val="28"/>
        </w:rPr>
        <w:t>2003, cu modificările şi completările ulterioare, art. 8 </w:t>
      </w:r>
      <w:r>
        <w:rPr>
          <w:rFonts w:cstheme="minorHAnsi"/>
          <w:sz w:val="28"/>
          <w:szCs w:val="28"/>
        </w:rPr>
        <w:t>,</w:t>
      </w:r>
      <w:r w:rsidRPr="00612976">
        <w:rPr>
          <w:rFonts w:cstheme="minorHAnsi"/>
          <w:sz w:val="28"/>
          <w:szCs w:val="28"/>
        </w:rPr>
        <w:t xml:space="preserve"> alin.(1)</w:t>
      </w:r>
      <w:r>
        <w:rPr>
          <w:rFonts w:cstheme="minorHAnsi"/>
          <w:sz w:val="28"/>
          <w:szCs w:val="28"/>
        </w:rPr>
        <w:t>,</w:t>
      </w:r>
      <w:r w:rsidRPr="00612976">
        <w:rPr>
          <w:rFonts w:cstheme="minorHAnsi"/>
          <w:sz w:val="28"/>
          <w:szCs w:val="28"/>
        </w:rPr>
        <w:t xml:space="preserve"> al Legii, nr.123</w:t>
      </w:r>
      <w:r>
        <w:rPr>
          <w:rFonts w:cstheme="minorHAnsi"/>
          <w:sz w:val="28"/>
          <w:szCs w:val="28"/>
        </w:rPr>
        <w:t>/</w:t>
      </w:r>
      <w:r w:rsidRPr="00612976">
        <w:rPr>
          <w:rFonts w:cstheme="minorHAnsi"/>
          <w:sz w:val="28"/>
          <w:szCs w:val="28"/>
        </w:rPr>
        <w:t>2010 cu privire la serviciile sociale</w:t>
      </w:r>
      <w:r>
        <w:rPr>
          <w:rFonts w:cstheme="minorHAnsi"/>
          <w:sz w:val="28"/>
          <w:szCs w:val="28"/>
        </w:rPr>
        <w:t>,</w:t>
      </w:r>
      <w:r w:rsidRPr="00612976">
        <w:rPr>
          <w:rFonts w:cstheme="minorHAnsi"/>
          <w:sz w:val="28"/>
          <w:szCs w:val="28"/>
          <w:lang w:val="ro-RO"/>
        </w:rPr>
        <w:t xml:space="preserve"> art.43 al Legii nr.436</w:t>
      </w:r>
      <w:r>
        <w:rPr>
          <w:rFonts w:cstheme="minorHAnsi"/>
          <w:sz w:val="28"/>
          <w:szCs w:val="28"/>
          <w:lang w:val="ro-RO"/>
        </w:rPr>
        <w:t>/</w:t>
      </w:r>
      <w:r w:rsidRPr="00612976">
        <w:rPr>
          <w:rFonts w:cstheme="minorHAnsi"/>
          <w:sz w:val="28"/>
          <w:szCs w:val="28"/>
          <w:lang w:val="ro-RO"/>
        </w:rPr>
        <w:t>2006</w:t>
      </w:r>
      <w:r>
        <w:rPr>
          <w:rFonts w:cstheme="minorHAnsi"/>
          <w:sz w:val="28"/>
          <w:szCs w:val="28"/>
          <w:lang w:val="ro-RO"/>
        </w:rPr>
        <w:t xml:space="preserve"> </w:t>
      </w:r>
      <w:r w:rsidRPr="00612976">
        <w:rPr>
          <w:rFonts w:cstheme="minorHAnsi"/>
          <w:sz w:val="28"/>
          <w:szCs w:val="28"/>
          <w:lang w:val="ro-RO"/>
        </w:rPr>
        <w:t xml:space="preserve">privind administrația publică locală, </w:t>
      </w:r>
      <w:r w:rsidRPr="00612976">
        <w:rPr>
          <w:rFonts w:cstheme="minorHAnsi"/>
          <w:sz w:val="28"/>
          <w:szCs w:val="28"/>
        </w:rPr>
        <w:t>Hotărârii Guvernului Republicii Moldova, nr.314</w:t>
      </w:r>
      <w:r>
        <w:rPr>
          <w:rFonts w:cstheme="minorHAnsi"/>
          <w:sz w:val="28"/>
          <w:szCs w:val="28"/>
        </w:rPr>
        <w:t>/</w:t>
      </w:r>
      <w:r w:rsidRPr="00612976">
        <w:rPr>
          <w:rFonts w:cstheme="minorHAnsi"/>
          <w:sz w:val="28"/>
          <w:szCs w:val="28"/>
        </w:rPr>
        <w:t xml:space="preserve">2012 pentru aprobarea Regulamentului-cadru privind organizarea și funcționarea Serviciului social ”Asistență personală”  și a Standardelor minime de calitate, cu modificările ulterioare, Consiliul raional </w:t>
      </w:r>
      <w:r w:rsidRPr="00612976">
        <w:rPr>
          <w:rFonts w:cstheme="minorHAnsi"/>
          <w:b/>
          <w:sz w:val="28"/>
          <w:szCs w:val="28"/>
        </w:rPr>
        <w:t>DECIDE</w:t>
      </w:r>
      <w:r w:rsidRPr="00612976">
        <w:rPr>
          <w:rFonts w:cstheme="minorHAnsi"/>
          <w:sz w:val="28"/>
          <w:szCs w:val="28"/>
        </w:rPr>
        <w:t xml:space="preserve">:    </w:t>
      </w:r>
    </w:p>
    <w:p w:rsidR="00F93B09" w:rsidRPr="00612976" w:rsidRDefault="00F93B09" w:rsidP="00F93B09">
      <w:pPr>
        <w:pStyle w:val="af"/>
        <w:ind w:firstLine="284"/>
        <w:rPr>
          <w:rFonts w:cstheme="minorHAnsi"/>
          <w:sz w:val="28"/>
          <w:szCs w:val="28"/>
        </w:rPr>
      </w:pPr>
      <w:r w:rsidRPr="00612976">
        <w:rPr>
          <w:rFonts w:cstheme="minorHAnsi"/>
          <w:sz w:val="28"/>
          <w:szCs w:val="28"/>
        </w:rPr>
        <w:t>1.  Se aprobă Regulamentul privind organizarea şi funcţionarea Serviciului social „Asistenţă p</w:t>
      </w:r>
      <w:r>
        <w:rPr>
          <w:rFonts w:cstheme="minorHAnsi"/>
          <w:sz w:val="28"/>
          <w:szCs w:val="28"/>
        </w:rPr>
        <w:t>ersonală”, conform anexei nr. 1.</w:t>
      </w:r>
      <w:r w:rsidRPr="00612976">
        <w:rPr>
          <w:rFonts w:cstheme="minorHAnsi"/>
          <w:sz w:val="28"/>
          <w:szCs w:val="28"/>
        </w:rPr>
        <w:br/>
        <w:t>    2. Se ia act de Standardele minime de calitate pentru Serviciul social „Asistenţă personală”, conform anexei nr. 2.</w:t>
      </w:r>
      <w:r w:rsidRPr="00612976">
        <w:rPr>
          <w:rFonts w:cstheme="minorHAnsi"/>
          <w:sz w:val="28"/>
          <w:szCs w:val="28"/>
        </w:rPr>
        <w:br/>
        <w:t xml:space="preserve">    3. Cheltuielile ce ţin de organizarea şi funcţionarea serviciului social „Asistenţă personală” vor fi suportate de către Direcția </w:t>
      </w:r>
      <w:r>
        <w:rPr>
          <w:rFonts w:cstheme="minorHAnsi"/>
          <w:sz w:val="28"/>
          <w:szCs w:val="28"/>
        </w:rPr>
        <w:t>Generală Asistență Socială și P</w:t>
      </w:r>
      <w:r w:rsidRPr="00612976">
        <w:rPr>
          <w:rFonts w:cstheme="minorHAnsi"/>
          <w:sz w:val="28"/>
          <w:szCs w:val="28"/>
        </w:rPr>
        <w:t xml:space="preserve">rotecție a </w:t>
      </w:r>
      <w:r>
        <w:rPr>
          <w:rFonts w:cstheme="minorHAnsi"/>
          <w:sz w:val="28"/>
          <w:szCs w:val="28"/>
        </w:rPr>
        <w:t>F</w:t>
      </w:r>
      <w:r w:rsidRPr="00612976">
        <w:rPr>
          <w:rFonts w:cstheme="minorHAnsi"/>
          <w:sz w:val="28"/>
          <w:szCs w:val="28"/>
        </w:rPr>
        <w:t>amiliei</w:t>
      </w:r>
      <w:r>
        <w:rPr>
          <w:rFonts w:cstheme="minorHAnsi"/>
          <w:sz w:val="28"/>
          <w:szCs w:val="28"/>
        </w:rPr>
        <w:t>,</w:t>
      </w:r>
      <w:r w:rsidRPr="00612976">
        <w:rPr>
          <w:rFonts w:cstheme="minorHAnsi"/>
          <w:sz w:val="28"/>
          <w:szCs w:val="28"/>
        </w:rPr>
        <w:t xml:space="preserve"> şi se vor efectua în limita alocaţiilor prevăzute anual în bugetul subdiviziunii respective, precum şi a mijloacelor provenite din donaţii, granturi şi alte surse, conform legislaţiei.</w:t>
      </w:r>
      <w:r w:rsidRPr="00612976">
        <w:rPr>
          <w:rFonts w:cstheme="minorHAnsi"/>
          <w:sz w:val="28"/>
          <w:szCs w:val="28"/>
        </w:rPr>
        <w:br/>
        <w:t xml:space="preserve">    4. Direcția </w:t>
      </w:r>
      <w:r>
        <w:rPr>
          <w:rFonts w:cstheme="minorHAnsi"/>
          <w:sz w:val="28"/>
          <w:szCs w:val="28"/>
        </w:rPr>
        <w:t>Generală Asistență Socială și P</w:t>
      </w:r>
      <w:r w:rsidRPr="00612976">
        <w:rPr>
          <w:rFonts w:cstheme="minorHAnsi"/>
          <w:sz w:val="28"/>
          <w:szCs w:val="28"/>
        </w:rPr>
        <w:t xml:space="preserve">rotecție a </w:t>
      </w:r>
      <w:r>
        <w:rPr>
          <w:rFonts w:cstheme="minorHAnsi"/>
          <w:sz w:val="28"/>
          <w:szCs w:val="28"/>
        </w:rPr>
        <w:t>F</w:t>
      </w:r>
      <w:r w:rsidRPr="00612976">
        <w:rPr>
          <w:rFonts w:cstheme="minorHAnsi"/>
          <w:sz w:val="28"/>
          <w:szCs w:val="28"/>
        </w:rPr>
        <w:t>amiliei va prezenta Consiliului raional raportul anual de activitate privind rezultatele obţinute pînă la data de 1 martie a anului următor celui de gestiune.</w:t>
      </w:r>
      <w:r w:rsidRPr="00612976">
        <w:rPr>
          <w:rFonts w:cstheme="minorHAnsi"/>
          <w:sz w:val="28"/>
          <w:szCs w:val="28"/>
        </w:rPr>
        <w:br/>
        <w:t xml:space="preserve">    5. Controlul asupra executării prezentei decizii va fi asigurat de către domnul </w:t>
      </w:r>
      <w:r>
        <w:rPr>
          <w:rFonts w:cstheme="minorHAnsi"/>
          <w:sz w:val="28"/>
          <w:szCs w:val="28"/>
        </w:rPr>
        <w:t>Andr</w:t>
      </w:r>
      <w:r w:rsidRPr="00612976">
        <w:rPr>
          <w:rFonts w:cstheme="minorHAnsi"/>
          <w:sz w:val="28"/>
          <w:szCs w:val="28"/>
        </w:rPr>
        <w:t>ei Eremia, vicepreședinte al raionului.</w:t>
      </w:r>
    </w:p>
    <w:p w:rsidR="00F93B09" w:rsidRPr="00612976" w:rsidRDefault="00F93B09" w:rsidP="00F93B09">
      <w:pPr>
        <w:pStyle w:val="af"/>
        <w:ind w:firstLine="284"/>
        <w:rPr>
          <w:rFonts w:cstheme="minorHAnsi"/>
          <w:b/>
          <w:sz w:val="28"/>
          <w:szCs w:val="28"/>
        </w:rPr>
      </w:pPr>
      <w:r w:rsidRPr="00612976">
        <w:rPr>
          <w:rFonts w:cstheme="minorHAnsi"/>
          <w:sz w:val="28"/>
          <w:szCs w:val="28"/>
        </w:rPr>
        <w:t>6. La momentul intrării in vigoare a deciziei prezente,  se abrogă Decizia nr. 03-07 din 26 iulie 2012 (</w:t>
      </w:r>
      <w:r w:rsidRPr="009C68D6">
        <w:rPr>
          <w:rFonts w:cstheme="minorHAnsi"/>
          <w:i/>
          <w:sz w:val="28"/>
          <w:szCs w:val="28"/>
        </w:rPr>
        <w:t>Cu privire la organizarea şi funcţionarea Serviciului social „Asistenţă personală”)</w:t>
      </w:r>
    </w:p>
    <w:p w:rsidR="00F93B09" w:rsidRPr="00612976" w:rsidRDefault="00F93B09" w:rsidP="00F93B09">
      <w:pPr>
        <w:pStyle w:val="af"/>
        <w:ind w:firstLine="284"/>
        <w:rPr>
          <w:rFonts w:cstheme="minorHAnsi"/>
          <w:sz w:val="28"/>
          <w:szCs w:val="28"/>
        </w:rPr>
      </w:pPr>
      <w:r w:rsidRPr="00612976">
        <w:rPr>
          <w:rFonts w:cstheme="minorHAnsi"/>
          <w:sz w:val="28"/>
          <w:szCs w:val="28"/>
        </w:rPr>
        <w:t>7.Decizia intră în vigoare la data publicării in Registrul de Stat al actelor locale.</w:t>
      </w:r>
    </w:p>
    <w:p w:rsidR="00F93B09" w:rsidRDefault="00F93B09" w:rsidP="00F93B09">
      <w:pPr>
        <w:spacing w:after="0" w:line="240" w:lineRule="auto"/>
        <w:jc w:val="right"/>
        <w:rPr>
          <w:rFonts w:eastAsia="Times New Roman" w:cstheme="minorHAnsi"/>
          <w:b/>
          <w:i/>
          <w:color w:val="000000"/>
        </w:rPr>
      </w:pPr>
    </w:p>
    <w:p w:rsidR="00F93B09" w:rsidRPr="00A16770" w:rsidRDefault="00F93B09" w:rsidP="00F93B09">
      <w:pPr>
        <w:spacing w:after="0" w:line="240" w:lineRule="auto"/>
        <w:jc w:val="right"/>
        <w:rPr>
          <w:rFonts w:eastAsia="Times New Roman" w:cstheme="minorHAnsi"/>
          <w:b/>
          <w:i/>
          <w:color w:val="000000"/>
        </w:rPr>
      </w:pPr>
      <w:r w:rsidRPr="00A16770">
        <w:rPr>
          <w:rFonts w:eastAsia="Times New Roman" w:cstheme="minorHAnsi"/>
          <w:b/>
          <w:i/>
          <w:color w:val="000000"/>
        </w:rPr>
        <w:t>Anexa 1</w:t>
      </w:r>
    </w:p>
    <w:p w:rsidR="00F93B09" w:rsidRPr="00A16770" w:rsidRDefault="00F93B09" w:rsidP="00F93B09">
      <w:pPr>
        <w:spacing w:after="0" w:line="240" w:lineRule="auto"/>
        <w:jc w:val="center"/>
        <w:rPr>
          <w:rFonts w:eastAsia="Times New Roman" w:cstheme="minorHAnsi"/>
          <w:b/>
          <w:color w:val="000000"/>
        </w:rPr>
      </w:pPr>
      <w:r w:rsidRPr="00A16770">
        <w:rPr>
          <w:rFonts w:eastAsia="Times New Roman" w:cstheme="minorHAnsi"/>
          <w:b/>
          <w:color w:val="000000"/>
        </w:rPr>
        <w:t>REGULAMENTUL</w:t>
      </w:r>
    </w:p>
    <w:p w:rsidR="00F93B09" w:rsidRPr="00A16770" w:rsidRDefault="00F93B09" w:rsidP="00F93B09">
      <w:pPr>
        <w:spacing w:after="0" w:line="240" w:lineRule="auto"/>
        <w:jc w:val="center"/>
        <w:rPr>
          <w:rFonts w:eastAsia="Times New Roman" w:cstheme="minorHAnsi"/>
          <w:b/>
          <w:color w:val="000000"/>
          <w:lang w:val="ro-RO"/>
        </w:rPr>
      </w:pPr>
      <w:r w:rsidRPr="00A16770">
        <w:rPr>
          <w:rFonts w:eastAsia="Times New Roman" w:cstheme="minorHAnsi"/>
          <w:b/>
          <w:color w:val="000000"/>
        </w:rPr>
        <w:t>de organi</w:t>
      </w:r>
      <w:r w:rsidRPr="00A16770">
        <w:rPr>
          <w:rFonts w:eastAsia="Times New Roman" w:cstheme="minorHAnsi"/>
          <w:b/>
          <w:color w:val="000000"/>
          <w:lang w:val="ro-RO"/>
        </w:rPr>
        <w:t>zare şi funcţionare a Serviciului</w:t>
      </w:r>
      <w:r>
        <w:rPr>
          <w:rFonts w:eastAsia="Times New Roman" w:cstheme="minorHAnsi"/>
          <w:b/>
          <w:color w:val="000000"/>
          <w:lang w:val="ro-RO"/>
        </w:rPr>
        <w:t xml:space="preserve"> </w:t>
      </w:r>
      <w:r w:rsidRPr="00A16770">
        <w:rPr>
          <w:rFonts w:eastAsia="Times New Roman" w:cstheme="minorHAnsi"/>
          <w:b/>
          <w:color w:val="000000"/>
          <w:lang w:val="ro-RO"/>
        </w:rPr>
        <w:t>Asistenţă Personală.</w:t>
      </w:r>
    </w:p>
    <w:p w:rsidR="00F93B09" w:rsidRPr="00A16770" w:rsidRDefault="00F93B09" w:rsidP="00F93B09">
      <w:pPr>
        <w:spacing w:after="0" w:line="240" w:lineRule="auto"/>
        <w:jc w:val="center"/>
        <w:rPr>
          <w:rFonts w:eastAsia="Times New Roman" w:cstheme="minorHAnsi"/>
          <w:b/>
          <w:i/>
          <w:color w:val="000000"/>
          <w:lang w:val="ro-RO"/>
        </w:rPr>
      </w:pPr>
    </w:p>
    <w:p w:rsidR="00F93B09" w:rsidRPr="00A16770" w:rsidRDefault="00F93B09" w:rsidP="00F93B09">
      <w:pPr>
        <w:spacing w:after="0" w:line="240" w:lineRule="auto"/>
        <w:jc w:val="center"/>
        <w:rPr>
          <w:rFonts w:eastAsia="Times New Roman" w:cstheme="minorHAnsi"/>
          <w:b/>
          <w:i/>
          <w:color w:val="000000"/>
          <w:lang w:val="ro-RO"/>
        </w:rPr>
      </w:pPr>
      <w:r w:rsidRPr="00A16770">
        <w:rPr>
          <w:rFonts w:eastAsia="Times New Roman" w:cstheme="minorHAnsi"/>
          <w:b/>
          <w:i/>
          <w:color w:val="000000"/>
          <w:lang w:val="ro-RO"/>
        </w:rPr>
        <w:t>Capitolul I</w:t>
      </w:r>
    </w:p>
    <w:p w:rsidR="00F93B09" w:rsidRPr="00A16770" w:rsidRDefault="00F93B09" w:rsidP="00F93B09">
      <w:pPr>
        <w:spacing w:after="0" w:line="240" w:lineRule="auto"/>
        <w:jc w:val="center"/>
        <w:rPr>
          <w:rFonts w:eastAsia="Times New Roman" w:cstheme="minorHAnsi"/>
          <w:b/>
          <w:i/>
          <w:color w:val="000000"/>
          <w:lang w:val="ro-RO"/>
        </w:rPr>
      </w:pPr>
      <w:r w:rsidRPr="00A16770">
        <w:rPr>
          <w:rFonts w:eastAsia="Times New Roman" w:cstheme="minorHAnsi"/>
          <w:b/>
          <w:i/>
          <w:color w:val="000000"/>
          <w:lang w:val="ro-RO"/>
        </w:rPr>
        <w:t>DISPOZIŢII GENERALE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 Regulamentul privind organizarea şi funcţionarea Serviciului Asistenţă Personal</w:t>
      </w:r>
      <w:r w:rsidRPr="00A16770">
        <w:rPr>
          <w:rFonts w:eastAsia="Times New Roman" w:cstheme="minorHAnsi"/>
          <w:color w:val="000000"/>
          <w:lang w:val="ro-RO"/>
        </w:rPr>
        <w:t>ă</w:t>
      </w:r>
      <w:r w:rsidRPr="00A16770">
        <w:rPr>
          <w:rFonts w:eastAsia="Times New Roman" w:cstheme="minorHAnsi"/>
          <w:color w:val="000000"/>
        </w:rPr>
        <w:t>, stabileşte modul de organizare şi funcţionare a Serviciului Asistenţă Personal</w:t>
      </w:r>
      <w:r w:rsidRPr="00A16770">
        <w:rPr>
          <w:rFonts w:eastAsia="Times New Roman" w:cstheme="minorHAnsi"/>
          <w:color w:val="000000"/>
          <w:lang w:val="ro-RO"/>
        </w:rPr>
        <w:t>ă</w:t>
      </w:r>
      <w:r w:rsidRPr="00A16770">
        <w:rPr>
          <w:rFonts w:eastAsia="Times New Roman" w:cstheme="minorHAnsi"/>
          <w:color w:val="000000"/>
        </w:rPr>
        <w:t xml:space="preserve"> pentru persoanele cu dizabilităţi severe.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 Serviciul Asistenţă Personală este un serviciu social specializat, instituit prin decizia Consiliului raional Ialoveni.</w:t>
      </w:r>
    </w:p>
    <w:p w:rsidR="00F93B09" w:rsidRPr="00A16770" w:rsidRDefault="00F93B09" w:rsidP="00F93B09">
      <w:pPr>
        <w:spacing w:after="0" w:line="240" w:lineRule="auto"/>
        <w:ind w:firstLine="426"/>
        <w:jc w:val="both"/>
        <w:rPr>
          <w:rFonts w:eastAsia="Times New Roman" w:cstheme="minorHAnsi"/>
          <w:b/>
          <w:i/>
          <w:color w:val="000000"/>
          <w:lang w:val="ro-RO"/>
        </w:rPr>
      </w:pPr>
      <w:r w:rsidRPr="00A16770">
        <w:rPr>
          <w:rFonts w:eastAsia="Times New Roman" w:cstheme="minorHAnsi"/>
          <w:color w:val="000000"/>
        </w:rPr>
        <w:lastRenderedPageBreak/>
        <w:t>3. Serviciul îşi desfăşoară activitatea în conformitate cu prevederile legislaţiei, prezentul Regulament și Standardele minime de calitate pentru Serviciul dat.</w:t>
      </w:r>
    </w:p>
    <w:p w:rsidR="00F93B09" w:rsidRPr="00A16770" w:rsidRDefault="00F93B09" w:rsidP="00F93B09">
      <w:pPr>
        <w:spacing w:after="0" w:line="240" w:lineRule="auto"/>
        <w:ind w:firstLine="426"/>
        <w:jc w:val="both"/>
        <w:rPr>
          <w:rFonts w:cstheme="minorHAnsi"/>
          <w:color w:val="333333"/>
          <w:shd w:val="clear" w:color="auto" w:fill="FFFFFF"/>
        </w:rPr>
      </w:pPr>
      <w:r w:rsidRPr="00A16770">
        <w:rPr>
          <w:rFonts w:eastAsia="Times New Roman" w:cstheme="minorHAnsi"/>
          <w:color w:val="000000"/>
          <w:lang w:val="ro-RO"/>
        </w:rPr>
        <w:t xml:space="preserve">4. </w:t>
      </w:r>
      <w:r w:rsidRPr="00A16770">
        <w:rPr>
          <w:rFonts w:eastAsia="Times New Roman" w:cstheme="minorHAnsi"/>
          <w:color w:val="000000"/>
        </w:rPr>
        <w:t xml:space="preserve">În sensul prezentului Regulament, </w:t>
      </w:r>
      <w:r w:rsidRPr="00A16770">
        <w:rPr>
          <w:rFonts w:cstheme="minorHAnsi"/>
          <w:color w:val="333333"/>
          <w:shd w:val="clear" w:color="auto" w:fill="FFFFFF"/>
        </w:rPr>
        <w:t>se definesc următoarele noţiuni: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b/>
          <w:i/>
          <w:iCs/>
          <w:color w:val="000000"/>
        </w:rPr>
        <w:t>beneficiari ai Serviciului</w:t>
      </w:r>
      <w:r w:rsidRPr="00A16770">
        <w:rPr>
          <w:rFonts w:eastAsia="Times New Roman" w:cstheme="minorHAnsi"/>
          <w:i/>
          <w:iCs/>
          <w:color w:val="000000"/>
        </w:rPr>
        <w:t> </w:t>
      </w:r>
      <w:r w:rsidRPr="00A16770">
        <w:rPr>
          <w:rFonts w:eastAsia="Times New Roman" w:cstheme="minorHAnsi"/>
          <w:color w:val="000000"/>
        </w:rPr>
        <w:t>– persoane cu dizabilităţi severe, inclusiv copii de la vârsta de 3 ani, care îndeplinesc condiţiile de eligibilitate stabilite în Instrucţiunea anexată la prezentul Regulament.</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b/>
          <w:i/>
          <w:iCs/>
          <w:color w:val="000000"/>
        </w:rPr>
        <w:t>șef al Serviciului</w:t>
      </w:r>
      <w:r w:rsidRPr="00A16770">
        <w:rPr>
          <w:rFonts w:eastAsia="Times New Roman" w:cstheme="minorHAnsi"/>
          <w:i/>
          <w:iCs/>
          <w:color w:val="000000"/>
        </w:rPr>
        <w:t> </w:t>
      </w:r>
      <w:r w:rsidRPr="00A16770">
        <w:rPr>
          <w:rFonts w:eastAsia="Times New Roman" w:cstheme="minorHAnsi"/>
          <w:color w:val="000000"/>
        </w:rPr>
        <w:t>– persoana responsabilă de gestionarea Serviciului, angajată şi eliberată din funcţie de către Șeful Direcţiei Generale Asistenţă Socială şi Protecţie a Familiei, conform prevederilor legislaţiei în vigoare;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b/>
          <w:i/>
          <w:iCs/>
          <w:color w:val="000000"/>
        </w:rPr>
        <w:t xml:space="preserve">prestator de serviciu </w:t>
      </w:r>
      <w:r w:rsidRPr="00A16770">
        <w:rPr>
          <w:rFonts w:eastAsia="Times New Roman" w:cstheme="minorHAnsi"/>
          <w:color w:val="000000"/>
        </w:rPr>
        <w:t>- Direcţia Generală Asistenţă Socială şi Protecţie a Familiei, precum şi asociaţiile obşteşti, fundaţiile, instituţiile private fără scop lucrativ, înregistrate în conformitate cu legislaţia, având domeniul de activitate în sfera socială;</w:t>
      </w:r>
    </w:p>
    <w:p w:rsidR="00F93B09" w:rsidRPr="00A16770" w:rsidRDefault="00F93B09" w:rsidP="00F93B09">
      <w:pPr>
        <w:spacing w:after="0" w:line="240" w:lineRule="auto"/>
        <w:ind w:firstLine="426"/>
        <w:jc w:val="both"/>
        <w:rPr>
          <w:rFonts w:eastAsia="Times New Roman" w:cstheme="minorHAnsi"/>
        </w:rPr>
      </w:pPr>
      <w:r w:rsidRPr="00A16770">
        <w:rPr>
          <w:rFonts w:eastAsia="Times New Roman" w:cstheme="minorHAnsi"/>
          <w:b/>
          <w:i/>
          <w:iCs/>
          <w:color w:val="000000" w:themeColor="text1"/>
        </w:rPr>
        <w:t xml:space="preserve">echipă multidisciplinară locală </w:t>
      </w:r>
      <w:r w:rsidRPr="00A16770">
        <w:rPr>
          <w:rFonts w:eastAsia="Times New Roman" w:cstheme="minorHAnsi"/>
          <w:color w:val="000000" w:themeColor="text1"/>
        </w:rPr>
        <w:t>– formată din primar sau viceprimar, asistent social, polițist, medic de familie, alți reprezentanți ai autorității publice sau ai societății civile (pedagogi, preoți, mediatori comunitari, rude ale beneficiarilor etc.), ai asociațiilor obștești cu atribuții în domeniu, în funcție de specificul cazului și necesitățile individuale ale beneficiarului;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b/>
          <w:i/>
          <w:iCs/>
          <w:color w:val="000000"/>
        </w:rPr>
        <w:t>management de caz</w:t>
      </w:r>
      <w:r w:rsidRPr="00A16770">
        <w:rPr>
          <w:rFonts w:eastAsia="Times New Roman" w:cstheme="minorHAnsi"/>
          <w:i/>
          <w:iCs/>
          <w:color w:val="000000"/>
        </w:rPr>
        <w:t> </w:t>
      </w:r>
      <w:r w:rsidRPr="00A16770">
        <w:rPr>
          <w:rFonts w:eastAsia="Times New Roman" w:cstheme="minorHAnsi"/>
          <w:color w:val="000000"/>
        </w:rPr>
        <w:t>– instrucţiune metodică elaborată şi aprobată de Ministerul Sănătății, Muncii și Protecţiei Sociale, care descrie procedura managementului de caz în asistenţa socială;</w:t>
      </w:r>
    </w:p>
    <w:p w:rsidR="00F93B09" w:rsidRPr="00A16770" w:rsidRDefault="00F93B09" w:rsidP="00F93B09">
      <w:pPr>
        <w:spacing w:after="0" w:line="240" w:lineRule="auto"/>
        <w:ind w:firstLine="426"/>
        <w:jc w:val="both"/>
        <w:rPr>
          <w:rFonts w:eastAsia="Times New Roman" w:cstheme="minorHAnsi"/>
          <w:b/>
          <w:i/>
          <w:color w:val="000000"/>
          <w:lang w:val="ro-RO"/>
        </w:rPr>
      </w:pPr>
      <w:r w:rsidRPr="00A16770">
        <w:rPr>
          <w:rFonts w:eastAsia="Times New Roman" w:cstheme="minorHAnsi"/>
          <w:b/>
          <w:i/>
          <w:iCs/>
          <w:color w:val="000000"/>
        </w:rPr>
        <w:t>Standarde minime de calitate pentru Serviciu</w:t>
      </w:r>
      <w:r w:rsidRPr="00A16770">
        <w:rPr>
          <w:rFonts w:eastAsia="Times New Roman" w:cstheme="minorHAnsi"/>
          <w:color w:val="000000"/>
        </w:rPr>
        <w:t> – norme obligatorii a căror aplicare garantează un minim de calitate a serviciilor în domeniu.</w:t>
      </w:r>
    </w:p>
    <w:p w:rsidR="00F93B09" w:rsidRPr="00A16770" w:rsidRDefault="00F93B09" w:rsidP="00F93B09">
      <w:pPr>
        <w:spacing w:after="0" w:line="240" w:lineRule="auto"/>
        <w:ind w:firstLine="426"/>
        <w:jc w:val="both"/>
        <w:rPr>
          <w:rFonts w:eastAsia="Times New Roman" w:cstheme="minorHAnsi"/>
          <w:b/>
          <w:i/>
          <w:color w:val="000000"/>
          <w:lang w:val="ro-RO"/>
        </w:rPr>
      </w:pPr>
      <w:r w:rsidRPr="00A16770">
        <w:rPr>
          <w:rFonts w:cstheme="minorHAnsi"/>
          <w:b/>
          <w:i/>
          <w:color w:val="000000" w:themeColor="text1"/>
          <w:shd w:val="clear" w:color="auto" w:fill="FFFFFF"/>
          <w:lang w:val="ro-RO"/>
        </w:rPr>
        <w:t>p</w:t>
      </w:r>
      <w:r w:rsidRPr="00A16770">
        <w:rPr>
          <w:rFonts w:cstheme="minorHAnsi"/>
          <w:b/>
          <w:i/>
          <w:color w:val="000000" w:themeColor="text1"/>
          <w:shd w:val="clear" w:color="auto" w:fill="FFFFFF"/>
        </w:rPr>
        <w:t xml:space="preserve">lan individualizat de asistenţă </w:t>
      </w:r>
      <w:r w:rsidRPr="00A16770">
        <w:rPr>
          <w:rFonts w:cstheme="minorHAnsi"/>
          <w:color w:val="333333"/>
          <w:shd w:val="clear" w:color="auto" w:fill="FFFFFF"/>
        </w:rPr>
        <w:t>– plan elaborat în scris în baza planului-model aprobat de Ministerul Muncii, Protecţiei Sociale şi Familiei, care cuprinde activităţile identificate în vederea satisfacerii necesităţilor beneficiarului, tipul de servicii sociale, durata de acordare a lor, personalul responsabil. Planul individualizat de asistenţă se elaborează şi se implementează cu participarea activă a beneficiarului şi a familiei sale ori a reprezentantului legal al acestuia.</w:t>
      </w:r>
    </w:p>
    <w:p w:rsidR="00F93B09" w:rsidRPr="00A16770" w:rsidRDefault="00F93B09" w:rsidP="00F93B09">
      <w:pPr>
        <w:spacing w:after="0" w:line="240" w:lineRule="auto"/>
        <w:ind w:firstLine="426"/>
        <w:jc w:val="both"/>
        <w:rPr>
          <w:rFonts w:eastAsia="Times New Roman" w:cstheme="minorHAnsi"/>
          <w:b/>
          <w:bCs/>
          <w:i/>
          <w:color w:val="000000"/>
        </w:rPr>
      </w:pP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Capitolul II</w:t>
      </w:r>
      <w:r w:rsidRPr="00A16770">
        <w:rPr>
          <w:rFonts w:eastAsia="Times New Roman" w:cstheme="minorHAnsi"/>
          <w:b/>
          <w:bCs/>
          <w:i/>
          <w:color w:val="000000"/>
        </w:rPr>
        <w:br/>
      </w:r>
      <w:r w:rsidRPr="008C0CB0">
        <w:rPr>
          <w:rFonts w:eastAsia="Times New Roman" w:cstheme="minorHAnsi"/>
          <w:b/>
          <w:bCs/>
          <w:color w:val="000000"/>
        </w:rPr>
        <w:t>SCOPUL, OBIECTIVELE ŞI PRINCIPIILE</w:t>
      </w:r>
      <w:r w:rsidRPr="008C0CB0">
        <w:rPr>
          <w:rFonts w:eastAsia="Times New Roman" w:cstheme="minorHAnsi"/>
          <w:b/>
          <w:bCs/>
          <w:color w:val="000000"/>
        </w:rPr>
        <w:br/>
        <w:t>DE ORGANIZARE A SERVICIULUI</w:t>
      </w:r>
    </w:p>
    <w:p w:rsidR="00F93B09" w:rsidRPr="00A16770" w:rsidRDefault="00F93B09" w:rsidP="00F93B09">
      <w:pPr>
        <w:tabs>
          <w:tab w:val="left" w:pos="284"/>
        </w:tabs>
        <w:spacing w:after="0" w:line="240" w:lineRule="auto"/>
        <w:ind w:firstLine="426"/>
        <w:jc w:val="both"/>
        <w:rPr>
          <w:rFonts w:eastAsia="Times New Roman" w:cstheme="minorHAnsi"/>
          <w:color w:val="000000"/>
        </w:rPr>
      </w:pPr>
      <w:r w:rsidRPr="00A16770">
        <w:rPr>
          <w:rFonts w:eastAsia="Times New Roman" w:cstheme="minorHAnsi"/>
          <w:color w:val="000000"/>
        </w:rPr>
        <w:t>5. Scopul Serviciului este de a oferi asistenţă şi îngrijire copiilor şi adulţilor cu dizabilităţi severe, în vederea favorizării independenţei şi integrării lor în societate (în domeniile: protecţie socială, muncă, asistenţă medicală, instructiv-educativ, informaţional, acces la infrastructură etc.). </w:t>
      </w:r>
    </w:p>
    <w:p w:rsidR="00F93B09" w:rsidRPr="00A16770" w:rsidRDefault="00F93B09" w:rsidP="00F93B09">
      <w:pPr>
        <w:tabs>
          <w:tab w:val="left" w:pos="284"/>
        </w:tabs>
        <w:spacing w:after="0" w:line="240" w:lineRule="auto"/>
        <w:ind w:firstLine="426"/>
        <w:jc w:val="both"/>
        <w:rPr>
          <w:rFonts w:eastAsia="Times New Roman" w:cstheme="minorHAnsi"/>
          <w:color w:val="000000"/>
        </w:rPr>
      </w:pPr>
      <w:r w:rsidRPr="00A16770">
        <w:rPr>
          <w:rFonts w:eastAsia="Times New Roman" w:cstheme="minorHAnsi"/>
          <w:color w:val="000000"/>
        </w:rPr>
        <w:t>6. Obiectivele Serviciului s</w:t>
      </w:r>
      <w:r w:rsidRPr="00A16770">
        <w:rPr>
          <w:rFonts w:eastAsia="Times New Roman" w:cstheme="minorHAnsi"/>
          <w:color w:val="000000"/>
          <w:lang w:val="ro-RO"/>
        </w:rPr>
        <w:t>u</w:t>
      </w:r>
      <w:r w:rsidRPr="00A16770">
        <w:rPr>
          <w:rFonts w:eastAsia="Times New Roman" w:cstheme="minorHAnsi"/>
          <w:color w:val="000000"/>
        </w:rPr>
        <w:t>nt:</w:t>
      </w:r>
    </w:p>
    <w:p w:rsidR="00F93B09" w:rsidRPr="00A16770" w:rsidRDefault="00F93B09" w:rsidP="00F93B09">
      <w:pPr>
        <w:tabs>
          <w:tab w:val="left" w:pos="284"/>
        </w:tabs>
        <w:spacing w:after="0" w:line="240" w:lineRule="auto"/>
        <w:jc w:val="both"/>
        <w:rPr>
          <w:rFonts w:eastAsia="Times New Roman" w:cstheme="minorHAnsi"/>
          <w:color w:val="000000"/>
        </w:rPr>
      </w:pPr>
      <w:r w:rsidRPr="00A16770">
        <w:rPr>
          <w:rFonts w:eastAsia="Times New Roman" w:cstheme="minorHAnsi"/>
          <w:color w:val="000000"/>
        </w:rPr>
        <w:t>1) oferirea unor servicii de asistenţă şi îngrijire flexibile, centrate pe persoană, care să îmbunătăţească calitatea vieţii şi independenţa persoanelor cu dizabilităţi severe;</w:t>
      </w:r>
    </w:p>
    <w:p w:rsidR="00F93B09" w:rsidRPr="00A16770" w:rsidRDefault="00F93B09" w:rsidP="00F93B09">
      <w:pPr>
        <w:tabs>
          <w:tab w:val="left" w:pos="284"/>
        </w:tabs>
        <w:spacing w:after="0" w:line="240" w:lineRule="auto"/>
        <w:ind w:hanging="426"/>
        <w:jc w:val="both"/>
        <w:rPr>
          <w:rFonts w:eastAsia="Times New Roman" w:cstheme="minorHAnsi"/>
          <w:color w:val="000000"/>
        </w:rPr>
      </w:pPr>
      <w:r w:rsidRPr="00A16770">
        <w:rPr>
          <w:rFonts w:eastAsia="Times New Roman" w:cstheme="minorHAnsi"/>
          <w:color w:val="000000"/>
        </w:rPr>
        <w:t>2) facilitarea accesului la educaţie şi încadrare în câmpul muncii;</w:t>
      </w:r>
    </w:p>
    <w:p w:rsidR="00F93B09" w:rsidRPr="00A16770" w:rsidRDefault="00F93B09" w:rsidP="00F93B09">
      <w:pPr>
        <w:tabs>
          <w:tab w:val="left" w:pos="284"/>
        </w:tabs>
        <w:spacing w:after="0" w:line="240" w:lineRule="auto"/>
        <w:ind w:hanging="426"/>
        <w:jc w:val="both"/>
        <w:rPr>
          <w:rFonts w:eastAsia="Times New Roman" w:cstheme="minorHAnsi"/>
          <w:color w:val="000000"/>
        </w:rPr>
      </w:pPr>
      <w:r w:rsidRPr="00A16770">
        <w:rPr>
          <w:rFonts w:eastAsia="Times New Roman" w:cstheme="minorHAnsi"/>
          <w:color w:val="000000"/>
        </w:rPr>
        <w:t>3) prevenirea instituţionalizării persoanelor cu dizabilităţi;</w:t>
      </w:r>
    </w:p>
    <w:p w:rsidR="00F93B09" w:rsidRPr="00A16770" w:rsidRDefault="00F93B09" w:rsidP="00F93B09">
      <w:pPr>
        <w:tabs>
          <w:tab w:val="left" w:pos="284"/>
        </w:tabs>
        <w:spacing w:after="0" w:line="240" w:lineRule="auto"/>
        <w:ind w:hanging="426"/>
        <w:jc w:val="both"/>
        <w:rPr>
          <w:rFonts w:eastAsia="Times New Roman" w:cstheme="minorHAnsi"/>
          <w:color w:val="000000"/>
        </w:rPr>
      </w:pPr>
      <w:r w:rsidRPr="00A16770">
        <w:rPr>
          <w:rFonts w:eastAsia="Times New Roman" w:cstheme="minorHAnsi"/>
          <w:color w:val="000000"/>
        </w:rPr>
        <w:t>4) sprijinirea beneficiarilor să menţină şi să dezvolte relaţii sociale în familie şi comunitate.</w:t>
      </w:r>
    </w:p>
    <w:p w:rsidR="00F93B09" w:rsidRPr="00A16770" w:rsidRDefault="00F93B09" w:rsidP="00F93B09">
      <w:pPr>
        <w:tabs>
          <w:tab w:val="left" w:pos="284"/>
        </w:tabs>
        <w:spacing w:after="0" w:line="240" w:lineRule="auto"/>
        <w:ind w:firstLine="426"/>
        <w:jc w:val="both"/>
        <w:rPr>
          <w:rFonts w:eastAsia="Times New Roman" w:cstheme="minorHAnsi"/>
          <w:color w:val="000000"/>
        </w:rPr>
      </w:pPr>
      <w:r w:rsidRPr="00A16770">
        <w:rPr>
          <w:rFonts w:eastAsia="Times New Roman" w:cstheme="minorHAnsi"/>
          <w:color w:val="000000"/>
        </w:rPr>
        <w:t>7. Serviciul este organizat şi funcţionează în conformitate cu următoarele principii:</w:t>
      </w:r>
    </w:p>
    <w:p w:rsidR="00F93B09" w:rsidRPr="00A16770" w:rsidRDefault="00F93B09" w:rsidP="00F93B09">
      <w:pPr>
        <w:spacing w:after="0" w:line="240" w:lineRule="auto"/>
        <w:ind w:left="284" w:firstLine="283"/>
        <w:jc w:val="both"/>
        <w:rPr>
          <w:rFonts w:eastAsia="Times New Roman" w:cstheme="minorHAnsi"/>
        </w:rPr>
      </w:pPr>
      <w:r w:rsidRPr="00A16770">
        <w:rPr>
          <w:rFonts w:eastAsia="Times New Roman" w:cstheme="minorHAnsi"/>
        </w:rPr>
        <w:t>1) respectul demnităţii inalienabile a persoanei;</w:t>
      </w:r>
    </w:p>
    <w:p w:rsidR="00F93B09" w:rsidRPr="00A16770" w:rsidRDefault="00F93B09" w:rsidP="00F93B09">
      <w:pPr>
        <w:spacing w:after="0" w:line="240" w:lineRule="auto"/>
        <w:ind w:left="284" w:firstLine="283"/>
        <w:jc w:val="both"/>
        <w:rPr>
          <w:rFonts w:eastAsia="Times New Roman" w:cstheme="minorHAnsi"/>
          <w:color w:val="000000"/>
        </w:rPr>
      </w:pPr>
      <w:r w:rsidRPr="00A16770">
        <w:rPr>
          <w:rFonts w:eastAsia="Times New Roman" w:cstheme="minorHAnsi"/>
          <w:color w:val="000000"/>
        </w:rPr>
        <w:t>2) autonomia individuală a persoanei cu dizabilităţi, inclusiv libertatea de a face propriile alegeri;</w:t>
      </w:r>
    </w:p>
    <w:p w:rsidR="00F93B09" w:rsidRPr="00A16770" w:rsidRDefault="00F93B09" w:rsidP="00F93B09">
      <w:pPr>
        <w:spacing w:after="0" w:line="240" w:lineRule="auto"/>
        <w:ind w:left="284" w:firstLine="283"/>
        <w:jc w:val="both"/>
        <w:rPr>
          <w:rFonts w:eastAsia="Times New Roman" w:cstheme="minorHAnsi"/>
          <w:color w:val="000000"/>
        </w:rPr>
      </w:pPr>
      <w:r w:rsidRPr="00A16770">
        <w:rPr>
          <w:rFonts w:eastAsia="Times New Roman" w:cstheme="minorHAnsi"/>
          <w:color w:val="000000"/>
        </w:rPr>
        <w:t>3) participarea şi integrarea deplină şi efectivă în societate;</w:t>
      </w:r>
    </w:p>
    <w:p w:rsidR="00F93B09" w:rsidRPr="00A16770" w:rsidRDefault="00F93B09" w:rsidP="00F93B09">
      <w:pPr>
        <w:spacing w:after="0" w:line="240" w:lineRule="auto"/>
        <w:ind w:left="284" w:firstLine="283"/>
        <w:jc w:val="both"/>
        <w:rPr>
          <w:rFonts w:eastAsia="Times New Roman" w:cstheme="minorHAnsi"/>
          <w:color w:val="000000"/>
        </w:rPr>
      </w:pPr>
      <w:r w:rsidRPr="00A16770">
        <w:rPr>
          <w:rFonts w:eastAsia="Times New Roman" w:cstheme="minorHAnsi"/>
          <w:color w:val="000000"/>
        </w:rPr>
        <w:t>4) accesibilitatea pentru persoanele cu dizabilităţi;</w:t>
      </w:r>
    </w:p>
    <w:p w:rsidR="00F93B09" w:rsidRPr="00A16770" w:rsidRDefault="00F93B09" w:rsidP="00F93B09">
      <w:pPr>
        <w:spacing w:after="0" w:line="240" w:lineRule="auto"/>
        <w:ind w:left="284" w:firstLine="283"/>
        <w:jc w:val="both"/>
        <w:rPr>
          <w:rFonts w:eastAsia="Times New Roman" w:cstheme="minorHAnsi"/>
          <w:color w:val="000000"/>
        </w:rPr>
      </w:pPr>
      <w:r w:rsidRPr="00A16770">
        <w:rPr>
          <w:rFonts w:eastAsia="Times New Roman" w:cstheme="minorHAnsi"/>
          <w:color w:val="000000"/>
        </w:rPr>
        <w:t>5) planificarea individualizată centrată pe persoană;</w:t>
      </w:r>
    </w:p>
    <w:p w:rsidR="00F93B09" w:rsidRPr="00A16770" w:rsidRDefault="00F93B09" w:rsidP="00F93B09">
      <w:pPr>
        <w:spacing w:after="0" w:line="240" w:lineRule="auto"/>
        <w:ind w:left="284" w:firstLine="283"/>
        <w:jc w:val="both"/>
        <w:rPr>
          <w:rFonts w:eastAsia="Times New Roman" w:cstheme="minorHAnsi"/>
          <w:color w:val="000000"/>
        </w:rPr>
      </w:pPr>
      <w:r w:rsidRPr="00A16770">
        <w:rPr>
          <w:rFonts w:eastAsia="Times New Roman" w:cstheme="minorHAnsi"/>
          <w:color w:val="000000"/>
        </w:rPr>
        <w:t>6) parteneriatul între serviciile sociale;</w:t>
      </w:r>
    </w:p>
    <w:p w:rsidR="00F93B09" w:rsidRPr="00A16770" w:rsidRDefault="00F93B09" w:rsidP="00F93B09">
      <w:pPr>
        <w:spacing w:after="0" w:line="240" w:lineRule="auto"/>
        <w:ind w:left="284" w:firstLine="283"/>
        <w:jc w:val="both"/>
        <w:rPr>
          <w:rFonts w:eastAsia="Times New Roman" w:cstheme="minorHAnsi"/>
          <w:color w:val="000000"/>
        </w:rPr>
      </w:pPr>
      <w:r w:rsidRPr="00A16770">
        <w:rPr>
          <w:rFonts w:eastAsia="Times New Roman" w:cstheme="minorHAnsi"/>
          <w:color w:val="000000"/>
        </w:rPr>
        <w:t>7) abordarea multidisciplinară a necesităţilor beneficiarului;</w:t>
      </w:r>
    </w:p>
    <w:p w:rsidR="00F93B09" w:rsidRPr="00A16770" w:rsidRDefault="00F93B09" w:rsidP="00F93B09">
      <w:pPr>
        <w:spacing w:after="0" w:line="240" w:lineRule="auto"/>
        <w:ind w:left="284" w:firstLine="283"/>
        <w:jc w:val="both"/>
        <w:rPr>
          <w:rFonts w:eastAsia="Times New Roman" w:cstheme="minorHAnsi"/>
          <w:color w:val="000000"/>
        </w:rPr>
      </w:pPr>
      <w:r w:rsidRPr="00A16770">
        <w:rPr>
          <w:rFonts w:eastAsia="Times New Roman" w:cstheme="minorHAnsi"/>
          <w:color w:val="000000"/>
        </w:rPr>
        <w:t>8) asigurarea confidenţialităţii informaţiei obţinute pe parcursul prestării Serviciului.</w:t>
      </w:r>
    </w:p>
    <w:p w:rsidR="00F93B09" w:rsidRPr="00A16770" w:rsidRDefault="00F93B09" w:rsidP="00F93B09">
      <w:pPr>
        <w:spacing w:after="0" w:line="240" w:lineRule="auto"/>
        <w:ind w:firstLine="426"/>
        <w:jc w:val="both"/>
        <w:rPr>
          <w:rFonts w:eastAsia="Times New Roman" w:cstheme="minorHAnsi"/>
          <w:b/>
          <w:bCs/>
          <w:i/>
          <w:color w:val="000000"/>
        </w:rPr>
      </w:pP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Capitolul III</w:t>
      </w:r>
      <w:r w:rsidRPr="00A16770">
        <w:rPr>
          <w:rFonts w:eastAsia="Times New Roman" w:cstheme="minorHAnsi"/>
          <w:b/>
          <w:bCs/>
          <w:i/>
          <w:color w:val="000000"/>
        </w:rPr>
        <w:br/>
      </w:r>
      <w:r w:rsidRPr="008C0CB0">
        <w:rPr>
          <w:rFonts w:eastAsia="Times New Roman" w:cstheme="minorHAnsi"/>
          <w:b/>
          <w:bCs/>
          <w:color w:val="000000"/>
        </w:rPr>
        <w:t>ORGANIZAREA SERVICIULUI</w:t>
      </w:r>
      <w:r w:rsidRPr="00A16770">
        <w:rPr>
          <w:rFonts w:eastAsia="Times New Roman" w:cstheme="minorHAnsi"/>
          <w:b/>
          <w:bCs/>
          <w:i/>
          <w:color w:val="000000"/>
        </w:rPr>
        <w:br/>
      </w: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Secţiunea 1</w:t>
      </w:r>
      <w:r w:rsidRPr="00A16770">
        <w:rPr>
          <w:rFonts w:eastAsia="Times New Roman" w:cstheme="minorHAnsi"/>
          <w:b/>
          <w:bCs/>
          <w:i/>
          <w:color w:val="000000"/>
        </w:rPr>
        <w:br/>
        <w:t>Competenţele prestatorului de serviciu</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lastRenderedPageBreak/>
        <w:t>8. Prestatorul de serviciu are următoarele competenţe:</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1) examinează cererea solicitantului privind admiterea în Serviciu, conform prevederilor prezentului Regulament;</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2) stabileşte, după caz, termenul de admitere a beneficiarului în Serviciu, în funcţie de necesităţile de îngrijire şi suport special ale acestuia;</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3) aprobă Planul individualizat de asistenţă a beneficiarului;</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4) organizează cursul de instruire iniţială a candidaţilor pentru funcţia de asistent personal;</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5) prestează Serviciul în conformitate cu Standardele minime de calitate şi potrivit prevederilor legislaţiei;</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6) asigură angajarea personalului în Serviciu conform Standardelor minime de calitate şi cu respectarea legislaţiei în vigoare;</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7) respectă drepturile beneficiarilor în procesul de prestare a Serviciului;</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8) respectă procedura de înregistrare şi soluţionare a plângerilor privind Serviciul, în conformitate cu prevederile legale;</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9) decide asupra suspendării sau încetării prestării Serviciului pentru beneficiar, în cazurile prevăzute de prezentul Regulament.</w:t>
      </w: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 xml:space="preserve">                                         </w:t>
      </w: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Secţiunea a 2-a</w:t>
      </w:r>
      <w:r w:rsidRPr="00A16770">
        <w:rPr>
          <w:rFonts w:eastAsia="Times New Roman" w:cstheme="minorHAnsi"/>
          <w:b/>
          <w:bCs/>
          <w:i/>
          <w:color w:val="000000"/>
        </w:rPr>
        <w:br/>
        <w:t>Personalul Serviciului şi atribuţiile acestuia</w:t>
      </w:r>
    </w:p>
    <w:p w:rsidR="00F93B09" w:rsidRPr="00A16770" w:rsidRDefault="00F93B09" w:rsidP="00F93B09">
      <w:pPr>
        <w:spacing w:after="0" w:line="240" w:lineRule="auto"/>
        <w:ind w:firstLine="426"/>
        <w:jc w:val="center"/>
        <w:rPr>
          <w:rFonts w:eastAsia="Times New Roman" w:cstheme="minorHAnsi"/>
          <w:i/>
          <w:color w:val="000000"/>
        </w:rPr>
      </w:pP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9. Personalul Serviciului este constituit din Șefii Serviciului şi asistenţii personali.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10. Serviciul este gestionat de Șefii Serviciului. Se stabileşte o unitate de Șef al Serviciului pentru 50 de unităţi de asistenţi personali.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11. Şefii Serviciului au următoarele atribuţii:</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1) coordonează activităţile de admitere a beneficiarilor în Serviciu, de evaluare complexă, de elaborare a planurilor individualizate de asistenţă, precum şi semnează acordurile cu beneficiarii;</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2) supervizează, monitorizează şi evaluează activitatea asistenţilor personali;</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3) elaborează rapoarte periodice privind activitatea Serviciului;</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4) colaborează cu specialiştii din cadrul altor servicii implicate direct sau indirect în acordarea de asistenţă beneficiarilor Serviciului.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12. Asistentul Personal are următoarele responsabilităţi:</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1) prestează activităţile prevăzute în contractul individual de muncă, fişa postului şi planul individualizat de asistenţă al beneficiarului;</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2) participă la ședințele de supervizare și instruirile organizate de prestatorul de serviciu;</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3) sesizează prestatorul de serviciu despre orice modificare în starea fizică, psihică sau socială a beneficiarului, de natură să modifice acordarea drepturilor prevăzute de prezentul Regulament;</w:t>
      </w:r>
    </w:p>
    <w:p w:rsidR="00F93B09" w:rsidRPr="00A16770" w:rsidRDefault="00F93B09" w:rsidP="00F93B09">
      <w:pPr>
        <w:tabs>
          <w:tab w:val="left" w:pos="142"/>
        </w:tabs>
        <w:spacing w:after="0" w:line="240" w:lineRule="auto"/>
        <w:ind w:left="426"/>
        <w:jc w:val="both"/>
        <w:rPr>
          <w:rFonts w:eastAsia="Times New Roman" w:cstheme="minorHAnsi"/>
          <w:color w:val="000000"/>
        </w:rPr>
      </w:pPr>
      <w:r w:rsidRPr="00A16770">
        <w:rPr>
          <w:rFonts w:eastAsia="Times New Roman" w:cstheme="minorHAnsi"/>
          <w:color w:val="000000"/>
        </w:rPr>
        <w:t>4) colaborează cu specialiştii din cadrul altor servicii implicate în acordarea de asistenţă beneficiarilor Serviciului.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 xml:space="preserve">13. Poate fi angajată în funcţia de asistent personal orice persoană, inclusiv unul din membrii familiei sau rudele beneficiarului, care are </w:t>
      </w:r>
      <w:r w:rsidRPr="00A16770">
        <w:rPr>
          <w:rFonts w:eastAsia="Times New Roman" w:cstheme="minorHAnsi"/>
          <w:color w:val="000000"/>
          <w:lang w:val="ro-RO"/>
        </w:rPr>
        <w:t>vârsta cuprinsă între 18 şi 65 ani</w:t>
      </w:r>
      <w:r w:rsidRPr="00A16770">
        <w:rPr>
          <w:rFonts w:eastAsia="Times New Roman" w:cstheme="minorHAnsi"/>
          <w:color w:val="000000"/>
        </w:rPr>
        <w:t>.</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14. Pentru a fi angajată în funcția de asistent personal, persoana depune la prestatorul de serviciu un dosar conţinând următoarele documente:</w:t>
      </w:r>
    </w:p>
    <w:p w:rsidR="00F93B09" w:rsidRPr="00A16770" w:rsidRDefault="00F93B09" w:rsidP="00F93B09">
      <w:pPr>
        <w:pStyle w:val="a5"/>
        <w:numPr>
          <w:ilvl w:val="0"/>
          <w:numId w:val="51"/>
        </w:numPr>
        <w:ind w:left="709"/>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cererea de angajare;</w:t>
      </w:r>
    </w:p>
    <w:p w:rsidR="00F93B09" w:rsidRPr="00A16770" w:rsidRDefault="00F93B09" w:rsidP="00F93B09">
      <w:pPr>
        <w:pStyle w:val="a5"/>
        <w:numPr>
          <w:ilvl w:val="0"/>
          <w:numId w:val="51"/>
        </w:numPr>
        <w:ind w:left="709"/>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copia de pe actele de identitate;</w:t>
      </w:r>
    </w:p>
    <w:p w:rsidR="00F93B09" w:rsidRPr="00A16770" w:rsidRDefault="00F93B09" w:rsidP="00F93B09">
      <w:pPr>
        <w:pStyle w:val="a5"/>
        <w:numPr>
          <w:ilvl w:val="0"/>
          <w:numId w:val="51"/>
        </w:numPr>
        <w:ind w:left="709"/>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copia de pe actele de studii;</w:t>
      </w:r>
    </w:p>
    <w:p w:rsidR="00F93B09" w:rsidRPr="00A16770" w:rsidRDefault="00F93B09" w:rsidP="00F93B09">
      <w:pPr>
        <w:pStyle w:val="a5"/>
        <w:numPr>
          <w:ilvl w:val="0"/>
          <w:numId w:val="51"/>
        </w:numPr>
        <w:ind w:left="709"/>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adeverinţa medicală eliberată de medicul de familie, conform formularului aprobat de Ministerul Sănătăţii, Muncii și Protecției Sociale.</w:t>
      </w:r>
    </w:p>
    <w:p w:rsidR="00F93B09" w:rsidRPr="00A16770" w:rsidRDefault="00F93B09" w:rsidP="00F93B09">
      <w:pPr>
        <w:pStyle w:val="a5"/>
        <w:numPr>
          <w:ilvl w:val="0"/>
          <w:numId w:val="51"/>
        </w:numPr>
        <w:ind w:left="709"/>
        <w:jc w:val="both"/>
        <w:rPr>
          <w:rFonts w:asciiTheme="minorHAnsi" w:hAnsiTheme="minorHAnsi" w:cstheme="minorHAnsi"/>
          <w:sz w:val="22"/>
          <w:szCs w:val="22"/>
          <w:lang w:val="en-US"/>
        </w:rPr>
      </w:pPr>
      <w:r w:rsidRPr="00A16770">
        <w:rPr>
          <w:rFonts w:asciiTheme="minorHAnsi" w:hAnsiTheme="minorHAnsi" w:cstheme="minorHAnsi"/>
          <w:sz w:val="22"/>
          <w:szCs w:val="22"/>
          <w:lang w:val="en-US"/>
        </w:rPr>
        <w:t>cazierul judiciar.</w:t>
      </w:r>
    </w:p>
    <w:p w:rsidR="00F93B09" w:rsidRPr="00A16770" w:rsidRDefault="00F93B09" w:rsidP="00F93B09">
      <w:pPr>
        <w:spacing w:after="0" w:line="240" w:lineRule="auto"/>
        <w:ind w:firstLine="426"/>
        <w:jc w:val="center"/>
        <w:rPr>
          <w:rFonts w:eastAsia="Times New Roman" w:cstheme="minorHAnsi"/>
          <w:b/>
          <w:bCs/>
          <w:i/>
          <w:color w:val="000000"/>
        </w:rPr>
      </w:pP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Secţiunea a 3-a</w:t>
      </w:r>
      <w:r w:rsidRPr="00A16770">
        <w:rPr>
          <w:rFonts w:eastAsia="Times New Roman" w:cstheme="minorHAnsi"/>
          <w:b/>
          <w:bCs/>
          <w:i/>
          <w:color w:val="000000"/>
        </w:rPr>
        <w:br/>
        <w:t>Drepturile şi obligaţiile beneficiarului</w:t>
      </w:r>
    </w:p>
    <w:p w:rsidR="00F93B09" w:rsidRPr="00A16770" w:rsidRDefault="00F93B09" w:rsidP="00F93B09">
      <w:pPr>
        <w:spacing w:after="0" w:line="240" w:lineRule="auto"/>
        <w:ind w:firstLine="426"/>
        <w:jc w:val="center"/>
        <w:rPr>
          <w:rFonts w:eastAsia="Times New Roman" w:cstheme="minorHAnsi"/>
          <w:i/>
          <w:color w:val="000000"/>
        </w:rPr>
      </w:pP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lastRenderedPageBreak/>
        <w:t>15. Beneficiarul sau după caz, reprezentantul său legal au următoarele drepturi:</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1) să fie informat despre prevederile Regulamentului Serviciului;</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2) să selecteze asistentul personal;</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3) să fie consultat cu privire la toate deciziile care îl privesc;</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4) să i se respecte demnitatea umană şi intimitatea personală;</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5) să depună, în condiţiile legislaţiei în vigoare, plângeri şi reclamanţii în cazul lezării drepturilor sale ce decurg din prevederile prezentului Regulament;</w:t>
      </w:r>
    </w:p>
    <w:p w:rsidR="00F93B09" w:rsidRPr="00A16770" w:rsidRDefault="00F93B09" w:rsidP="00F93B09">
      <w:pPr>
        <w:spacing w:after="0" w:line="240" w:lineRule="auto"/>
        <w:ind w:left="567"/>
        <w:jc w:val="both"/>
        <w:rPr>
          <w:rFonts w:eastAsia="Times New Roman" w:cstheme="minorHAnsi"/>
          <w:color w:val="000000"/>
        </w:rPr>
      </w:pPr>
      <w:r w:rsidRPr="00A16770">
        <w:rPr>
          <w:rFonts w:eastAsia="Times New Roman" w:cstheme="minorHAnsi"/>
          <w:color w:val="000000"/>
        </w:rPr>
        <w:t>6) să i se asigure confidenţialitatea informaţiei obţinute în procesul de prestare a Serviciului.</w:t>
      </w:r>
    </w:p>
    <w:p w:rsidR="00F93B09" w:rsidRPr="00A16770" w:rsidRDefault="00F93B09" w:rsidP="00F93B09">
      <w:pPr>
        <w:spacing w:after="0" w:line="240" w:lineRule="auto"/>
        <w:jc w:val="both"/>
        <w:rPr>
          <w:rFonts w:eastAsia="Times New Roman" w:cstheme="minorHAnsi"/>
          <w:color w:val="000000"/>
        </w:rPr>
      </w:pPr>
      <w:r w:rsidRPr="00A16770">
        <w:rPr>
          <w:rFonts w:eastAsia="Times New Roman" w:cstheme="minorHAnsi"/>
          <w:color w:val="000000"/>
        </w:rPr>
        <w:t>16. Beneficiarul sau după caz, reprezentantul său legal au următoarele obligaţii:</w:t>
      </w:r>
    </w:p>
    <w:p w:rsidR="00F93B09" w:rsidRPr="00A16770" w:rsidRDefault="00F93B09" w:rsidP="00F93B09">
      <w:pPr>
        <w:pStyle w:val="a5"/>
        <w:numPr>
          <w:ilvl w:val="0"/>
          <w:numId w:val="52"/>
        </w:numPr>
        <w:ind w:left="426" w:firstLine="0"/>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să comunice prestatorului de serviciu, în termen de 2 zile lucrătoare de la luarea la cunoştinţă, despre orice eveniment de natură să conducă la modificarea sau încetarea dreptului de a i se acorda Serviciul;</w:t>
      </w:r>
    </w:p>
    <w:p w:rsidR="00F93B09" w:rsidRPr="00A16770" w:rsidRDefault="00F93B09" w:rsidP="00F93B09">
      <w:pPr>
        <w:pStyle w:val="a5"/>
        <w:numPr>
          <w:ilvl w:val="0"/>
          <w:numId w:val="52"/>
        </w:numPr>
        <w:ind w:left="426" w:firstLine="0"/>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 xml:space="preserve">să colaboreze cu asistentul personal şi cu Șeful Serviciului în vederea recuperării, reabilitării şi integrării sociale. </w:t>
      </w:r>
    </w:p>
    <w:p w:rsidR="00F93B09" w:rsidRPr="00A16770" w:rsidRDefault="00F93B09" w:rsidP="00F93B09">
      <w:pPr>
        <w:pStyle w:val="a5"/>
        <w:numPr>
          <w:ilvl w:val="0"/>
          <w:numId w:val="52"/>
        </w:numPr>
        <w:ind w:left="426" w:firstLine="0"/>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să respecte condiţiile acordului semnat cu prestatorul de serviciu.</w:t>
      </w:r>
    </w:p>
    <w:p w:rsidR="00F93B09" w:rsidRPr="00A16770" w:rsidRDefault="00F93B09" w:rsidP="00F93B09">
      <w:pPr>
        <w:spacing w:after="0" w:line="240" w:lineRule="auto"/>
        <w:ind w:firstLine="426"/>
        <w:jc w:val="both"/>
        <w:rPr>
          <w:rFonts w:eastAsia="Times New Roman" w:cstheme="minorHAnsi"/>
          <w:b/>
          <w:bCs/>
          <w:i/>
          <w:color w:val="000000"/>
        </w:rPr>
      </w:pPr>
    </w:p>
    <w:p w:rsidR="00F93B09" w:rsidRPr="008C0CB0" w:rsidRDefault="00F93B09" w:rsidP="00F93B09">
      <w:pPr>
        <w:spacing w:after="0" w:line="240" w:lineRule="auto"/>
        <w:ind w:firstLine="426"/>
        <w:jc w:val="center"/>
        <w:rPr>
          <w:rFonts w:eastAsia="Times New Roman" w:cstheme="minorHAnsi"/>
          <w:b/>
          <w:bCs/>
          <w:color w:val="000000"/>
        </w:rPr>
      </w:pPr>
      <w:r w:rsidRPr="00A16770">
        <w:rPr>
          <w:rFonts w:eastAsia="Times New Roman" w:cstheme="minorHAnsi"/>
          <w:b/>
          <w:bCs/>
          <w:i/>
          <w:color w:val="000000"/>
        </w:rPr>
        <w:t>Capitolul IV</w:t>
      </w:r>
      <w:r w:rsidRPr="00A16770">
        <w:rPr>
          <w:rFonts w:eastAsia="Times New Roman" w:cstheme="minorHAnsi"/>
          <w:b/>
          <w:bCs/>
          <w:i/>
          <w:color w:val="000000"/>
        </w:rPr>
        <w:br/>
      </w:r>
      <w:r w:rsidRPr="008C0CB0">
        <w:rPr>
          <w:rFonts w:eastAsia="Times New Roman" w:cstheme="minorHAnsi"/>
          <w:b/>
          <w:bCs/>
          <w:color w:val="000000"/>
        </w:rPr>
        <w:t>FUNCŢIONAREA SERVICIULUI</w:t>
      </w:r>
      <w:r w:rsidRPr="008C0CB0">
        <w:rPr>
          <w:rFonts w:eastAsia="Times New Roman" w:cstheme="minorHAnsi"/>
          <w:b/>
          <w:bCs/>
          <w:color w:val="000000"/>
        </w:rPr>
        <w:br/>
      </w:r>
      <w:r w:rsidRPr="00A16770">
        <w:rPr>
          <w:rFonts w:eastAsia="Times New Roman" w:cstheme="minorHAnsi"/>
          <w:b/>
          <w:bCs/>
          <w:i/>
          <w:color w:val="000000"/>
        </w:rPr>
        <w:t>Secţiunea 1</w:t>
      </w:r>
      <w:r w:rsidRPr="00A16770">
        <w:rPr>
          <w:rFonts w:eastAsia="Times New Roman" w:cstheme="minorHAnsi"/>
          <w:b/>
          <w:bCs/>
          <w:i/>
          <w:color w:val="000000"/>
        </w:rPr>
        <w:br/>
      </w:r>
      <w:r w:rsidRPr="008C0CB0">
        <w:rPr>
          <w:rFonts w:eastAsia="Times New Roman" w:cstheme="minorHAnsi"/>
          <w:b/>
          <w:bCs/>
          <w:color w:val="000000"/>
        </w:rPr>
        <w:t>Admiterea beneficiarului în Serviciu</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 xml:space="preserve">17. Pentru a solicita admiterea în Serviciu, persoana cu dizabilităţi sau, după caz, reprezentantul său legal depune o cerere scrisă la Prestatorul de Serviciu – DGASPF Ialoveni.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18. La cerere se anexează următoarele acte:</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1) copia de pe actul de identitate al solicitantului sau reprezentantului legal în cazul copiilor,</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 xml:space="preserve">2) </w:t>
      </w:r>
      <w:r w:rsidRPr="00A16770">
        <w:rPr>
          <w:rFonts w:eastAsia="Times New Roman" w:cstheme="minorHAnsi"/>
          <w:color w:val="000000" w:themeColor="text1"/>
        </w:rPr>
        <w:t>certificat</w:t>
      </w:r>
      <w:r w:rsidRPr="00A16770">
        <w:rPr>
          <w:rFonts w:eastAsia="Times New Roman" w:cstheme="minorHAnsi"/>
          <w:color w:val="FF0000"/>
        </w:rPr>
        <w:t xml:space="preserve"> </w:t>
      </w:r>
      <w:r w:rsidRPr="00A16770">
        <w:rPr>
          <w:rFonts w:eastAsia="Times New Roman" w:cstheme="minorHAnsi"/>
          <w:color w:val="000000"/>
        </w:rPr>
        <w:t>de la locul de trai ce dovedeşte că potenţialul beneficiar locuieşte în raionul Ialoveni,</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 xml:space="preserve">3) copia de pe certificatul de dizabilitate, </w:t>
      </w:r>
      <w:r w:rsidRPr="00A16770">
        <w:rPr>
          <w:rFonts w:eastAsia="Times New Roman" w:cstheme="minorHAnsi"/>
          <w:color w:val="000000" w:themeColor="text1"/>
        </w:rPr>
        <w:t>cu programul individualizat de reabilitare și incluziune socială,</w:t>
      </w:r>
    </w:p>
    <w:p w:rsidR="00F93B09" w:rsidRPr="00A16770" w:rsidRDefault="00F93B09" w:rsidP="00F93B09">
      <w:pPr>
        <w:spacing w:after="0" w:line="240" w:lineRule="auto"/>
        <w:ind w:left="426"/>
        <w:jc w:val="both"/>
        <w:rPr>
          <w:rFonts w:eastAsia="Times New Roman" w:cstheme="minorHAnsi"/>
          <w:color w:val="000000"/>
        </w:rPr>
      </w:pPr>
      <w:r w:rsidRPr="00A16770">
        <w:rPr>
          <w:rFonts w:eastAsia="Times New Roman" w:cstheme="minorHAnsi"/>
          <w:color w:val="000000"/>
        </w:rPr>
        <w:t>4) copia de pe hotărîrea judecătorească privind declararea persoanei incapabile și copia de pe decizia privind instituirea tutelei în cazul persoanelor declarate incapabile.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 xml:space="preserve">19. Prestatorul înregistrează cererea de solicitare a Serviciului în registrul de evidență a solicitanților și o examinează, conform legislației în vigoare.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 xml:space="preserve">20. Despre rezultatul examinării cererii potențialul beneficiar sau reprezentantul legal va fi informat conform legislației în vigoare.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21. După înregistrarea cererii a</w:t>
      </w:r>
      <w:r w:rsidRPr="00A16770">
        <w:rPr>
          <w:rFonts w:eastAsia="Times New Roman" w:cstheme="minorHAnsi"/>
          <w:color w:val="000000" w:themeColor="text1"/>
        </w:rPr>
        <w:t xml:space="preserve">sistentul social comunitar inițiază managementul de caz. </w:t>
      </w:r>
    </w:p>
    <w:p w:rsidR="00F93B09" w:rsidRPr="00A16770" w:rsidRDefault="00F93B09" w:rsidP="00F93B09">
      <w:pPr>
        <w:spacing w:after="0" w:line="240" w:lineRule="auto"/>
        <w:ind w:firstLine="426"/>
        <w:jc w:val="center"/>
        <w:rPr>
          <w:rFonts w:eastAsia="Times New Roman" w:cstheme="minorHAnsi"/>
          <w:b/>
          <w:bCs/>
          <w:i/>
          <w:color w:val="000000"/>
        </w:rPr>
      </w:pP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Secţiunea a 2-a</w:t>
      </w:r>
      <w:r w:rsidRPr="00A16770">
        <w:rPr>
          <w:rFonts w:eastAsia="Times New Roman" w:cstheme="minorHAnsi"/>
          <w:b/>
          <w:bCs/>
          <w:i/>
          <w:color w:val="000000"/>
        </w:rPr>
        <w:br/>
      </w:r>
      <w:r w:rsidRPr="008C0CB0">
        <w:rPr>
          <w:rFonts w:eastAsia="Times New Roman" w:cstheme="minorHAnsi"/>
          <w:b/>
          <w:bCs/>
          <w:color w:val="000000"/>
        </w:rPr>
        <w:t>Evaluarea complexă a solicitantului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22. Evaluarea necesităţilor potențialului beneficiar este realizată de șeful Serviciului în comun cu echipa multidisciplinară locală.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 xml:space="preserve">23. Scopul evaluării solicitantului este de a determina eligibilitatea acestuia pentru Serviciu și întocmirea Planului individualizat de asistență.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24. Admiterea sau neadmiterea potențialului beneficiar este determinată de:</w:t>
      </w:r>
    </w:p>
    <w:p w:rsidR="00F93B09" w:rsidRPr="00A16770" w:rsidRDefault="00F93B09" w:rsidP="00F93B09">
      <w:pPr>
        <w:pStyle w:val="a5"/>
        <w:numPr>
          <w:ilvl w:val="0"/>
          <w:numId w:val="53"/>
        </w:numPr>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Comisia multidisciplinară pentru protecția socială a adulților aflați în dificultate, constituită prin Decizia Consiliului raional, în cazul adulților.</w:t>
      </w:r>
    </w:p>
    <w:p w:rsidR="00F93B09" w:rsidRPr="00A16770" w:rsidRDefault="00F93B09" w:rsidP="00F93B09">
      <w:pPr>
        <w:pStyle w:val="a5"/>
        <w:numPr>
          <w:ilvl w:val="0"/>
          <w:numId w:val="53"/>
        </w:numPr>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 xml:space="preserve">Comisia raională pentru protecția copilului aflat în dificultate, constituită prin Decizia Consiliului raional, în cazul copiilor, în baza recomandării CNDDCM, precum și a evaluării efectuate de echipa multidisciplinară de specialiști conform Instrucţiunii anexate la prezentul Regulament, cu eliberarea avizului. </w:t>
      </w:r>
    </w:p>
    <w:p w:rsidR="00F93B09" w:rsidRPr="00A16770" w:rsidRDefault="00F93B09" w:rsidP="00F93B09">
      <w:pPr>
        <w:pStyle w:val="a5"/>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25. Nu pot beneficia de Serviciu persoanele cu dizabilităţi severe care:</w:t>
      </w:r>
    </w:p>
    <w:p w:rsidR="00F93B09" w:rsidRPr="00A16770" w:rsidRDefault="00F93B09" w:rsidP="00F93B09">
      <w:pPr>
        <w:pStyle w:val="a5"/>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1)</w:t>
      </w:r>
      <w:r w:rsidRPr="00A16770">
        <w:rPr>
          <w:rFonts w:asciiTheme="minorHAnsi" w:hAnsiTheme="minorHAnsi" w:cstheme="minorHAnsi"/>
          <w:color w:val="000000"/>
          <w:sz w:val="22"/>
          <w:szCs w:val="22"/>
          <w:lang w:val="en-US"/>
        </w:rPr>
        <w:tab/>
        <w:t>se află la întreţinerea deplină a statului în instituţiile rezidențiale;</w:t>
      </w:r>
    </w:p>
    <w:p w:rsidR="00F93B09" w:rsidRPr="00A16770" w:rsidRDefault="00F93B09" w:rsidP="00F93B09">
      <w:pPr>
        <w:pStyle w:val="a5"/>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2)</w:t>
      </w:r>
      <w:r w:rsidRPr="00A16770">
        <w:rPr>
          <w:rFonts w:asciiTheme="minorHAnsi" w:hAnsiTheme="minorHAnsi" w:cstheme="minorHAnsi"/>
          <w:color w:val="000000"/>
          <w:sz w:val="22"/>
          <w:szCs w:val="22"/>
          <w:lang w:val="en-US"/>
        </w:rPr>
        <w:tab/>
        <w:t>nu beneficiază de servicii sociale din cadrul Direcției Generale Asistență Socială Protecție a Familiei: Echipă Mobilă, Îngrijire Socială la Domiciliu, Plasament Familial pentru Adulți și alte servicii.</w:t>
      </w:r>
    </w:p>
    <w:p w:rsidR="00F93B09" w:rsidRPr="00A16770" w:rsidRDefault="00F93B09" w:rsidP="00F93B09">
      <w:pPr>
        <w:pStyle w:val="a5"/>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26. În baza avizului prestatorul de serviciu emite o Dispoziție cu privire la admiterea sau neadmiterea, potențialului beneficiar în Serviciu. În termen de 3 zile lucrătoare, prestatorul de serviciu expediază copia de pe Dispoziție beneficiarului sau reprezentantului său legal și Autorității  publice locale.</w:t>
      </w:r>
    </w:p>
    <w:p w:rsidR="00F93B09" w:rsidRPr="00A16770" w:rsidRDefault="00F93B09" w:rsidP="00F93B09">
      <w:pPr>
        <w:pStyle w:val="a5"/>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lastRenderedPageBreak/>
        <w:t xml:space="preserve">27. În termen de 15 zile de la data admiterii beneficiarului în serviciu, candidatul pentru funcția de asistent personal, perfectează actele pentru angajare și participă concomitent la cursurile de instruire inițială cu durata de minim 30 ore. </w:t>
      </w:r>
    </w:p>
    <w:p w:rsidR="00F93B09" w:rsidRPr="00A16770" w:rsidRDefault="00F93B09" w:rsidP="00F93B09">
      <w:pPr>
        <w:pStyle w:val="a5"/>
        <w:ind w:left="0" w:firstLine="426"/>
        <w:jc w:val="both"/>
        <w:rPr>
          <w:rFonts w:asciiTheme="minorHAnsi" w:hAnsiTheme="minorHAnsi" w:cstheme="minorHAnsi"/>
          <w:color w:val="000000"/>
          <w:sz w:val="22"/>
          <w:szCs w:val="22"/>
          <w:lang w:val="en-US"/>
        </w:rPr>
      </w:pPr>
    </w:p>
    <w:p w:rsidR="00F93B09" w:rsidRPr="008C0CB0" w:rsidRDefault="00F93B09" w:rsidP="00F93B09">
      <w:pPr>
        <w:spacing w:after="0" w:line="240" w:lineRule="auto"/>
        <w:ind w:firstLine="426"/>
        <w:jc w:val="center"/>
        <w:rPr>
          <w:rFonts w:eastAsia="Times New Roman" w:cstheme="minorHAnsi"/>
          <w:b/>
          <w:bCs/>
          <w:color w:val="000000"/>
        </w:rPr>
      </w:pPr>
      <w:r w:rsidRPr="00A16770">
        <w:rPr>
          <w:rFonts w:eastAsia="Times New Roman" w:cstheme="minorHAnsi"/>
          <w:b/>
          <w:bCs/>
          <w:i/>
          <w:color w:val="000000"/>
        </w:rPr>
        <w:t>Secţiunea a 3-a</w:t>
      </w:r>
      <w:r w:rsidRPr="00A16770">
        <w:rPr>
          <w:rFonts w:eastAsia="Times New Roman" w:cstheme="minorHAnsi"/>
          <w:b/>
          <w:bCs/>
          <w:i/>
          <w:color w:val="000000"/>
        </w:rPr>
        <w:br/>
      </w:r>
      <w:r w:rsidRPr="008C0CB0">
        <w:rPr>
          <w:rFonts w:eastAsia="Times New Roman" w:cstheme="minorHAnsi"/>
          <w:b/>
          <w:bCs/>
          <w:color w:val="000000"/>
        </w:rPr>
        <w:t>Planul individualizat de asistenţă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28. În baza evaluării necesităţilor, prestatorul de serviciu recomandă acţiuni de intervenţie, care sunt stipulate în Planul individualizat de asistență al beneficiarului.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 xml:space="preserve">29. Planul individualizat de asistenţă este completat, cu participarea beneficiarului sau, după caz, a reprezentantului său legal, în cadrul şedinţei de planificare a asistenţei. La şedinţă sunt examinate rezultatele evaluării necesităţilor de asistenţă şi recomandările formulate de către echipa multidisciplinară de specialişti. </w:t>
      </w:r>
    </w:p>
    <w:p w:rsidR="00F93B09" w:rsidRPr="00A16770" w:rsidRDefault="00F93B09" w:rsidP="00F93B09">
      <w:pPr>
        <w:tabs>
          <w:tab w:val="left" w:pos="284"/>
        </w:tabs>
        <w:spacing w:after="0" w:line="240" w:lineRule="auto"/>
        <w:ind w:firstLine="426"/>
        <w:jc w:val="both"/>
        <w:rPr>
          <w:rFonts w:eastAsia="Times New Roman" w:cstheme="minorHAnsi"/>
          <w:color w:val="000000"/>
        </w:rPr>
      </w:pPr>
      <w:r w:rsidRPr="00A16770">
        <w:rPr>
          <w:rFonts w:eastAsia="Times New Roman" w:cstheme="minorHAnsi"/>
          <w:color w:val="000000"/>
        </w:rPr>
        <w:t xml:space="preserve"> 30. La solicitarea beneficiarului sau, după caz, a reprezentantului său legal, este permisă participarea la ședința de planificare a unei personae de încredere a beneficiarului.</w:t>
      </w:r>
    </w:p>
    <w:p w:rsidR="00F93B09" w:rsidRPr="00A16770" w:rsidRDefault="00F93B09" w:rsidP="00F93B09">
      <w:pPr>
        <w:tabs>
          <w:tab w:val="left" w:pos="284"/>
        </w:tabs>
        <w:spacing w:after="0" w:line="240" w:lineRule="auto"/>
        <w:ind w:firstLine="426"/>
        <w:jc w:val="both"/>
        <w:rPr>
          <w:rFonts w:eastAsia="Times New Roman" w:cstheme="minorHAnsi"/>
          <w:color w:val="000000"/>
        </w:rPr>
      </w:pPr>
      <w:r w:rsidRPr="00A16770">
        <w:rPr>
          <w:rFonts w:eastAsia="Times New Roman" w:cstheme="minorHAnsi"/>
          <w:color w:val="000000"/>
        </w:rPr>
        <w:t xml:space="preserve"> 31. Planul individualizat de asistenţă conţine informaţia detaliată despre serviciile oferite, numărul de ore de asistență repartizate pe zi și pe săptămână, timpul și locul oferirii serviciilor.</w:t>
      </w:r>
    </w:p>
    <w:p w:rsidR="00F93B09" w:rsidRPr="00A16770" w:rsidRDefault="00F93B09" w:rsidP="00F93B09">
      <w:pPr>
        <w:tabs>
          <w:tab w:val="left" w:pos="284"/>
        </w:tabs>
        <w:spacing w:after="0" w:line="240" w:lineRule="auto"/>
        <w:ind w:firstLine="426"/>
        <w:jc w:val="both"/>
        <w:rPr>
          <w:rFonts w:eastAsia="Times New Roman" w:cstheme="minorHAnsi"/>
          <w:color w:val="000000"/>
        </w:rPr>
      </w:pPr>
      <w:r w:rsidRPr="00A16770">
        <w:rPr>
          <w:rFonts w:eastAsia="Times New Roman" w:cstheme="minorHAnsi"/>
          <w:color w:val="000000"/>
        </w:rPr>
        <w:t xml:space="preserve"> 32. Responsabilitatea coordonării serviciilor incluse în planul individualizat de asistenţă revine  şefului Serviciului.</w:t>
      </w:r>
    </w:p>
    <w:p w:rsidR="00F93B09" w:rsidRPr="00A16770" w:rsidRDefault="00F93B09" w:rsidP="00F93B09">
      <w:pPr>
        <w:tabs>
          <w:tab w:val="left" w:pos="284"/>
        </w:tabs>
        <w:spacing w:after="0" w:line="240" w:lineRule="auto"/>
        <w:ind w:firstLine="426"/>
        <w:jc w:val="both"/>
        <w:rPr>
          <w:rFonts w:eastAsia="Times New Roman" w:cstheme="minorHAnsi"/>
          <w:b/>
          <w:bCs/>
          <w:i/>
          <w:color w:val="000000"/>
        </w:rPr>
      </w:pPr>
      <w:r w:rsidRPr="00A16770">
        <w:rPr>
          <w:rFonts w:eastAsia="Times New Roman" w:cstheme="minorHAnsi"/>
          <w:color w:val="000000"/>
        </w:rPr>
        <w:t>33. Planul individualizat de asistenţă este revizuit o dată pe an sau la intervenirea altor circumstanțe.</w:t>
      </w:r>
    </w:p>
    <w:p w:rsidR="00F93B09" w:rsidRPr="00A16770" w:rsidRDefault="00F93B09" w:rsidP="00F93B09">
      <w:pPr>
        <w:tabs>
          <w:tab w:val="left" w:pos="284"/>
        </w:tabs>
        <w:spacing w:after="0" w:line="240" w:lineRule="auto"/>
        <w:ind w:firstLine="426"/>
        <w:jc w:val="both"/>
        <w:rPr>
          <w:rFonts w:eastAsia="Times New Roman" w:cstheme="minorHAnsi"/>
          <w:color w:val="000000"/>
        </w:rPr>
      </w:pPr>
    </w:p>
    <w:p w:rsidR="00F93B09" w:rsidRPr="008C0CB0" w:rsidRDefault="00F93B09" w:rsidP="00F93B09">
      <w:pPr>
        <w:spacing w:after="0" w:line="240" w:lineRule="auto"/>
        <w:ind w:firstLine="426"/>
        <w:jc w:val="center"/>
        <w:rPr>
          <w:rFonts w:eastAsia="Times New Roman" w:cstheme="minorHAnsi"/>
          <w:b/>
          <w:bCs/>
          <w:color w:val="000000"/>
        </w:rPr>
      </w:pPr>
      <w:r w:rsidRPr="00A16770">
        <w:rPr>
          <w:rFonts w:eastAsia="Times New Roman" w:cstheme="minorHAnsi"/>
          <w:b/>
          <w:bCs/>
          <w:i/>
          <w:color w:val="000000"/>
        </w:rPr>
        <w:t>Secţiunea a 4-a</w:t>
      </w:r>
      <w:r w:rsidRPr="00A16770">
        <w:rPr>
          <w:rFonts w:eastAsia="Times New Roman" w:cstheme="minorHAnsi"/>
          <w:b/>
          <w:bCs/>
          <w:i/>
          <w:color w:val="000000"/>
        </w:rPr>
        <w:br/>
      </w:r>
      <w:r w:rsidRPr="008C0CB0">
        <w:rPr>
          <w:rFonts w:eastAsia="Times New Roman" w:cstheme="minorHAnsi"/>
          <w:b/>
          <w:bCs/>
          <w:color w:val="000000"/>
        </w:rPr>
        <w:t>Perfectarea contractului de muncă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36. Prestatorul de serviciu verifică condiţiile de eligibilitate a candidatului pentru funcţia de asistent personal, conform prevederilor pct. 13 şi 14 ale prezentului Regulament.</w:t>
      </w:r>
    </w:p>
    <w:p w:rsidR="00F93B09" w:rsidRPr="00A16770" w:rsidRDefault="00F93B09" w:rsidP="00F93B09">
      <w:pPr>
        <w:spacing w:after="0" w:line="240" w:lineRule="auto"/>
        <w:ind w:firstLine="426"/>
        <w:jc w:val="both"/>
        <w:rPr>
          <w:rFonts w:eastAsia="Times New Roman" w:cstheme="minorHAnsi"/>
        </w:rPr>
      </w:pPr>
      <w:r w:rsidRPr="00A16770">
        <w:rPr>
          <w:rFonts w:eastAsia="Times New Roman" w:cstheme="minorHAnsi"/>
        </w:rPr>
        <w:t>37. Asistentul Personal este angajat în condițile prevederilor Codului Muncii. Durata nominală a timpului de muncă nu poate depăși 40 ore pe săptămână.</w:t>
      </w:r>
    </w:p>
    <w:p w:rsidR="00F93B09" w:rsidRPr="00A16770" w:rsidRDefault="00F93B09" w:rsidP="00F93B09">
      <w:pPr>
        <w:spacing w:after="0" w:line="240" w:lineRule="auto"/>
        <w:ind w:firstLine="426"/>
        <w:jc w:val="both"/>
        <w:rPr>
          <w:rFonts w:eastAsia="Times New Roman" w:cstheme="minorHAnsi"/>
        </w:rPr>
      </w:pPr>
      <w:r w:rsidRPr="00A16770">
        <w:rPr>
          <w:rFonts w:eastAsia="Times New Roman" w:cstheme="minorHAnsi"/>
        </w:rPr>
        <w:t>38. Asistentul personal are dreptul la concediul de odihnă anual plătit cu o durată minim</w:t>
      </w:r>
      <w:r w:rsidRPr="00A16770">
        <w:rPr>
          <w:rFonts w:eastAsia="Times New Roman" w:cstheme="minorHAnsi"/>
          <w:lang w:val="ro-RO"/>
        </w:rPr>
        <w:t>ă</w:t>
      </w:r>
      <w:r w:rsidRPr="00A16770">
        <w:rPr>
          <w:rFonts w:eastAsia="Times New Roman" w:cstheme="minorHAnsi"/>
        </w:rPr>
        <w:t xml:space="preserve"> de 28 de zile calendaristice cu excepția zilelor de sărbătoare nelucrătoare și concediul medical plătit în baza certificatului de concediu medical eliberat </w:t>
      </w:r>
      <w:r w:rsidRPr="00A16770">
        <w:rPr>
          <w:rFonts w:eastAsia="Times New Roman" w:cstheme="minorHAnsi"/>
          <w:color w:val="000000"/>
        </w:rPr>
        <w:t>în conformitate cu prevederile legislaţiei în vigoare.</w:t>
      </w:r>
      <w:r w:rsidRPr="00A16770">
        <w:rPr>
          <w:rFonts w:eastAsia="Times New Roman" w:cstheme="minorHAnsi"/>
        </w:rPr>
        <w:t xml:space="preserve"> 39</w:t>
      </w:r>
      <w:r w:rsidRPr="00A16770">
        <w:rPr>
          <w:rFonts w:eastAsia="Times New Roman" w:cstheme="minorHAnsi"/>
          <w:color w:val="C00000"/>
        </w:rPr>
        <w:t xml:space="preserve">. </w:t>
      </w:r>
      <w:r w:rsidRPr="00A16770">
        <w:rPr>
          <w:rFonts w:eastAsia="Times New Roman" w:cstheme="minorHAnsi"/>
        </w:rPr>
        <w:t>În perioada concediului asistentului personal sau în cazurile în care acesta nu îşi poate îndeplini temporar atribuţiile, prestatorul de Serviciu este obligat să-i asigure beneficiarului un înlocuitor al asistentului personal sau un alt tip de serviciu corespunzător.</w:t>
      </w:r>
    </w:p>
    <w:p w:rsidR="00F93B09" w:rsidRPr="00A16770" w:rsidRDefault="00F93B09" w:rsidP="00F93B09">
      <w:pPr>
        <w:spacing w:after="0" w:line="240" w:lineRule="auto"/>
        <w:ind w:firstLine="426"/>
        <w:jc w:val="both"/>
        <w:rPr>
          <w:rFonts w:eastAsia="Times New Roman" w:cstheme="minorHAnsi"/>
        </w:rPr>
      </w:pPr>
    </w:p>
    <w:p w:rsidR="00F93B09" w:rsidRPr="008C0CB0" w:rsidRDefault="00F93B09" w:rsidP="00F93B09">
      <w:pPr>
        <w:spacing w:after="0" w:line="240" w:lineRule="auto"/>
        <w:ind w:firstLine="426"/>
        <w:jc w:val="center"/>
        <w:rPr>
          <w:rFonts w:eastAsia="Times New Roman" w:cstheme="minorHAnsi"/>
          <w:b/>
          <w:bCs/>
          <w:color w:val="000000"/>
        </w:rPr>
      </w:pPr>
      <w:r w:rsidRPr="00A16770">
        <w:rPr>
          <w:rFonts w:eastAsia="Times New Roman" w:cstheme="minorHAnsi"/>
          <w:b/>
          <w:bCs/>
          <w:i/>
          <w:color w:val="000000"/>
        </w:rPr>
        <w:t>Secţiunea a 5-a</w:t>
      </w:r>
      <w:r w:rsidRPr="00A16770">
        <w:rPr>
          <w:rFonts w:eastAsia="Times New Roman" w:cstheme="minorHAnsi"/>
          <w:b/>
          <w:bCs/>
          <w:i/>
          <w:color w:val="000000"/>
        </w:rPr>
        <w:br/>
      </w:r>
      <w:r w:rsidRPr="008C0CB0">
        <w:rPr>
          <w:rFonts w:eastAsia="Times New Roman" w:cstheme="minorHAnsi"/>
          <w:b/>
          <w:bCs/>
          <w:color w:val="000000"/>
        </w:rPr>
        <w:t>Oferirea serviciilor</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40. În funcţie de planul individualizat de asistenţă, asistentul personal oferă următoarele servicii beneficiarului: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 servicii de îngrijire personală – igienă personală, alimentaţie, îmbrăcare şi dezbrăcare etc.</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 mobilitate–deplasare în cadrul locuinţei şi în afara acesteia, ridicare şi aşezare, transfer, manipularea scaunului rulant etc.;</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 sarcini menajere de bază – suport pentru prepararea hranei, curăţenie, spălatul hainelor, procurarea alimentelor şi produselor, achitarea facturilor etc.;</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 participare la viaţa socială – suport pentru deplasare în exterior şi comunicarea cu ceilalţi, acces la serviciile comunitare, recreere, viaţa culturală şi asociativă, educaţie şi activitate de muncă;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 supraveghere şi îndrumare – ajutor pentru a se orienta în timp şi spaţiu, a-şi asigura propria securitate, a-și dirija comportamentul său în relațiile cu ceilalți.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41. Serviciile de asistență personală pot fi îndeplinite în următoarele forme: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 suplinire par</w:t>
      </w:r>
      <w:r w:rsidRPr="00A16770">
        <w:rPr>
          <w:rFonts w:eastAsia="Times New Roman" w:cstheme="minorHAnsi"/>
          <w:color w:val="000000"/>
          <w:lang w:val="ro-RO"/>
        </w:rPr>
        <w:t xml:space="preserve">țială – în cazul suplinirii parțiale pentru îndeplinirea unor acțiuni;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 suplinire completă – în cazul deservirii complete pentru realizarea acțiunilor;</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 însoţire – în cazul în care persoana are capacitatea fizică de a realiza activitatea, dar nu o poate realiza din cauza dizabilităţilor mintale sau senzoriale.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rPr>
        <w:t>42. Asistentul personal prezintă șefului Serviciului, fişa de raportare lunară de evidenţă a serviciilor prestate şi a timpului real alocat pentru acestea.</w:t>
      </w:r>
      <w:r w:rsidRPr="00A16770">
        <w:rPr>
          <w:rFonts w:eastAsia="Times New Roman" w:cstheme="minorHAnsi"/>
          <w:color w:val="000000"/>
        </w:rPr>
        <w:t xml:space="preserve">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lastRenderedPageBreak/>
        <w:t>43. Beneficiarul este sprijinit de asistentul personal pentru a duce o viaţă cât mai independentă în comunitate, în conformitate cu necesităţile, interesele şi preferinţele sale.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44. Asistenţa medicală a beneficiarului este asigurată de către instituţiile medico-sanitare, în conformitate cu actele normative în vigoare.</w:t>
      </w:r>
    </w:p>
    <w:p w:rsidR="00F93B09" w:rsidRPr="00A16770" w:rsidRDefault="00F93B09" w:rsidP="00F93B09">
      <w:pPr>
        <w:spacing w:after="0" w:line="240" w:lineRule="auto"/>
        <w:jc w:val="both"/>
        <w:rPr>
          <w:rFonts w:eastAsia="Times New Roman" w:cstheme="minorHAnsi"/>
          <w:b/>
          <w:bCs/>
          <w:i/>
          <w:color w:val="000000"/>
        </w:rPr>
      </w:pP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Secţiunea a 6-a</w:t>
      </w:r>
      <w:r w:rsidRPr="00A16770">
        <w:rPr>
          <w:rFonts w:eastAsia="Times New Roman" w:cstheme="minorHAnsi"/>
          <w:b/>
          <w:bCs/>
          <w:i/>
          <w:color w:val="000000"/>
        </w:rPr>
        <w:br/>
      </w:r>
      <w:r w:rsidRPr="008C0CB0">
        <w:rPr>
          <w:rFonts w:eastAsia="Times New Roman" w:cstheme="minorHAnsi"/>
          <w:b/>
          <w:bCs/>
          <w:color w:val="000000"/>
        </w:rPr>
        <w:t>Monitorizarea şi evaluarea</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45. Monitorizarea şi evaluarea serviciilor de asistenţă personală sunt realizate de către prestatorul de serviciu, pentru a se asigura că serviciile corespund necesităţilor de asistenţă ale beneficiarului şi Standardelor minime de calitate.</w:t>
      </w:r>
    </w:p>
    <w:p w:rsidR="00F93B09" w:rsidRPr="00A16770" w:rsidRDefault="00F93B09" w:rsidP="00F93B09">
      <w:pPr>
        <w:spacing w:after="0" w:line="240" w:lineRule="auto"/>
        <w:ind w:firstLine="426"/>
        <w:jc w:val="both"/>
        <w:rPr>
          <w:rFonts w:eastAsia="Times New Roman" w:cstheme="minorHAnsi"/>
          <w:color w:val="000000" w:themeColor="text1"/>
        </w:rPr>
      </w:pPr>
      <w:r w:rsidRPr="00A16770">
        <w:rPr>
          <w:rFonts w:eastAsia="Times New Roman" w:cstheme="minorHAnsi"/>
          <w:color w:val="000000"/>
        </w:rPr>
        <w:t xml:space="preserve">46. Şeful Serviciului monitorizează prestarea Serviciului, în conformitate cu planul individualizat de asistenţă, efectuând vizite la domiciliul </w:t>
      </w:r>
      <w:r w:rsidRPr="00A16770">
        <w:rPr>
          <w:rFonts w:eastAsia="Times New Roman" w:cstheme="minorHAnsi"/>
          <w:color w:val="000000" w:themeColor="text1"/>
        </w:rPr>
        <w:t>beneficiarului din raza teritorială a raionului Ialoveni:</w:t>
      </w:r>
    </w:p>
    <w:p w:rsidR="00F93B09" w:rsidRPr="00A16770" w:rsidRDefault="00F93B09" w:rsidP="00F93B09">
      <w:pPr>
        <w:spacing w:after="0" w:line="240" w:lineRule="auto"/>
        <w:ind w:firstLine="284"/>
        <w:jc w:val="both"/>
        <w:rPr>
          <w:rFonts w:eastAsia="Times New Roman" w:cstheme="minorHAnsi"/>
          <w:color w:val="000000"/>
        </w:rPr>
      </w:pPr>
      <w:r w:rsidRPr="00A16770">
        <w:rPr>
          <w:rFonts w:eastAsia="Times New Roman" w:cstheme="minorHAnsi"/>
          <w:color w:val="000000"/>
        </w:rPr>
        <w:t>1) o dată la două săptămâni, pe parcursul primei luni de la admiterea în Serviciu;</w:t>
      </w:r>
    </w:p>
    <w:p w:rsidR="00F93B09" w:rsidRPr="00A16770" w:rsidRDefault="00F93B09" w:rsidP="00F93B09">
      <w:pPr>
        <w:spacing w:after="0" w:line="240" w:lineRule="auto"/>
        <w:ind w:firstLine="284"/>
        <w:jc w:val="both"/>
        <w:rPr>
          <w:rFonts w:eastAsia="Times New Roman" w:cstheme="minorHAnsi"/>
          <w:color w:val="000000"/>
        </w:rPr>
      </w:pPr>
      <w:r w:rsidRPr="00A16770">
        <w:rPr>
          <w:rFonts w:eastAsia="Times New Roman" w:cstheme="minorHAnsi"/>
          <w:color w:val="000000"/>
        </w:rPr>
        <w:t>2) lunar, până la împlinirea a şase luni de la admiterea în Serviciu;</w:t>
      </w:r>
    </w:p>
    <w:p w:rsidR="00F93B09" w:rsidRPr="00A16770" w:rsidRDefault="00F93B09" w:rsidP="00F93B09">
      <w:pPr>
        <w:spacing w:after="0" w:line="240" w:lineRule="auto"/>
        <w:ind w:firstLine="284"/>
        <w:jc w:val="both"/>
        <w:rPr>
          <w:rFonts w:eastAsia="Times New Roman" w:cstheme="minorHAnsi"/>
          <w:color w:val="000000"/>
        </w:rPr>
      </w:pPr>
      <w:r w:rsidRPr="00A16770">
        <w:rPr>
          <w:rFonts w:eastAsia="Times New Roman" w:cstheme="minorHAnsi"/>
          <w:color w:val="000000"/>
        </w:rPr>
        <w:t>3) o dată la două luni, după expirarea a primelor şase luni de la admitere în Serviciu.</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47. La fiecare vizită şeful Serviciului:</w:t>
      </w:r>
    </w:p>
    <w:p w:rsidR="00F93B09" w:rsidRPr="00A16770" w:rsidRDefault="00F93B09" w:rsidP="00F93B09">
      <w:pPr>
        <w:spacing w:after="0" w:line="240" w:lineRule="auto"/>
        <w:ind w:firstLine="284"/>
        <w:jc w:val="both"/>
        <w:rPr>
          <w:rFonts w:eastAsia="Times New Roman" w:cstheme="minorHAnsi"/>
          <w:color w:val="000000"/>
        </w:rPr>
      </w:pPr>
      <w:r w:rsidRPr="00A16770">
        <w:rPr>
          <w:rFonts w:eastAsia="Times New Roman" w:cstheme="minorHAnsi"/>
          <w:color w:val="000000"/>
        </w:rPr>
        <w:t>1) are o întrevedere individuală cu beneficiarul;</w:t>
      </w:r>
    </w:p>
    <w:p w:rsidR="00F93B09" w:rsidRPr="00A16770" w:rsidRDefault="00F93B09" w:rsidP="00F93B09">
      <w:pPr>
        <w:spacing w:after="0" w:line="240" w:lineRule="auto"/>
        <w:ind w:firstLine="284"/>
        <w:jc w:val="both"/>
        <w:rPr>
          <w:rFonts w:eastAsia="Times New Roman" w:cstheme="minorHAnsi"/>
          <w:color w:val="000000"/>
        </w:rPr>
      </w:pPr>
      <w:r w:rsidRPr="00A16770">
        <w:rPr>
          <w:rFonts w:eastAsia="Times New Roman" w:cstheme="minorHAnsi"/>
          <w:color w:val="000000"/>
        </w:rPr>
        <w:t>2) întocmeşte un raport de monitorizare cu privire la vizită, care este anexat la dosarul beneficiarului.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48. Şeful Serviciului întreprinde activităţi suplimentare de monitorizare şi verificare în cazurile în care există suspiciuni de abateri sau abuz faţă de beneficiar și în cazul sesizărilor.</w:t>
      </w:r>
    </w:p>
    <w:p w:rsidR="00F93B09" w:rsidRPr="00A16770" w:rsidRDefault="00F93B09" w:rsidP="00F93B09">
      <w:pPr>
        <w:spacing w:after="0" w:line="240" w:lineRule="auto"/>
        <w:ind w:firstLine="426"/>
        <w:jc w:val="center"/>
        <w:rPr>
          <w:rFonts w:eastAsia="Times New Roman" w:cstheme="minorHAnsi"/>
          <w:b/>
          <w:bCs/>
          <w:i/>
          <w:color w:val="000000"/>
        </w:rPr>
      </w:pPr>
    </w:p>
    <w:p w:rsidR="00F93B09" w:rsidRPr="008C0CB0" w:rsidRDefault="00F93B09" w:rsidP="00F93B09">
      <w:pPr>
        <w:spacing w:after="0" w:line="240" w:lineRule="auto"/>
        <w:ind w:firstLine="426"/>
        <w:jc w:val="center"/>
        <w:rPr>
          <w:rFonts w:eastAsia="Times New Roman" w:cstheme="minorHAnsi"/>
          <w:b/>
          <w:bCs/>
          <w:color w:val="000000"/>
        </w:rPr>
      </w:pPr>
      <w:r w:rsidRPr="00A16770">
        <w:rPr>
          <w:rFonts w:eastAsia="Times New Roman" w:cstheme="minorHAnsi"/>
          <w:b/>
          <w:bCs/>
          <w:i/>
          <w:color w:val="000000"/>
        </w:rPr>
        <w:t>Secţiunea a 7-a</w:t>
      </w:r>
      <w:r w:rsidRPr="00A16770">
        <w:rPr>
          <w:rFonts w:eastAsia="Times New Roman" w:cstheme="minorHAnsi"/>
          <w:b/>
          <w:bCs/>
          <w:i/>
          <w:color w:val="000000"/>
        </w:rPr>
        <w:br/>
      </w:r>
      <w:r w:rsidRPr="008C0CB0">
        <w:rPr>
          <w:rFonts w:eastAsia="Times New Roman" w:cstheme="minorHAnsi"/>
          <w:b/>
          <w:bCs/>
          <w:color w:val="000000"/>
        </w:rPr>
        <w:t xml:space="preserve">Suspendarea şi încetarea prestării </w:t>
      </w:r>
    </w:p>
    <w:p w:rsidR="00F93B09" w:rsidRPr="008C0CB0" w:rsidRDefault="00F93B09" w:rsidP="00F93B09">
      <w:pPr>
        <w:spacing w:after="0" w:line="240" w:lineRule="auto"/>
        <w:ind w:firstLine="426"/>
        <w:jc w:val="center"/>
        <w:rPr>
          <w:rFonts w:eastAsia="Times New Roman" w:cstheme="minorHAnsi"/>
          <w:b/>
          <w:bCs/>
          <w:color w:val="000000"/>
        </w:rPr>
      </w:pPr>
      <w:r w:rsidRPr="008C0CB0">
        <w:rPr>
          <w:rFonts w:eastAsia="Times New Roman" w:cstheme="minorHAnsi"/>
          <w:b/>
          <w:bCs/>
          <w:color w:val="000000"/>
        </w:rPr>
        <w:t>Serviciului Asistenţă Personală</w:t>
      </w:r>
    </w:p>
    <w:p w:rsidR="00F93B09" w:rsidRPr="00A16770" w:rsidRDefault="00F93B09" w:rsidP="00F93B09">
      <w:pPr>
        <w:spacing w:after="0" w:line="240" w:lineRule="auto"/>
        <w:ind w:firstLine="426"/>
        <w:jc w:val="center"/>
        <w:rPr>
          <w:rFonts w:eastAsia="Times New Roman" w:cstheme="minorHAnsi"/>
          <w:b/>
          <w:bCs/>
          <w:i/>
          <w:color w:val="000000"/>
        </w:rPr>
      </w:pP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49. Serviciul Asistenţă Personală poate fi suspendat, pe o perioadă de maxim 6 luni, în unul dintre următoarele cazuri: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 la cererea beneficiarului sau, după caz, a reprezentantului său legal;</w:t>
      </w:r>
    </w:p>
    <w:p w:rsidR="00F93B09" w:rsidRPr="00A16770" w:rsidRDefault="00F93B09" w:rsidP="00F93B09">
      <w:pPr>
        <w:spacing w:after="0" w:line="240" w:lineRule="auto"/>
        <w:ind w:firstLine="426"/>
        <w:jc w:val="both"/>
        <w:rPr>
          <w:rFonts w:eastAsia="Times New Roman" w:cstheme="minorHAnsi"/>
        </w:rPr>
      </w:pPr>
      <w:r w:rsidRPr="00A16770">
        <w:rPr>
          <w:rFonts w:eastAsia="Times New Roman" w:cstheme="minorHAnsi"/>
          <w:color w:val="000000"/>
        </w:rPr>
        <w:t xml:space="preserve">2) la plasarea temporară a beneficiarului într-un serviciu rezidenţial (la întreţinerea deplină a statului) </w:t>
      </w:r>
      <w:r w:rsidRPr="00A16770">
        <w:rPr>
          <w:rFonts w:eastAsia="Times New Roman" w:cstheme="minorHAnsi"/>
        </w:rPr>
        <w:t>sau la schimbarea domiciliului în afara raionului Ialoveni.</w:t>
      </w:r>
    </w:p>
    <w:p w:rsidR="00F93B09" w:rsidRPr="00A16770" w:rsidRDefault="00F93B09" w:rsidP="00F93B09">
      <w:pPr>
        <w:spacing w:after="0" w:line="240" w:lineRule="auto"/>
        <w:ind w:firstLine="426"/>
        <w:jc w:val="both"/>
        <w:rPr>
          <w:rFonts w:eastAsia="Times New Roman" w:cstheme="minorHAnsi"/>
          <w:i/>
          <w:iCs/>
        </w:rPr>
      </w:pPr>
      <w:r w:rsidRPr="00A16770">
        <w:rPr>
          <w:rFonts w:eastAsia="Times New Roman" w:cstheme="minorHAnsi"/>
          <w:iCs/>
        </w:rPr>
        <w:t>3) în cazul eliberării asistentului personal până la identificarea altei personae.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 în cazul reexaminării certificatului de dizabilitate și capacitate de muncă.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 xml:space="preserve">50. Constatând existența circumstanțelor prevăzute în pct. 49 din Regulament Prestatorul de Serviciu emite o Dispoziție privind suspendarea Serviciului Asistență Personală.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51. În termen de 3 zile lucrătoare, prestatorul de serviciu, expediază beneficiarului sau reprezentantului legal și Autorității publice locale, copia de pe Dispoziție privind suspendarea prestării Serviciului.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52. Încetarea prestării Serviciulul Asistenţă Personală pentru beneficiar are loc în următoarele cazuri: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 beneficiarul nu mai întruneşte criteriile de eligibilitate pentru Serviciu;</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 beneficiarul sau, după caz, reprezentantul său legal solicită personal încetarea prestării Serviciului;</w:t>
      </w:r>
    </w:p>
    <w:p w:rsidR="00F93B09" w:rsidRPr="00A16770" w:rsidRDefault="00F93B09" w:rsidP="00F93B09">
      <w:pPr>
        <w:spacing w:after="0" w:line="240" w:lineRule="auto"/>
        <w:ind w:firstLine="426"/>
        <w:jc w:val="both"/>
        <w:rPr>
          <w:rFonts w:eastAsia="Times New Roman" w:cstheme="minorHAnsi"/>
          <w:color w:val="ED7D31" w:themeColor="accent2"/>
        </w:rPr>
      </w:pPr>
      <w:r w:rsidRPr="00A16770">
        <w:rPr>
          <w:rFonts w:eastAsia="Times New Roman" w:cstheme="minorHAnsi"/>
          <w:color w:val="000000"/>
        </w:rPr>
        <w:t xml:space="preserve">3) termenul pentru care beneficiarul a fost admis în Serviciu a expirat, prelungirea ulterioară a termenului va </w:t>
      </w:r>
      <w:r w:rsidRPr="00A16770">
        <w:rPr>
          <w:rFonts w:eastAsia="Times New Roman" w:cstheme="minorHAnsi"/>
          <w:iCs/>
        </w:rPr>
        <w:t>fi efectuată numai în baza reexaminării suplimentare a necesităţilor beneficiarului</w:t>
      </w:r>
      <w:r w:rsidRPr="00A16770">
        <w:rPr>
          <w:rFonts w:eastAsia="Times New Roman" w:cstheme="minorHAnsi"/>
          <w:color w:val="000000"/>
        </w:rPr>
        <w:t>.</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 decesul beneficiarului.</w:t>
      </w:r>
    </w:p>
    <w:p w:rsidR="00F93B09" w:rsidRPr="00A16770" w:rsidRDefault="00F93B09" w:rsidP="00F93B09">
      <w:pPr>
        <w:spacing w:after="0" w:line="240" w:lineRule="auto"/>
        <w:ind w:firstLine="426"/>
        <w:jc w:val="both"/>
        <w:rPr>
          <w:rFonts w:eastAsia="Times New Roman" w:cstheme="minorHAnsi"/>
          <w:color w:val="000000" w:themeColor="text1"/>
        </w:rPr>
      </w:pPr>
      <w:r w:rsidRPr="00A16770">
        <w:rPr>
          <w:rFonts w:eastAsia="Times New Roman" w:cstheme="minorHAnsi"/>
          <w:color w:val="000000"/>
        </w:rPr>
        <w:t xml:space="preserve">53. Cazul se examinează la Comisia multidisciplinară pentru protecția socială a adulților aflați în dificultate, constituită prin Decizia Consiliului raional, în cazul adulților sau Comisia raională pentru protecția copilului aflat în dificultate, constituită prin Decizia Consiliului raional, în cazul copiilor </w:t>
      </w:r>
      <w:r w:rsidRPr="00A16770">
        <w:rPr>
          <w:rFonts w:eastAsia="Times New Roman" w:cstheme="minorHAnsi"/>
          <w:color w:val="000000" w:themeColor="text1"/>
        </w:rPr>
        <w:t>cu eliberarea avizului.</w:t>
      </w:r>
    </w:p>
    <w:p w:rsidR="00F93B09" w:rsidRPr="00A16770" w:rsidRDefault="00F93B09" w:rsidP="00F93B09">
      <w:pPr>
        <w:spacing w:after="0" w:line="240" w:lineRule="auto"/>
        <w:ind w:firstLine="426"/>
        <w:jc w:val="both"/>
        <w:rPr>
          <w:rFonts w:eastAsia="Times New Roman" w:cstheme="minorHAnsi"/>
          <w:color w:val="000000" w:themeColor="text1"/>
        </w:rPr>
      </w:pPr>
      <w:r w:rsidRPr="00A16770">
        <w:rPr>
          <w:rFonts w:eastAsia="Times New Roman" w:cstheme="minorHAnsi"/>
          <w:color w:val="000000"/>
        </w:rPr>
        <w:t>54. În baza baza avizului Prestatorul de Serviciu emite o Dispoziție privind încetarea prestării serviciului.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55. Prestatorul de Serviciu transmite, în termen de 3 zile lucrătoare, informaţia privind încetarea prestării Serviciului beneficiarului sau reprezentantului legal șiAutorității publice locale.</w:t>
      </w:r>
    </w:p>
    <w:p w:rsidR="00F93B09" w:rsidRPr="00A16770" w:rsidRDefault="00F93B09" w:rsidP="00F93B09">
      <w:pPr>
        <w:spacing w:after="0" w:line="240" w:lineRule="auto"/>
        <w:ind w:firstLine="426"/>
        <w:jc w:val="both"/>
        <w:rPr>
          <w:rFonts w:eastAsia="Times New Roman" w:cstheme="minorHAnsi"/>
          <w:color w:val="000000"/>
        </w:rPr>
      </w:pP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Capitolul V</w:t>
      </w:r>
      <w:r w:rsidRPr="00A16770">
        <w:rPr>
          <w:rFonts w:eastAsia="Times New Roman" w:cstheme="minorHAnsi"/>
          <w:b/>
          <w:bCs/>
          <w:i/>
          <w:color w:val="000000"/>
        </w:rPr>
        <w:br/>
      </w:r>
      <w:r w:rsidRPr="008C0CB0">
        <w:rPr>
          <w:rFonts w:eastAsia="Times New Roman" w:cstheme="minorHAnsi"/>
          <w:b/>
          <w:bCs/>
          <w:color w:val="000000"/>
        </w:rPr>
        <w:t>MODUL DE FINANŢARE A SERVICIULUI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56. Serviciul este finanţat din următoarele surse: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lastRenderedPageBreak/>
        <w:t>1) bugetul raional;</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 mijloace speciale;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 alte surse, conform legislaţiei în vigoare.</w:t>
      </w:r>
    </w:p>
    <w:p w:rsidR="00F93B09" w:rsidRPr="00A16770" w:rsidRDefault="00F93B09" w:rsidP="00F93B09">
      <w:pPr>
        <w:pStyle w:val="a5"/>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57. Prestatorii privaţi finanţează Serviciul din sursele proprii.</w:t>
      </w:r>
    </w:p>
    <w:p w:rsidR="00F93B09" w:rsidRPr="00A16770" w:rsidRDefault="00F93B09" w:rsidP="00F93B09">
      <w:pPr>
        <w:spacing w:after="0" w:line="240" w:lineRule="auto"/>
        <w:ind w:firstLine="360"/>
        <w:jc w:val="both"/>
        <w:rPr>
          <w:rFonts w:eastAsia="Times New Roman" w:cstheme="minorHAnsi"/>
          <w:color w:val="000000"/>
        </w:rPr>
      </w:pPr>
      <w:r>
        <w:rPr>
          <w:rFonts w:eastAsia="Times New Roman" w:cstheme="minorHAnsi"/>
          <w:color w:val="000000"/>
        </w:rPr>
        <w:t xml:space="preserve"> </w:t>
      </w:r>
      <w:r w:rsidRPr="00A16770">
        <w:rPr>
          <w:rFonts w:eastAsia="Times New Roman" w:cstheme="minorHAnsi"/>
          <w:color w:val="000000"/>
        </w:rPr>
        <w:t>58. Salarizarea personalului se efectuează în conformitate cu prevederile legislaţiei în vigoare, pentru volumul de timp efectiv lucrat.</w:t>
      </w:r>
    </w:p>
    <w:p w:rsidR="00F93B09" w:rsidRPr="00A16770" w:rsidRDefault="00F93B09" w:rsidP="00F93B09">
      <w:pPr>
        <w:spacing w:after="0" w:line="240" w:lineRule="auto"/>
        <w:ind w:firstLine="426"/>
        <w:jc w:val="right"/>
        <w:rPr>
          <w:rFonts w:eastAsia="Times New Roman" w:cstheme="minorHAnsi"/>
          <w:b/>
          <w:i/>
        </w:rPr>
      </w:pPr>
      <w:r w:rsidRPr="00A16770">
        <w:rPr>
          <w:rFonts w:eastAsia="Times New Roman" w:cstheme="minorHAnsi"/>
          <w:b/>
          <w:i/>
        </w:rPr>
        <w:t>Anexă nr.1</w:t>
      </w:r>
      <w:r w:rsidRPr="00A16770">
        <w:rPr>
          <w:rFonts w:eastAsia="Times New Roman" w:cstheme="minorHAnsi"/>
          <w:b/>
          <w:i/>
        </w:rPr>
        <w:br/>
      </w:r>
      <w:r w:rsidRPr="008C0CB0">
        <w:rPr>
          <w:rFonts w:eastAsia="Times New Roman" w:cstheme="minorHAnsi"/>
          <w:b/>
        </w:rPr>
        <w:t>la Regulamentul privind </w:t>
      </w:r>
      <w:r w:rsidRPr="008C0CB0">
        <w:rPr>
          <w:rFonts w:eastAsia="Times New Roman" w:cstheme="minorHAnsi"/>
          <w:b/>
        </w:rPr>
        <w:br/>
        <w:t>organizarea şi funcţionarea </w:t>
      </w:r>
      <w:r w:rsidRPr="008C0CB0">
        <w:rPr>
          <w:rFonts w:eastAsia="Times New Roman" w:cstheme="minorHAnsi"/>
          <w:b/>
        </w:rPr>
        <w:br/>
        <w:t>Serviciului Asistenţă Personală</w:t>
      </w:r>
    </w:p>
    <w:p w:rsidR="00F93B09" w:rsidRPr="00A16770" w:rsidRDefault="00F93B09" w:rsidP="00F93B09">
      <w:pPr>
        <w:spacing w:after="0" w:line="240" w:lineRule="auto"/>
        <w:ind w:firstLine="426"/>
        <w:jc w:val="center"/>
        <w:rPr>
          <w:rFonts w:eastAsia="Times New Roman" w:cstheme="minorHAnsi"/>
          <w:b/>
          <w:bCs/>
          <w:color w:val="000000"/>
        </w:rPr>
      </w:pPr>
      <w:r w:rsidRPr="00A16770">
        <w:rPr>
          <w:rFonts w:eastAsia="Times New Roman" w:cstheme="minorHAnsi"/>
          <w:b/>
          <w:bCs/>
          <w:color w:val="000000"/>
        </w:rPr>
        <w:t>Instrucţiunea</w:t>
      </w:r>
      <w:r w:rsidRPr="00A16770">
        <w:rPr>
          <w:rFonts w:eastAsia="Times New Roman" w:cstheme="minorHAnsi"/>
          <w:b/>
          <w:bCs/>
          <w:color w:val="000000"/>
        </w:rPr>
        <w:br/>
        <w:t xml:space="preserve">privind modul de determinare a eligibilităţii </w:t>
      </w:r>
    </w:p>
    <w:p w:rsidR="00F93B09" w:rsidRPr="00A16770" w:rsidRDefault="00F93B09" w:rsidP="00F93B09">
      <w:pPr>
        <w:spacing w:after="0" w:line="240" w:lineRule="auto"/>
        <w:ind w:firstLine="426"/>
        <w:jc w:val="center"/>
        <w:rPr>
          <w:rFonts w:eastAsia="Times New Roman" w:cstheme="minorHAnsi"/>
          <w:b/>
          <w:bCs/>
          <w:color w:val="000000"/>
        </w:rPr>
      </w:pPr>
      <w:r w:rsidRPr="00A16770">
        <w:rPr>
          <w:rFonts w:eastAsia="Times New Roman" w:cstheme="minorHAnsi"/>
          <w:b/>
          <w:bCs/>
          <w:color w:val="000000"/>
        </w:rPr>
        <w:t>pentru Serviciul Asistenţă Personală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 Persoana cu dizabilităţi este considerată eligibilă pentru Serviciu dacă întrunește cumulativ următoarele condiţii: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 Consiliul Național pentru Determinarea Dizabilității și Capacității de Muncă, i-a recomandat Serviciul Asistență Personală;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 nu beneficiază de servicii din sistemul rezidențial;</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 nu beneficiază de servicii sociale din cadrul Direcției Generale Asistență Socială și Protecție a Familiei Ialoveni: Echipă Mobilă, Îngrijire Socială la Domiciliu, Plasament Familial pentru Adulți, Sprijin familial secundar și alte servicii.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 în cadrul evaluării complexe, echipa multidisciplinară de specialişti determină că potențialul beneficiar se află în cel puţin în una dintre situaţiile menţionate la pct. 2 al prezentei Instrucţiuni.</w:t>
      </w:r>
    </w:p>
    <w:p w:rsidR="00F93B09" w:rsidRPr="00A16770" w:rsidRDefault="00F93B09" w:rsidP="00F93B09">
      <w:pPr>
        <w:spacing w:after="0" w:line="240" w:lineRule="auto"/>
        <w:ind w:firstLine="426"/>
        <w:jc w:val="both"/>
        <w:rPr>
          <w:rFonts w:eastAsia="Times New Roman" w:cstheme="minorHAnsi"/>
          <w:color w:val="000000" w:themeColor="text1"/>
        </w:rPr>
      </w:pPr>
      <w:r w:rsidRPr="00A16770">
        <w:rPr>
          <w:rFonts w:eastAsia="Times New Roman" w:cstheme="minorHAnsi"/>
          <w:color w:val="000000" w:themeColor="text1"/>
        </w:rPr>
        <w:t>2. Se stabileşte dreptul la asistenţă personală a persoanei cu dizabilităţi dacă se constată:</w:t>
      </w:r>
    </w:p>
    <w:p w:rsidR="00F93B09" w:rsidRPr="00A16770" w:rsidRDefault="00F93B09" w:rsidP="00F93B09">
      <w:pPr>
        <w:pStyle w:val="a5"/>
        <w:ind w:left="0" w:firstLine="426"/>
        <w:jc w:val="both"/>
        <w:rPr>
          <w:rFonts w:asciiTheme="minorHAnsi" w:hAnsiTheme="minorHAnsi" w:cstheme="minorHAnsi"/>
          <w:color w:val="000000" w:themeColor="text1"/>
          <w:sz w:val="22"/>
          <w:szCs w:val="22"/>
          <w:lang w:val="en-US"/>
        </w:rPr>
      </w:pPr>
      <w:r w:rsidRPr="00A16770">
        <w:rPr>
          <w:rFonts w:asciiTheme="minorHAnsi" w:hAnsiTheme="minorHAnsi" w:cstheme="minorHAnsi"/>
          <w:color w:val="000000" w:themeColor="text1"/>
          <w:sz w:val="22"/>
          <w:szCs w:val="22"/>
          <w:lang w:val="en-US"/>
        </w:rPr>
        <w:t>1) afectarea gravă sau lipsa mobilităţii generale a persoanei, însoţită de afectarea gravă sau lipsa motricităţii fine a mânii – persona nu este capabilă, fără suportul din partea altei persoane, să stea pe şezute, să se ridice în picioare, şi să meargă, să se transfere dintr-un loc în altul (scaun cu rotile, pat, scaun, WC, cadă etc.) şi, totodată, nu reuşeşte să realizeze acţiuni coordonate pentru a ridica, manipula şi menţine obiecte folosind mâna şi degetele;</w:t>
      </w:r>
    </w:p>
    <w:p w:rsidR="00F93B09" w:rsidRPr="00A16770" w:rsidRDefault="00F93B09" w:rsidP="00F93B09">
      <w:pPr>
        <w:pStyle w:val="a5"/>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themeColor="text1"/>
          <w:sz w:val="22"/>
          <w:szCs w:val="22"/>
          <w:lang w:val="en-US"/>
        </w:rPr>
        <w:t xml:space="preserve">2) </w:t>
      </w:r>
      <w:r w:rsidRPr="00A16770">
        <w:rPr>
          <w:rFonts w:asciiTheme="minorHAnsi" w:hAnsiTheme="minorHAnsi" w:cstheme="minorHAnsi"/>
          <w:color w:val="000000"/>
          <w:sz w:val="22"/>
          <w:szCs w:val="22"/>
          <w:lang w:val="en-US"/>
        </w:rPr>
        <w:t>prezenţa unui comportament problematic cu frecvenţă zilnică – persoana prezintă manifestări care deranjează prin faptul că sunt neobişnuite şi repetate, perturbă activitatea altor persoane, sunt considerate ruşinoase şi inacceptabile, prezintă pericol pentru persoană şi/sau pentru cei din jur (îşi provoacă durere fizică sie şi sau altor persoane; distruge lucruri; vorbeşte singură; are accese spontane de furie, râs, plâns; are mişcări bizare şi repetitive ale corpului; se dezbracă în public; refuză categoric să participe la activităţi comune cu alte persoane etc.);</w:t>
      </w:r>
    </w:p>
    <w:p w:rsidR="00F93B09" w:rsidRPr="00A16770" w:rsidRDefault="00F93B09" w:rsidP="00F93B09">
      <w:pPr>
        <w:pStyle w:val="a5"/>
        <w:ind w:left="0" w:firstLine="426"/>
        <w:jc w:val="both"/>
        <w:rPr>
          <w:rFonts w:asciiTheme="minorHAnsi" w:hAnsiTheme="minorHAnsi" w:cstheme="minorHAnsi"/>
          <w:color w:val="000000" w:themeColor="text1"/>
          <w:sz w:val="22"/>
          <w:szCs w:val="22"/>
          <w:lang w:val="en-US"/>
        </w:rPr>
      </w:pPr>
      <w:r w:rsidRPr="00A16770">
        <w:rPr>
          <w:rFonts w:asciiTheme="minorHAnsi" w:hAnsiTheme="minorHAnsi" w:cstheme="minorHAnsi"/>
          <w:color w:val="000000"/>
          <w:sz w:val="22"/>
          <w:szCs w:val="22"/>
          <w:lang w:val="en-US"/>
        </w:rPr>
        <w:t>3) lipsa abilităţilor de autoîngrijire şi interacţiune socială în cazul persoanelor cu dizabilităţi mintale – persoana nu este capabilă, fără suportul din partea altei persoane, să realizeze activităţi de igienă personală, precum şi activităţi instrumentale privind rutina zilnică (pregătirea şi servirea hranei, curăţenie, spălatul rufelor, efectuarea cumpărăturilor, gestionarea banilor, folosirea transportului public, accesarea diferitor servicii medicale, educaţionale, sociale etc.);</w:t>
      </w:r>
    </w:p>
    <w:p w:rsidR="00F93B09" w:rsidRPr="00A16770" w:rsidRDefault="00F93B09" w:rsidP="00F93B09">
      <w:pPr>
        <w:pStyle w:val="a5"/>
        <w:ind w:left="0" w:firstLine="426"/>
        <w:jc w:val="both"/>
        <w:rPr>
          <w:rFonts w:asciiTheme="minorHAnsi" w:hAnsiTheme="minorHAnsi" w:cstheme="minorHAnsi"/>
          <w:color w:val="000000"/>
          <w:sz w:val="22"/>
          <w:szCs w:val="22"/>
          <w:lang w:val="en-US"/>
        </w:rPr>
      </w:pPr>
      <w:r w:rsidRPr="00A16770">
        <w:rPr>
          <w:rFonts w:asciiTheme="minorHAnsi" w:hAnsiTheme="minorHAnsi" w:cstheme="minorHAnsi"/>
          <w:color w:val="000000"/>
          <w:sz w:val="22"/>
          <w:szCs w:val="22"/>
          <w:lang w:val="en-US"/>
        </w:rPr>
        <w:t>4) afectarea gravă sau lipsa văzului – persoana nu este capabilă, fără suportul din partea altei persoane, să realizeze activităţi instrumentale privind rutina zilnică şi nu se orientează în afara locuinţei.</w:t>
      </w:r>
    </w:p>
    <w:p w:rsidR="00F93B09" w:rsidRDefault="00F93B09" w:rsidP="00F93B09">
      <w:pPr>
        <w:spacing w:after="0" w:line="240" w:lineRule="auto"/>
        <w:ind w:firstLine="426"/>
        <w:jc w:val="right"/>
        <w:rPr>
          <w:rFonts w:eastAsia="Times New Roman" w:cstheme="minorHAnsi"/>
          <w:b/>
          <w:bCs/>
          <w:i/>
          <w:color w:val="000000"/>
        </w:rPr>
      </w:pPr>
      <w:r w:rsidRPr="00A16770">
        <w:rPr>
          <w:rFonts w:eastAsia="Times New Roman" w:cstheme="minorHAnsi"/>
          <w:b/>
          <w:bCs/>
          <w:i/>
          <w:color w:val="000000"/>
        </w:rPr>
        <w:t>Anexa 2</w:t>
      </w:r>
    </w:p>
    <w:p w:rsidR="00F93B09" w:rsidRDefault="00F93B09" w:rsidP="00F93B09">
      <w:pPr>
        <w:spacing w:after="0" w:line="240" w:lineRule="auto"/>
        <w:ind w:firstLine="426"/>
        <w:jc w:val="right"/>
        <w:rPr>
          <w:rFonts w:eastAsia="Times New Roman" w:cstheme="minorHAnsi"/>
          <w:b/>
          <w:bCs/>
          <w:color w:val="000000"/>
        </w:rPr>
      </w:pPr>
      <w:r>
        <w:rPr>
          <w:rFonts w:eastAsia="Times New Roman" w:cstheme="minorHAnsi"/>
          <w:b/>
          <w:bCs/>
          <w:color w:val="000000"/>
        </w:rPr>
        <w:t>La Decizia Coinsiliului raional,</w:t>
      </w:r>
    </w:p>
    <w:p w:rsidR="00F93B09" w:rsidRPr="00A16770" w:rsidRDefault="00F93B09" w:rsidP="00F93B09">
      <w:pPr>
        <w:spacing w:after="0" w:line="240" w:lineRule="auto"/>
        <w:ind w:firstLine="426"/>
        <w:jc w:val="right"/>
        <w:rPr>
          <w:rFonts w:eastAsia="Times New Roman" w:cstheme="minorHAnsi"/>
          <w:b/>
          <w:bCs/>
          <w:i/>
          <w:color w:val="000000"/>
        </w:rPr>
      </w:pPr>
      <w:r>
        <w:rPr>
          <w:rFonts w:eastAsia="Times New Roman" w:cstheme="minorHAnsi"/>
          <w:b/>
          <w:bCs/>
          <w:color w:val="000000"/>
        </w:rPr>
        <w:t>Nr._______din ______________2021</w:t>
      </w:r>
      <w:r w:rsidRPr="00A16770">
        <w:rPr>
          <w:rFonts w:eastAsia="Times New Roman" w:cstheme="minorHAnsi"/>
          <w:b/>
          <w:bCs/>
          <w:i/>
          <w:color w:val="000000"/>
        </w:rPr>
        <w:t xml:space="preserve"> </w:t>
      </w:r>
    </w:p>
    <w:p w:rsidR="00F93B09" w:rsidRPr="00A16770" w:rsidRDefault="00F93B09" w:rsidP="00F93B09">
      <w:pPr>
        <w:spacing w:after="0" w:line="240" w:lineRule="auto"/>
        <w:ind w:firstLine="426"/>
        <w:jc w:val="both"/>
        <w:rPr>
          <w:rFonts w:cstheme="minorHAnsi"/>
        </w:rPr>
      </w:pPr>
    </w:p>
    <w:p w:rsidR="00F93B09" w:rsidRPr="00A16770" w:rsidRDefault="00F93B09" w:rsidP="00F93B09">
      <w:pPr>
        <w:spacing w:after="0" w:line="240" w:lineRule="auto"/>
        <w:ind w:firstLine="426"/>
        <w:jc w:val="center"/>
        <w:rPr>
          <w:rFonts w:eastAsia="Times New Roman" w:cstheme="minorHAnsi"/>
          <w:i/>
          <w:color w:val="000000"/>
        </w:rPr>
      </w:pPr>
      <w:r w:rsidRPr="008C0CB0">
        <w:rPr>
          <w:rFonts w:eastAsia="Times New Roman" w:cstheme="minorHAnsi"/>
          <w:b/>
          <w:bCs/>
          <w:color w:val="000000"/>
        </w:rPr>
        <w:t>STANDARDE MINIME DE CALITATE</w:t>
      </w:r>
      <w:r w:rsidRPr="008C0CB0">
        <w:rPr>
          <w:rFonts w:eastAsia="Times New Roman" w:cstheme="minorHAnsi"/>
          <w:b/>
          <w:bCs/>
          <w:color w:val="000000"/>
        </w:rPr>
        <w:br/>
        <w:t>pentru Serviciul Asistenţă Personală</w:t>
      </w:r>
      <w:r w:rsidRPr="008C0CB0">
        <w:rPr>
          <w:rFonts w:eastAsia="Times New Roman" w:cstheme="minorHAnsi"/>
          <w:b/>
          <w:bCs/>
          <w:color w:val="000000"/>
        </w:rPr>
        <w:br/>
      </w:r>
      <w:r w:rsidRPr="00A16770">
        <w:rPr>
          <w:rFonts w:eastAsia="Times New Roman" w:cstheme="minorHAnsi"/>
          <w:b/>
          <w:bCs/>
          <w:i/>
          <w:color w:val="000000"/>
        </w:rPr>
        <w:t>Capitolul I</w:t>
      </w:r>
      <w:r w:rsidRPr="00A16770">
        <w:rPr>
          <w:rFonts w:eastAsia="Times New Roman" w:cstheme="minorHAnsi"/>
          <w:b/>
          <w:bCs/>
          <w:i/>
          <w:color w:val="000000"/>
        </w:rPr>
        <w:br/>
      </w:r>
      <w:r w:rsidRPr="008C0CB0">
        <w:rPr>
          <w:rFonts w:eastAsia="Times New Roman" w:cstheme="minorHAnsi"/>
          <w:b/>
          <w:bCs/>
          <w:color w:val="000000"/>
        </w:rPr>
        <w:t>ACCESUL LA SERVICIU</w:t>
      </w:r>
      <w:r w:rsidRPr="008C0CB0">
        <w:rPr>
          <w:rFonts w:eastAsia="Times New Roman" w:cstheme="minorHAnsi"/>
          <w:b/>
          <w:bCs/>
          <w:color w:val="000000"/>
        </w:rPr>
        <w:br/>
      </w:r>
      <w:r w:rsidRPr="00A16770">
        <w:rPr>
          <w:rFonts w:eastAsia="Times New Roman" w:cstheme="minorHAnsi"/>
          <w:b/>
          <w:bCs/>
          <w:i/>
          <w:color w:val="000000"/>
        </w:rPr>
        <w:t>Informarea – standardul 1</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lastRenderedPageBreak/>
        <w:t>1. Beneficiarii şi potenţialii beneficiari ai Serviciului, inclusiv membrii familiei, reprezentanţii legali ai acestora, sunt informaţi despre serviciile oferite de prestatorul de serviciu.</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 Prestatorul de serviciu desfăşoară activităţi de informare şi promovare a Serviciului în cadrul comunităţii, utilizând diverse metode: distribuie materiale informative şi publicitare, organizează întruniri, difuzează informaţia prin mass-media etc.</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 Prestatorul de serviciu utilizează informaţii actualizate despre: obiectivele Serviciului, condiţiile de eligibilitate a solicitantului, alegerea asistentului personal, evaluarea şi reevaluarea necesităţilor de asistenţă, serviciile acordate, drepturile beneficiarului, procedurile de soluţionare a reclamaţiilor.</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 Materialele informative sunt elaborate şi disponibile în forme accesibile persoanelor cu dizabilităţi.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 Prestatorul de Serviciu actualizează informaţia despre Serviciu în mod regulat, dar nu mai rar decât o dată la 12 luni.</w:t>
      </w: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Admiterea în Serviciu – standardul 2</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6. Prestatorul de serviciu deţine şi utilizează o procedură privind admiterea noilor beneficiari în Serviciu.</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7. Procedura de admitere conţine: modul de depunere şi înregistrare a cererii solicitantului; criteriile de eligibilitate; procedura de luare a deciziei de admitere; modalitatea de contestare a deciziei.</w:t>
      </w:r>
    </w:p>
    <w:p w:rsidR="00F93B09" w:rsidRPr="00A16770" w:rsidRDefault="00F93B09" w:rsidP="00F93B09">
      <w:pPr>
        <w:spacing w:after="0" w:line="240" w:lineRule="auto"/>
        <w:ind w:firstLine="426"/>
        <w:jc w:val="center"/>
        <w:rPr>
          <w:rFonts w:eastAsia="Times New Roman" w:cstheme="minorHAnsi"/>
          <w:i/>
          <w:color w:val="000000"/>
        </w:rPr>
      </w:pPr>
      <w:r w:rsidRPr="00A16770">
        <w:rPr>
          <w:rFonts w:eastAsia="Times New Roman" w:cstheme="minorHAnsi"/>
          <w:b/>
          <w:bCs/>
          <w:i/>
          <w:color w:val="000000"/>
        </w:rPr>
        <w:t>Evaluarea necesităţilor de asistenţă – standardul 3</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8. Prestatorul de serviciu deţine şi utilizează o procedură privind evaluarea şi reevaluarea necesităţilor de asistenţă ale solicitanţilor şi beneficiarilor Serviciului.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9. Evaluarea necesităţilor de asistenţă este realizată de echipa multidisciplinară, formată din minimum trei specialişti din domeniile asistenţă socială, medicină, educaţie etc.</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10. În procesul evaluării necesităţilor de asistenţă ale beneficiarului se va ţine cont de adaptările mediului fizic în care el locuieşte şi activează, tehnologiile de asistare disponibile beneficiarului şi suportul informal primit din partea rudelor, prietenilor şi a comunităţii.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11. Evaluarea se realizează prin utilizarea unui formular standard, în conformitate cu managementul de caz, care include următoarele informaţii: autonomie personală şi stare fizică, starea sănătăţii şi medicaţie curentă, sănătate mintală, încadrarea într-o instituţie educaţională şi angajarea în muncă, nevoi culturale şi spirituale, relaţia cu familia şi alte contacte sociale, membrii familiei sau alte persoane care locuiesc împreună cu beneficiarul şi suportul primit din partea acestora, serviciile de care are nevoie beneficiarul şi numărul de ore săptămînale necesare pentru fiecare tip de activitate.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12. Prestatorul de serviciu informează beneficiarul despre dreptul său de a cere reevaluarea necesităţilor de asistenţă.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 xml:space="preserve">13. Reducerea numărului de ore ca rezultat al reevaluării necesităţilor de asistenţă se face cu notificarea prealabilă a beneficiarului sau, după caz, a reprezentantului său legal. </w:t>
      </w:r>
    </w:p>
    <w:p w:rsidR="00F93B09" w:rsidRPr="00A16770" w:rsidRDefault="00F93B09" w:rsidP="00F93B09">
      <w:pPr>
        <w:spacing w:after="0" w:line="240" w:lineRule="auto"/>
        <w:ind w:firstLine="426"/>
        <w:jc w:val="center"/>
        <w:rPr>
          <w:rFonts w:eastAsia="Times New Roman" w:cstheme="minorHAnsi"/>
          <w:b/>
          <w:i/>
          <w:color w:val="000000"/>
        </w:rPr>
      </w:pPr>
    </w:p>
    <w:p w:rsidR="00F93B09" w:rsidRPr="00A16770" w:rsidRDefault="00F93B09" w:rsidP="00F93B09">
      <w:pPr>
        <w:spacing w:after="0" w:line="240" w:lineRule="auto"/>
        <w:ind w:firstLine="426"/>
        <w:jc w:val="center"/>
        <w:rPr>
          <w:rFonts w:eastAsia="Times New Roman" w:cstheme="minorHAnsi"/>
          <w:b/>
          <w:i/>
          <w:color w:val="000000"/>
        </w:rPr>
      </w:pPr>
      <w:r w:rsidRPr="00A16770">
        <w:rPr>
          <w:rFonts w:eastAsia="Times New Roman" w:cstheme="minorHAnsi"/>
          <w:b/>
          <w:i/>
          <w:color w:val="000000"/>
        </w:rPr>
        <w:t>Planul individualizat de asistență- standardul 4</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14. Prestatorul de serviciu elaborează şi aplică pentru fiecare beneficiar un plan  individualizat de asistenţă.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15. Planul individualizat de asistenţă este întocmit de echipa multidisciplinară, în baza evaluării sau reevaluării necesităţilor de asistenţă ale beneficiarului.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16. Planul individualizat de asistenţă este elaborat în conformitate cu Managementul de caz şi conţine: tipul serviciilor, numărul de ore săptămânale şi zilnice pentru fiecare activitate, timpul şi locul acordării serviciilor.</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17. O copie a planului individualizat de asistenţă, într-un format accesibil, este transmisă beneficiarului şi, după caz, reprezentantului său legal.</w:t>
      </w:r>
    </w:p>
    <w:p w:rsidR="00F93B09" w:rsidRPr="00A16770" w:rsidRDefault="00F93B09" w:rsidP="00F93B09">
      <w:pPr>
        <w:spacing w:after="0" w:line="240" w:lineRule="auto"/>
        <w:ind w:firstLine="426"/>
        <w:jc w:val="center"/>
        <w:rPr>
          <w:rFonts w:eastAsia="Times New Roman" w:cstheme="minorHAnsi"/>
          <w:b/>
          <w:i/>
          <w:color w:val="000000"/>
        </w:rPr>
      </w:pPr>
      <w:r w:rsidRPr="00A16770">
        <w:rPr>
          <w:rFonts w:eastAsia="Times New Roman" w:cstheme="minorHAnsi"/>
          <w:b/>
          <w:i/>
          <w:color w:val="000000"/>
        </w:rPr>
        <w:t>Acordul de colaborare – standardul 5</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18. Prestatorul de serviciu, în baza planului individualizat de asistenţă, semnează un acord de colaborare cu beneficiarul sau, după caz, cu reprezentantul său legal.</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19. Acordul de colaborare conţine informaţii privind: prestatorul de serviciu, asistentul personal şi persoana de contact în cazuri de urgenţă, serviciile acordate, programul serviciilor, condiţiile de reevaluare a necesităţilor de asistenţă, drepturile şi obligaţiile fiecărei părţi, răspunderea în cazul nerespectării prevederilor contractuale, cazurile de suspendare sau încetare a acordării Serviciului şi alte clauze.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lastRenderedPageBreak/>
        <w:t>20. O copie a acordului se eliberează beneficiarului şi, după caz, reprezentantului său legal. Conţinutul acordului este explicat într-un mod accesibil beneficiarului.</w:t>
      </w:r>
    </w:p>
    <w:p w:rsidR="00F93B09" w:rsidRPr="00A16770" w:rsidRDefault="00F93B09" w:rsidP="00F93B09">
      <w:pPr>
        <w:spacing w:after="0" w:line="240" w:lineRule="auto"/>
        <w:ind w:firstLine="426"/>
        <w:jc w:val="center"/>
        <w:rPr>
          <w:rFonts w:eastAsia="Times New Roman" w:cstheme="minorHAnsi"/>
          <w:b/>
          <w:bCs/>
          <w:i/>
          <w:color w:val="000000"/>
        </w:rPr>
      </w:pPr>
    </w:p>
    <w:p w:rsidR="00F93B09" w:rsidRPr="008C0CB0" w:rsidRDefault="00F93B09" w:rsidP="00F93B09">
      <w:pPr>
        <w:spacing w:after="0" w:line="240" w:lineRule="auto"/>
        <w:ind w:firstLine="426"/>
        <w:jc w:val="center"/>
        <w:rPr>
          <w:rFonts w:eastAsia="Times New Roman" w:cstheme="minorHAnsi"/>
          <w:b/>
          <w:bCs/>
          <w:color w:val="000000"/>
        </w:rPr>
      </w:pPr>
      <w:r w:rsidRPr="00A16770">
        <w:rPr>
          <w:rFonts w:eastAsia="Times New Roman" w:cstheme="minorHAnsi"/>
          <w:b/>
          <w:bCs/>
          <w:i/>
          <w:color w:val="000000"/>
        </w:rPr>
        <w:t>Capitolul II</w:t>
      </w:r>
      <w:r w:rsidRPr="00A16770">
        <w:rPr>
          <w:rFonts w:eastAsia="Times New Roman" w:cstheme="minorHAnsi"/>
          <w:b/>
          <w:bCs/>
          <w:i/>
          <w:color w:val="000000"/>
        </w:rPr>
        <w:br/>
      </w:r>
      <w:r w:rsidRPr="008C0CB0">
        <w:rPr>
          <w:rFonts w:eastAsia="Times New Roman" w:cstheme="minorHAnsi"/>
          <w:b/>
          <w:bCs/>
          <w:color w:val="000000"/>
        </w:rPr>
        <w:t>SERVICIILE DE ASISTENŢĂ PERSONALĂ</w:t>
      </w:r>
    </w:p>
    <w:p w:rsidR="00F93B09" w:rsidRPr="00A16770" w:rsidRDefault="00F93B09" w:rsidP="00F93B09">
      <w:pPr>
        <w:spacing w:after="0" w:line="240" w:lineRule="auto"/>
        <w:ind w:firstLine="426"/>
        <w:jc w:val="center"/>
        <w:rPr>
          <w:rFonts w:eastAsia="Times New Roman" w:cstheme="minorHAnsi"/>
          <w:b/>
          <w:i/>
          <w:color w:val="000000"/>
        </w:rPr>
      </w:pPr>
      <w:r w:rsidRPr="00A16770">
        <w:rPr>
          <w:rFonts w:eastAsia="Times New Roman" w:cstheme="minorHAnsi"/>
          <w:b/>
          <w:bCs/>
          <w:i/>
          <w:color w:val="000000"/>
        </w:rPr>
        <w:t>Modul de oferire a serviciilor – standardul 6</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21. Prestatorul de serviciu oferă beneficiarilor servicii sigure şi de înaltă calitate.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22. Beneficiarul are un rol activ în planificarea sarcinilor asistentului personal şi în stabilirea modului în care acestea trebuie realizate.</w:t>
      </w:r>
    </w:p>
    <w:p w:rsidR="00F93B09" w:rsidRPr="00A16770" w:rsidRDefault="00F93B09" w:rsidP="00F93B09">
      <w:pPr>
        <w:spacing w:after="0" w:line="240" w:lineRule="auto"/>
        <w:ind w:firstLine="426"/>
        <w:jc w:val="both"/>
        <w:rPr>
          <w:rFonts w:eastAsia="Times New Roman" w:cstheme="minorHAnsi"/>
        </w:rPr>
      </w:pPr>
      <w:r w:rsidRPr="00A16770">
        <w:rPr>
          <w:rFonts w:eastAsia="Times New Roman" w:cstheme="minorHAnsi"/>
          <w:color w:val="000000"/>
        </w:rPr>
        <w:t>23. Serviciile de asistenţă personală sunt oferite în funcţie de necesităţile beneficiarului: la domiciliu, în comunitate, la locul unde studiază beneficiarul, sau în instituțiile de reabilitare a beneficiarului</w:t>
      </w:r>
      <w:r w:rsidRPr="00A16770">
        <w:rPr>
          <w:rFonts w:eastAsia="Times New Roman" w:cstheme="minorHAnsi"/>
        </w:rPr>
        <w:t>.</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24. Beneficiarul trebuie să primească numărul de ore de asistenţă în conformitate cu planul individualizat de asistenţă.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25. Prestatorul de serviciu ţine evidenţa numărului de ore de asistenţă şi serviciile acordate fiecărui beneficiar.</w:t>
      </w:r>
    </w:p>
    <w:p w:rsidR="00F93B09" w:rsidRPr="00A16770" w:rsidRDefault="00F93B09" w:rsidP="00F93B09">
      <w:pPr>
        <w:spacing w:after="0" w:line="240" w:lineRule="auto"/>
        <w:ind w:firstLine="426"/>
        <w:jc w:val="both"/>
        <w:rPr>
          <w:rFonts w:eastAsia="Times New Roman" w:cstheme="minorHAnsi"/>
          <w:color w:val="000000" w:themeColor="text1"/>
        </w:rPr>
      </w:pPr>
      <w:r w:rsidRPr="00A16770">
        <w:rPr>
          <w:rFonts w:eastAsia="Times New Roman" w:cstheme="minorHAnsi"/>
          <w:color w:val="000000"/>
        </w:rPr>
        <w:t>26. Modificările în program sunt negociate în prealabil între prestatorul de serviciu, beneficiarul serviciului şi asistentul său personal</w:t>
      </w:r>
      <w:r w:rsidRPr="00A16770">
        <w:rPr>
          <w:rFonts w:eastAsia="Times New Roman" w:cstheme="minorHAnsi"/>
          <w:color w:val="000000" w:themeColor="text1"/>
        </w:rPr>
        <w:t>.</w:t>
      </w:r>
    </w:p>
    <w:p w:rsidR="00F93B09" w:rsidRPr="00A16770" w:rsidRDefault="00F93B09" w:rsidP="00F93B09">
      <w:pPr>
        <w:spacing w:after="0" w:line="240" w:lineRule="auto"/>
        <w:ind w:firstLine="426"/>
        <w:jc w:val="center"/>
        <w:rPr>
          <w:rFonts w:eastAsia="Times New Roman" w:cstheme="minorHAnsi"/>
          <w:b/>
          <w:i/>
          <w:color w:val="000000"/>
        </w:rPr>
      </w:pPr>
      <w:r w:rsidRPr="00A16770">
        <w:rPr>
          <w:rFonts w:eastAsia="Times New Roman" w:cstheme="minorHAnsi"/>
          <w:b/>
          <w:i/>
          <w:color w:val="000000"/>
        </w:rPr>
        <w:t>Înregistrarea și păstrarea datelor- standartul 7</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27. Prestatorul de serviciu aplică politici şi proceduri scrise de înregistrare, utilizare şi păstrare a datelor aferente procesului de furnizare a serviciilor.</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28. Înregistrarea şi arhivarea datelor se efectuează cu promptitudine, în conformitate cu prevederile legale în vigoare și normele metodologice ale Serviciului.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29. Informaţia privind beneficiarul se stochează în dosarul său personal şi se păstrează de către prestatorul de serviciu în condiţii de siguranţă şi de confidenţialitate. Beneficiarilor şi, după caz, reprezentanţilor lor legali li se asigură accesul necondiţionat la datele care îi privesc.</w:t>
      </w:r>
    </w:p>
    <w:p w:rsidR="00F93B09" w:rsidRPr="00A16770" w:rsidRDefault="00F93B09" w:rsidP="00F93B09">
      <w:pPr>
        <w:spacing w:after="0" w:line="240" w:lineRule="auto"/>
        <w:ind w:firstLine="426"/>
        <w:jc w:val="center"/>
        <w:rPr>
          <w:rFonts w:eastAsia="Times New Roman" w:cstheme="minorHAnsi"/>
          <w:i/>
          <w:color w:val="000000"/>
        </w:rPr>
      </w:pPr>
      <w:r w:rsidRPr="00A16770">
        <w:rPr>
          <w:rFonts w:eastAsia="Times New Roman" w:cstheme="minorHAnsi"/>
          <w:b/>
          <w:bCs/>
          <w:i/>
          <w:color w:val="000000"/>
        </w:rPr>
        <w:t>Suspendarea şi încetarea prestării </w:t>
      </w:r>
      <w:r w:rsidRPr="00A16770">
        <w:rPr>
          <w:rFonts w:eastAsia="Times New Roman" w:cstheme="minorHAnsi"/>
          <w:b/>
          <w:bCs/>
          <w:i/>
          <w:color w:val="000000"/>
        </w:rPr>
        <w:br/>
        <w:t>Serviciului – standardul 8</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30. Prestatorul deţine şi aplică o procedură privind suspendarea şi încetarea prestării Serviciului.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31. Suspendarea şi încetarea prestării Serviciului se face în condiţii de siguranţă pentru beneficiar.</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32. Condiţiile de suspendare sau de încetare a prestării Serviciului sunt aduse în prealabil la cunoştinţa în scris beneficiarului sau reprezentantului său legal, într-un mod accesibil pentru acesta.</w:t>
      </w:r>
    </w:p>
    <w:p w:rsidR="00F93B09" w:rsidRPr="00A16770" w:rsidRDefault="00F93B09" w:rsidP="00F93B09">
      <w:pPr>
        <w:spacing w:after="0" w:line="240" w:lineRule="auto"/>
        <w:ind w:firstLine="426"/>
        <w:jc w:val="both"/>
        <w:rPr>
          <w:rFonts w:eastAsia="Times New Roman" w:cstheme="minorHAnsi"/>
          <w:b/>
          <w:bCs/>
          <w:i/>
          <w:color w:val="000000"/>
        </w:rPr>
      </w:pPr>
      <w:r w:rsidRPr="00A16770">
        <w:rPr>
          <w:rFonts w:eastAsia="Times New Roman" w:cstheme="minorHAnsi"/>
          <w:color w:val="000000"/>
        </w:rPr>
        <w:t xml:space="preserve">33. În momentul suspendării sau încetării prestării Serviciului, prestatorul de serviciu emite o Dispoziție, în care precizează: data suspendării sau încetării prestării Serviciului. </w:t>
      </w:r>
    </w:p>
    <w:p w:rsidR="00F93B09" w:rsidRPr="00A16770" w:rsidRDefault="00F93B09" w:rsidP="00F93B09">
      <w:pPr>
        <w:spacing w:after="0" w:line="240" w:lineRule="auto"/>
        <w:ind w:firstLine="426"/>
        <w:jc w:val="center"/>
        <w:rPr>
          <w:rFonts w:eastAsia="Times New Roman" w:cstheme="minorHAnsi"/>
          <w:i/>
          <w:color w:val="000000"/>
        </w:rPr>
      </w:pPr>
      <w:r w:rsidRPr="00A16770">
        <w:rPr>
          <w:rFonts w:eastAsia="Times New Roman" w:cstheme="minorHAnsi"/>
          <w:b/>
          <w:bCs/>
          <w:i/>
          <w:color w:val="000000"/>
        </w:rPr>
        <w:t>Monitorizarea şi evaluarea Serviciului – standardul 9</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34. Prestatorul de serviciu deţine şi aplică o procedură de monitorizare şi evaluare a Serviciului, în cadrul căreia beneficiarul are un rol activ.</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35. Monitorizarea şi evaluarea este realizată în conformitate cu planul individualizat de asistenţă şi indicatorii specifici stabiliţi în baza acestuia.</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36. Prestatorul de serviciu monitorizează acordarea serviciilor de asistenţă beneficiarului prin vizite în locuinţa acestuia din raza teritorială a raionului Ialoveni. </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37. Prestatorul de serviciu utilizează un chestionar standard care este completat de beneficiar sau, după caz, de reprezentantul său legal, prin care beneficiarul evaluează serviciile primite, activitatea asistentului personal şi a prestatorului de serviciu.</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38. În cadrul vizitelor de monitorizare sunt colectate următoarele informaţii:</w:t>
      </w:r>
    </w:p>
    <w:p w:rsidR="00F93B09" w:rsidRPr="00A16770" w:rsidRDefault="00F93B09" w:rsidP="00F93B09">
      <w:pPr>
        <w:spacing w:after="0" w:line="240" w:lineRule="auto"/>
        <w:jc w:val="both"/>
        <w:rPr>
          <w:rFonts w:eastAsia="Times New Roman" w:cstheme="minorHAnsi"/>
          <w:color w:val="000000"/>
        </w:rPr>
      </w:pPr>
      <w:r w:rsidRPr="00A16770">
        <w:rPr>
          <w:rFonts w:eastAsia="Times New Roman" w:cstheme="minorHAnsi"/>
          <w:color w:val="000000"/>
        </w:rPr>
        <w:t>1) starea sănătăţii, integritatea fizică şi psihică a beneficiarului;</w:t>
      </w:r>
    </w:p>
    <w:p w:rsidR="00F93B09" w:rsidRPr="00A16770" w:rsidRDefault="00F93B09" w:rsidP="00F93B09">
      <w:pPr>
        <w:spacing w:after="0" w:line="240" w:lineRule="auto"/>
        <w:jc w:val="both"/>
        <w:rPr>
          <w:rFonts w:eastAsia="Times New Roman" w:cstheme="minorHAnsi"/>
          <w:color w:val="000000"/>
        </w:rPr>
      </w:pPr>
      <w:r w:rsidRPr="00A16770">
        <w:rPr>
          <w:rFonts w:eastAsia="Times New Roman" w:cstheme="minorHAnsi"/>
          <w:color w:val="000000"/>
        </w:rPr>
        <w:t>2) implementarea planului individualizat de asistenţă;</w:t>
      </w:r>
    </w:p>
    <w:p w:rsidR="00F93B09" w:rsidRPr="00A16770" w:rsidRDefault="00F93B09" w:rsidP="00F93B09">
      <w:pPr>
        <w:spacing w:after="0" w:line="240" w:lineRule="auto"/>
        <w:jc w:val="both"/>
        <w:rPr>
          <w:rFonts w:eastAsia="Times New Roman" w:cstheme="minorHAnsi"/>
          <w:color w:val="000000"/>
        </w:rPr>
      </w:pPr>
      <w:r w:rsidRPr="00A16770">
        <w:rPr>
          <w:rFonts w:eastAsia="Times New Roman" w:cstheme="minorHAnsi"/>
          <w:color w:val="000000"/>
        </w:rPr>
        <w:t>3) opinia beneficiarului cu privire la serviciile primite;</w:t>
      </w:r>
    </w:p>
    <w:p w:rsidR="00F93B09" w:rsidRPr="00A16770" w:rsidRDefault="00F93B09" w:rsidP="00F93B09">
      <w:pPr>
        <w:spacing w:after="0" w:line="240" w:lineRule="auto"/>
        <w:jc w:val="both"/>
        <w:rPr>
          <w:rFonts w:eastAsia="Times New Roman" w:cstheme="minorHAnsi"/>
          <w:color w:val="000000"/>
        </w:rPr>
      </w:pPr>
      <w:r w:rsidRPr="00A16770">
        <w:rPr>
          <w:rFonts w:eastAsia="Times New Roman" w:cstheme="minorHAnsi"/>
          <w:color w:val="000000"/>
        </w:rPr>
        <w:t>4) opinia asistentului personal cu privire la serviciile oferite.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39. În urma fiecărei vizite de monitorizare se elaborează un raport de monitorizare care include constatările şi recomandările privind implementarea Planului individualizat de asistenţă şi, eventual, necesitatea revizuirii acestuia.</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40. Evaluarea prestării Serviciului se face de către şeful Serviciului, care:</w:t>
      </w:r>
    </w:p>
    <w:p w:rsidR="00F93B09" w:rsidRPr="00A16770" w:rsidRDefault="00F93B09" w:rsidP="00F93B09">
      <w:pPr>
        <w:spacing w:after="0" w:line="240" w:lineRule="auto"/>
        <w:jc w:val="both"/>
        <w:rPr>
          <w:rFonts w:eastAsia="Times New Roman" w:cstheme="minorHAnsi"/>
          <w:color w:val="000000"/>
        </w:rPr>
      </w:pPr>
      <w:r w:rsidRPr="00A16770">
        <w:rPr>
          <w:rFonts w:eastAsia="Times New Roman" w:cstheme="minorHAnsi"/>
          <w:color w:val="000000"/>
        </w:rPr>
        <w:lastRenderedPageBreak/>
        <w:t>1) efectuează investigaţii şi colectează informaţia necesară pentru a stabili dacă prestarea Serviciului corespunde criteriilor stabilite în planul individualizat de asistenţă, procedurilor interne ale prestatorului şi Standardelor minime de calitate</w:t>
      </w:r>
    </w:p>
    <w:p w:rsidR="00F93B09" w:rsidRPr="00A16770" w:rsidRDefault="00F93B09" w:rsidP="00F93B09">
      <w:pPr>
        <w:spacing w:after="0" w:line="240" w:lineRule="auto"/>
        <w:jc w:val="both"/>
        <w:rPr>
          <w:rFonts w:eastAsia="Times New Roman" w:cstheme="minorHAnsi"/>
          <w:color w:val="000000"/>
        </w:rPr>
      </w:pPr>
      <w:r w:rsidRPr="00A16770">
        <w:rPr>
          <w:rFonts w:eastAsia="Times New Roman" w:cstheme="minorHAnsi"/>
          <w:color w:val="000000"/>
        </w:rPr>
        <w:t>2) solicită informaţii, rapoarte şi alte documente necesare de la asistentul personal şi specialiştii care deţin informaţii referitor la situaţia beneficiarului;</w:t>
      </w:r>
    </w:p>
    <w:p w:rsidR="00F93B09" w:rsidRPr="00A16770" w:rsidRDefault="00F93B09" w:rsidP="00F93B09">
      <w:pPr>
        <w:spacing w:after="0" w:line="240" w:lineRule="auto"/>
        <w:jc w:val="both"/>
        <w:rPr>
          <w:rFonts w:eastAsia="Times New Roman" w:cstheme="minorHAnsi"/>
          <w:color w:val="000000"/>
        </w:rPr>
      </w:pPr>
      <w:r w:rsidRPr="00A16770">
        <w:rPr>
          <w:rFonts w:eastAsia="Times New Roman" w:cstheme="minorHAnsi"/>
          <w:color w:val="000000"/>
        </w:rPr>
        <w:t>3) solicită şi ia în considerare opinia beneficiarului privind situaţia acestuia în Serviciu şi în comunitate.</w:t>
      </w:r>
    </w:p>
    <w:p w:rsidR="00F93B09" w:rsidRPr="00A16770" w:rsidRDefault="00F93B09" w:rsidP="00F93B09">
      <w:pPr>
        <w:spacing w:after="0" w:line="240" w:lineRule="auto"/>
        <w:ind w:firstLine="426"/>
        <w:jc w:val="center"/>
        <w:rPr>
          <w:rFonts w:eastAsia="Times New Roman" w:cstheme="minorHAnsi"/>
          <w:i/>
          <w:color w:val="000000"/>
        </w:rPr>
      </w:pPr>
      <w:r w:rsidRPr="00A16770">
        <w:rPr>
          <w:rFonts w:eastAsia="Times New Roman" w:cstheme="minorHAnsi"/>
          <w:b/>
          <w:bCs/>
          <w:i/>
          <w:color w:val="000000"/>
        </w:rPr>
        <w:t>Drepturile beneficiarului – standardul 10</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41. Prestatorul respectă drepturile beneficiarului prevăzute de legislaţia naţională în vigoare şi de tratatele internaţionale la care Republica Moldova este parte.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42. Prestatorul informează într-un mod accesibil beneficiarul despre drepturile sale în cadrul Serviciului.</w:t>
      </w:r>
    </w:p>
    <w:p w:rsidR="00F93B09" w:rsidRPr="00A16770" w:rsidRDefault="00F93B09" w:rsidP="00F93B09">
      <w:pPr>
        <w:spacing w:after="0" w:line="240" w:lineRule="auto"/>
        <w:ind w:firstLine="426"/>
        <w:jc w:val="both"/>
        <w:rPr>
          <w:rFonts w:eastAsia="Times New Roman" w:cstheme="minorHAnsi"/>
          <w:b/>
          <w:bCs/>
          <w:i/>
          <w:color w:val="000000"/>
        </w:rPr>
      </w:pPr>
      <w:r w:rsidRPr="00A16770">
        <w:rPr>
          <w:rFonts w:eastAsia="Times New Roman" w:cstheme="minorHAnsi"/>
          <w:color w:val="000000"/>
        </w:rPr>
        <w:t xml:space="preserve">43. Personalul angajat în Serviciu cunoaşte şi respectă drepturile beneficiarului şi Codul de etică al Serviciului Asistență Personală. </w:t>
      </w:r>
    </w:p>
    <w:p w:rsidR="00F93B09" w:rsidRPr="00A16770" w:rsidRDefault="00F93B09" w:rsidP="00F93B09">
      <w:pPr>
        <w:spacing w:after="0" w:line="240" w:lineRule="auto"/>
        <w:ind w:firstLine="426"/>
        <w:jc w:val="center"/>
        <w:rPr>
          <w:rFonts w:eastAsia="Times New Roman" w:cstheme="minorHAnsi"/>
          <w:i/>
          <w:color w:val="000000"/>
        </w:rPr>
      </w:pPr>
      <w:r w:rsidRPr="00A16770">
        <w:rPr>
          <w:rFonts w:eastAsia="Times New Roman" w:cstheme="minorHAnsi"/>
          <w:b/>
          <w:bCs/>
          <w:i/>
          <w:color w:val="000000"/>
        </w:rPr>
        <w:t>Capitolul III</w:t>
      </w:r>
      <w:r w:rsidRPr="00A16770">
        <w:rPr>
          <w:rFonts w:eastAsia="Times New Roman" w:cstheme="minorHAnsi"/>
          <w:b/>
          <w:bCs/>
          <w:i/>
          <w:color w:val="000000"/>
        </w:rPr>
        <w:br/>
      </w:r>
      <w:r w:rsidRPr="008C0CB0">
        <w:rPr>
          <w:rFonts w:eastAsia="Times New Roman" w:cstheme="minorHAnsi"/>
          <w:b/>
          <w:bCs/>
          <w:color w:val="000000"/>
        </w:rPr>
        <w:t>RECLAMAŢII ŞI PROTECŢIE</w:t>
      </w:r>
      <w:r w:rsidRPr="008C0CB0">
        <w:rPr>
          <w:rFonts w:eastAsia="Times New Roman" w:cstheme="minorHAnsi"/>
          <w:b/>
          <w:bCs/>
          <w:color w:val="000000"/>
        </w:rPr>
        <w:br/>
      </w:r>
      <w:r w:rsidRPr="00A16770">
        <w:rPr>
          <w:rFonts w:eastAsia="Times New Roman" w:cstheme="minorHAnsi"/>
          <w:b/>
          <w:bCs/>
          <w:i/>
          <w:color w:val="000000"/>
        </w:rPr>
        <w:t>Reclamaţii – standardul 11</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44. Prestatorul deţine şi aplică o procedură de examinare şi soluţionare internă a reclamaţiilor.</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45. Beneficiarul şi reprezentantul său legal sunt informaţi, chiar de la admiterea în Serviciu, despre procedura privind reclamaţiile.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46. Informaţia este prezentată în scris şi într-o formă accesibilă persoanei cu dizabilităţi.</w:t>
      </w:r>
    </w:p>
    <w:p w:rsidR="00F93B09" w:rsidRPr="00A16770" w:rsidRDefault="00F93B09" w:rsidP="00F93B09">
      <w:pPr>
        <w:spacing w:after="0" w:line="240" w:lineRule="auto"/>
        <w:ind w:firstLine="426"/>
        <w:jc w:val="center"/>
        <w:rPr>
          <w:rFonts w:eastAsia="Times New Roman" w:cstheme="minorHAnsi"/>
          <w:i/>
          <w:color w:val="000000"/>
        </w:rPr>
      </w:pPr>
      <w:r w:rsidRPr="00A16770">
        <w:rPr>
          <w:rFonts w:eastAsia="Times New Roman" w:cstheme="minorHAnsi"/>
          <w:b/>
          <w:bCs/>
          <w:i/>
          <w:color w:val="000000"/>
        </w:rPr>
        <w:t>Protecţia beneficiarului împotriva abuzului – standardul 12</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47. Prestatorul deţine şi aplică o procedură de protecţie a beneficiarului împotriva abuzului (fizic, psihic, sexual, material sau financiar), neglijării, discriminării, a tratamentului inuman sau degradant.</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48. Prestatorul asigură informarea personalului, a beneficiarilor şi reprezentanţilor lor legali asupra procedurilor cu privire la prevenirea, identificarea, semnalarea, evaluarea şi soluţionarea suspiciunilor sau acuzaţiilor de abuz sau neglijenţă asupra beneficiarilor.</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49. Prestatorul de serviciu încurajează beneficiarii şi, după caz, reprezentanţii lor legali să sesizeze orice formă de abuz din partea asistenţilor personali.</w:t>
      </w:r>
    </w:p>
    <w:p w:rsidR="00F93B09" w:rsidRDefault="00F93B09" w:rsidP="00F93B09">
      <w:pPr>
        <w:spacing w:after="0" w:line="240" w:lineRule="auto"/>
        <w:ind w:firstLine="426"/>
        <w:jc w:val="both"/>
        <w:rPr>
          <w:rFonts w:eastAsia="Times New Roman" w:cstheme="minorHAnsi"/>
          <w:color w:val="000000"/>
        </w:rPr>
      </w:pP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50. Angajaţii care identifică situaţii de abuz, neglijare sau exploatare a unui beneficiar au obligația de a anunţa imediat prestatorul de serviciu, care, potrivit legii, anunţă serviciile de urgenţă, organele de drept sau alte instituţii specializate.</w:t>
      </w:r>
    </w:p>
    <w:p w:rsidR="00F93B09" w:rsidRPr="00A16770" w:rsidRDefault="00F93B09" w:rsidP="00F93B09">
      <w:pPr>
        <w:spacing w:after="0" w:line="240" w:lineRule="auto"/>
        <w:ind w:firstLine="426"/>
        <w:jc w:val="center"/>
        <w:rPr>
          <w:rFonts w:eastAsia="Times New Roman" w:cstheme="minorHAnsi"/>
          <w:b/>
          <w:bCs/>
          <w:i/>
          <w:color w:val="000000"/>
        </w:rPr>
      </w:pPr>
    </w:p>
    <w:p w:rsidR="00F93B09" w:rsidRPr="00A16770" w:rsidRDefault="00F93B09" w:rsidP="00F93B09">
      <w:pPr>
        <w:spacing w:after="0" w:line="240" w:lineRule="auto"/>
        <w:ind w:firstLine="426"/>
        <w:jc w:val="center"/>
        <w:rPr>
          <w:rFonts w:eastAsia="Times New Roman" w:cstheme="minorHAnsi"/>
          <w:i/>
          <w:color w:val="000000"/>
        </w:rPr>
      </w:pPr>
      <w:r>
        <w:rPr>
          <w:rFonts w:eastAsia="Times New Roman" w:cstheme="minorHAnsi"/>
          <w:b/>
          <w:bCs/>
          <w:i/>
          <w:color w:val="000000"/>
        </w:rPr>
        <w:t>C</w:t>
      </w:r>
      <w:r w:rsidRPr="00A16770">
        <w:rPr>
          <w:rFonts w:eastAsia="Times New Roman" w:cstheme="minorHAnsi"/>
          <w:b/>
          <w:bCs/>
          <w:i/>
          <w:color w:val="000000"/>
        </w:rPr>
        <w:t>apitolul IV</w:t>
      </w:r>
      <w:r w:rsidRPr="00A16770">
        <w:rPr>
          <w:rFonts w:eastAsia="Times New Roman" w:cstheme="minorHAnsi"/>
          <w:b/>
          <w:bCs/>
          <w:i/>
          <w:color w:val="000000"/>
        </w:rPr>
        <w:br/>
      </w:r>
      <w:r w:rsidRPr="008C0CB0">
        <w:rPr>
          <w:rFonts w:eastAsia="Times New Roman" w:cstheme="minorHAnsi"/>
          <w:b/>
          <w:bCs/>
          <w:color w:val="000000"/>
        </w:rPr>
        <w:t>RESURSELE UMANE</w:t>
      </w:r>
      <w:r w:rsidRPr="00A16770">
        <w:rPr>
          <w:rFonts w:eastAsia="Times New Roman" w:cstheme="minorHAnsi"/>
          <w:b/>
          <w:bCs/>
          <w:i/>
          <w:color w:val="000000"/>
        </w:rPr>
        <w:t xml:space="preserve"> </w:t>
      </w:r>
      <w:r w:rsidRPr="00A16770">
        <w:rPr>
          <w:rFonts w:eastAsia="Times New Roman" w:cstheme="minorHAnsi"/>
          <w:b/>
          <w:bCs/>
          <w:i/>
          <w:color w:val="000000"/>
        </w:rPr>
        <w:br/>
        <w:t>Angajarea personalului – standardul 13</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51. Serviciul dispune de o structură și de state de personal în concordanță cu misiunea și obiectivele sale.</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52. Resursele umane corespund cerințelor pentru desfășurarea eficientă a procesului de prestare a serviciului.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53. Numărul personalului se stabilește și se revizuiește periodic de prestatorul de Serviciu pentru a corespunde dinamicii cerințelor beneficiarilor.</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54. Personalul Serviciului activează după un program în corespundere cu planul individualizat de asistență al beneficiarului.</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55. Pentru fiecare poziție de personal există o fișă a postului, în care sunt prevăzute rolurile și responsabilitățile angajatului (calificare, experiență, abilități profesionale, calități morale etc.). Fiecare angajat are obligația de a cunoaște și a respecta prevederile fișei postului pe care îl ocupă.</w:t>
      </w:r>
    </w:p>
    <w:p w:rsidR="00F93B09" w:rsidRPr="00A16770" w:rsidRDefault="00F93B09" w:rsidP="00F93B09">
      <w:pPr>
        <w:spacing w:after="0" w:line="240" w:lineRule="auto"/>
        <w:ind w:firstLine="426"/>
        <w:jc w:val="both"/>
        <w:rPr>
          <w:rFonts w:eastAsia="Times New Roman" w:cstheme="minorHAnsi"/>
          <w:color w:val="000000"/>
        </w:rPr>
      </w:pPr>
      <w:r w:rsidRPr="00A16770">
        <w:rPr>
          <w:rFonts w:eastAsia="Times New Roman" w:cstheme="minorHAnsi"/>
          <w:color w:val="000000"/>
        </w:rPr>
        <w:t>56. Prestatorul de serviciu poate utiliza personal voluntar, care însă nu poate prelua responsabilitățile personalului retribuit.</w:t>
      </w:r>
    </w:p>
    <w:p w:rsidR="00F93B09" w:rsidRPr="00A16770" w:rsidRDefault="00F93B09" w:rsidP="00F93B09">
      <w:pPr>
        <w:spacing w:after="0" w:line="240" w:lineRule="auto"/>
        <w:ind w:firstLine="426"/>
        <w:jc w:val="center"/>
        <w:rPr>
          <w:rFonts w:eastAsia="Times New Roman" w:cstheme="minorHAnsi"/>
          <w:b/>
          <w:bCs/>
          <w:i/>
          <w:color w:val="000000"/>
        </w:rPr>
      </w:pPr>
      <w:r w:rsidRPr="00A16770">
        <w:rPr>
          <w:rFonts w:eastAsia="Times New Roman" w:cstheme="minorHAnsi"/>
          <w:b/>
          <w:bCs/>
          <w:i/>
          <w:color w:val="000000"/>
        </w:rPr>
        <w:t>Asistentul personal– standardul 14</w:t>
      </w:r>
    </w:p>
    <w:p w:rsidR="00F93B09" w:rsidRPr="00D34CD2" w:rsidRDefault="00F93B09" w:rsidP="00F93B09">
      <w:pPr>
        <w:spacing w:after="0" w:line="240" w:lineRule="auto"/>
        <w:ind w:firstLine="426"/>
        <w:jc w:val="both"/>
        <w:rPr>
          <w:rFonts w:eastAsia="Times New Roman" w:cstheme="minorHAnsi"/>
          <w:bCs/>
          <w:color w:val="000000"/>
          <w:sz w:val="20"/>
          <w:szCs w:val="20"/>
        </w:rPr>
      </w:pPr>
      <w:r w:rsidRPr="00D34CD2">
        <w:rPr>
          <w:rFonts w:eastAsia="Times New Roman" w:cstheme="minorHAnsi"/>
          <w:color w:val="000000"/>
          <w:sz w:val="20"/>
          <w:szCs w:val="20"/>
        </w:rPr>
        <w:t xml:space="preserve">57. </w:t>
      </w:r>
      <w:r w:rsidRPr="00D34CD2">
        <w:rPr>
          <w:rFonts w:eastAsia="Times New Roman" w:cstheme="minorHAnsi"/>
          <w:bCs/>
          <w:color w:val="000000"/>
          <w:sz w:val="20"/>
          <w:szCs w:val="20"/>
        </w:rPr>
        <w:t>Angajarea în calitate de asistent personal se face cu acordul beneficiarului sau a reprezentantului său legal.</w:t>
      </w:r>
    </w:p>
    <w:p w:rsidR="00F93B09" w:rsidRPr="00D34CD2" w:rsidRDefault="00F93B09" w:rsidP="00F93B09">
      <w:pPr>
        <w:spacing w:after="0" w:line="240" w:lineRule="auto"/>
        <w:ind w:firstLine="426"/>
        <w:jc w:val="both"/>
        <w:rPr>
          <w:rFonts w:eastAsia="Times New Roman" w:cstheme="minorHAnsi"/>
          <w:color w:val="000000"/>
          <w:sz w:val="20"/>
          <w:szCs w:val="20"/>
        </w:rPr>
      </w:pPr>
      <w:r w:rsidRPr="00D34CD2">
        <w:rPr>
          <w:rFonts w:eastAsia="Times New Roman" w:cstheme="minorHAnsi"/>
          <w:bCs/>
          <w:color w:val="000000"/>
          <w:sz w:val="20"/>
          <w:szCs w:val="20"/>
        </w:rPr>
        <w:t xml:space="preserve">58. Prestatorul de serviciu acordă beneficiarului suportul necesar la identificarea unui asistent personal, care dispune de capacitățile necesare pentru a răspunde necesităților de asistență.       </w:t>
      </w:r>
    </w:p>
    <w:p w:rsidR="00F93B09" w:rsidRPr="00D34CD2" w:rsidRDefault="00F93B09" w:rsidP="00F93B09">
      <w:pPr>
        <w:spacing w:after="0" w:line="240" w:lineRule="auto"/>
        <w:ind w:firstLine="426"/>
        <w:jc w:val="both"/>
        <w:rPr>
          <w:rFonts w:eastAsia="Times New Roman" w:cstheme="minorHAnsi"/>
          <w:bCs/>
          <w:color w:val="000000"/>
          <w:sz w:val="20"/>
          <w:szCs w:val="20"/>
        </w:rPr>
      </w:pPr>
      <w:r w:rsidRPr="00D34CD2">
        <w:rPr>
          <w:rFonts w:eastAsia="Times New Roman" w:cstheme="minorHAnsi"/>
          <w:color w:val="000000"/>
          <w:sz w:val="20"/>
          <w:szCs w:val="20"/>
        </w:rPr>
        <w:lastRenderedPageBreak/>
        <w:t xml:space="preserve">59. </w:t>
      </w:r>
      <w:r w:rsidRPr="00D34CD2">
        <w:rPr>
          <w:rFonts w:eastAsia="Times New Roman" w:cstheme="minorHAnsi"/>
          <w:bCs/>
          <w:color w:val="000000"/>
          <w:sz w:val="20"/>
          <w:szCs w:val="20"/>
        </w:rPr>
        <w:t xml:space="preserve"> Asistentul personal este angajat pe o normă corespunzătoare cu numărul de ore stabilit în planul individualizat de asistență al beneficiarului.</w:t>
      </w:r>
    </w:p>
    <w:p w:rsidR="00F93B09" w:rsidRPr="00D34CD2" w:rsidRDefault="00F93B09" w:rsidP="00F93B09">
      <w:pPr>
        <w:spacing w:after="0" w:line="240" w:lineRule="auto"/>
        <w:ind w:firstLine="426"/>
        <w:jc w:val="both"/>
        <w:rPr>
          <w:rFonts w:eastAsia="Times New Roman" w:cstheme="minorHAnsi"/>
          <w:bCs/>
          <w:color w:val="000000"/>
          <w:sz w:val="20"/>
          <w:szCs w:val="20"/>
        </w:rPr>
      </w:pPr>
      <w:r w:rsidRPr="00D34CD2">
        <w:rPr>
          <w:rFonts w:eastAsia="Times New Roman" w:cstheme="minorHAnsi"/>
          <w:bCs/>
          <w:color w:val="000000"/>
          <w:sz w:val="20"/>
          <w:szCs w:val="20"/>
        </w:rPr>
        <w:t>60. Asistentul personal poate presta maximum 40 ore pe săptămână de asistență pentru un beneficiar. Un singur beneficiar, în funcție de necesitățile sale, poate fi deservit de mai mulți asistenți personali concomitent.</w:t>
      </w:r>
    </w:p>
    <w:p w:rsidR="00F93B09" w:rsidRPr="00D34CD2" w:rsidRDefault="00F93B09" w:rsidP="00F93B09">
      <w:pPr>
        <w:spacing w:after="0" w:line="240" w:lineRule="auto"/>
        <w:ind w:firstLine="426"/>
        <w:jc w:val="both"/>
        <w:rPr>
          <w:rFonts w:eastAsia="Times New Roman" w:cstheme="minorHAnsi"/>
          <w:bCs/>
          <w:color w:val="000000"/>
          <w:sz w:val="20"/>
          <w:szCs w:val="20"/>
        </w:rPr>
      </w:pPr>
      <w:r w:rsidRPr="00D34CD2">
        <w:rPr>
          <w:rFonts w:eastAsia="Times New Roman" w:cstheme="minorHAnsi"/>
          <w:bCs/>
          <w:color w:val="000000"/>
          <w:sz w:val="20"/>
          <w:szCs w:val="20"/>
        </w:rPr>
        <w:t>61. Asistentul personal este angajat initial pe o perioadă de probă, conform legislației muncii. Pe parcursul perioadei de probă prestatorul de serviciu monitorizează activitatea asistentului personal, consultând opinia beneficiarului.</w:t>
      </w:r>
    </w:p>
    <w:p w:rsidR="00F93B09" w:rsidRPr="00D34CD2" w:rsidRDefault="00F93B09" w:rsidP="00F93B09">
      <w:pPr>
        <w:spacing w:after="0" w:line="240" w:lineRule="auto"/>
        <w:ind w:firstLine="426"/>
        <w:jc w:val="both"/>
        <w:rPr>
          <w:rFonts w:eastAsia="Times New Roman" w:cstheme="minorHAnsi"/>
          <w:bCs/>
          <w:color w:val="000000"/>
          <w:sz w:val="20"/>
          <w:szCs w:val="20"/>
        </w:rPr>
      </w:pPr>
      <w:r w:rsidRPr="00D34CD2">
        <w:rPr>
          <w:rFonts w:eastAsia="Times New Roman" w:cstheme="minorHAnsi"/>
          <w:bCs/>
          <w:color w:val="000000"/>
          <w:sz w:val="20"/>
          <w:szCs w:val="20"/>
        </w:rPr>
        <w:t>62. Prestatorul de serviciu asigură respectarea legislației cu privire la angajarea și salarizarea asistentului personal al persoanei cu dizabilități.</w:t>
      </w:r>
    </w:p>
    <w:p w:rsidR="00F93B09" w:rsidRPr="00D34CD2" w:rsidRDefault="00F93B09" w:rsidP="00F93B09">
      <w:pPr>
        <w:spacing w:after="0" w:line="240" w:lineRule="auto"/>
        <w:ind w:firstLine="426"/>
        <w:jc w:val="both"/>
        <w:rPr>
          <w:rFonts w:eastAsia="Times New Roman" w:cstheme="minorHAnsi"/>
          <w:bCs/>
          <w:color w:val="000000"/>
          <w:sz w:val="20"/>
          <w:szCs w:val="20"/>
        </w:rPr>
      </w:pPr>
      <w:r w:rsidRPr="00D34CD2">
        <w:rPr>
          <w:rFonts w:eastAsia="Times New Roman" w:cstheme="minorHAnsi"/>
          <w:bCs/>
          <w:color w:val="000000"/>
          <w:sz w:val="20"/>
          <w:szCs w:val="20"/>
        </w:rPr>
        <w:t>63. Prestatorul de serviciu deține instrucțiuni de Securitate și Sănătate în Muncă și asigură instruirea angajaților de două ori pe an.</w:t>
      </w:r>
    </w:p>
    <w:p w:rsidR="00F93B09" w:rsidRPr="00A16770" w:rsidRDefault="00F93B09" w:rsidP="00F93B09">
      <w:pPr>
        <w:spacing w:after="0" w:line="240" w:lineRule="auto"/>
        <w:ind w:firstLine="426"/>
        <w:jc w:val="center"/>
        <w:rPr>
          <w:rFonts w:eastAsia="Times New Roman" w:cstheme="minorHAnsi"/>
          <w:i/>
          <w:color w:val="000000"/>
        </w:rPr>
      </w:pPr>
      <w:r w:rsidRPr="00A16770">
        <w:rPr>
          <w:rFonts w:eastAsia="Times New Roman" w:cstheme="minorHAnsi"/>
          <w:b/>
          <w:bCs/>
          <w:i/>
          <w:color w:val="000000"/>
        </w:rPr>
        <w:t>Angajarea personalului – standardul 15</w:t>
      </w:r>
      <w:r w:rsidRPr="00A16770">
        <w:rPr>
          <w:rFonts w:eastAsia="Times New Roman" w:cstheme="minorHAnsi"/>
          <w:bCs/>
          <w:color w:val="000000"/>
        </w:rPr>
        <w:t xml:space="preserve">                                                                                                                                                                                                                                                                                                                                                                                                                                                                                                                                                               </w:t>
      </w:r>
    </w:p>
    <w:p w:rsidR="00F93B09" w:rsidRPr="00D34CD2" w:rsidRDefault="00F93B09" w:rsidP="00F93B09">
      <w:pPr>
        <w:spacing w:after="0" w:line="240" w:lineRule="auto"/>
        <w:ind w:firstLine="426"/>
        <w:jc w:val="both"/>
        <w:rPr>
          <w:rFonts w:eastAsia="Times New Roman" w:cstheme="minorHAnsi"/>
          <w:color w:val="000000"/>
          <w:sz w:val="20"/>
          <w:szCs w:val="20"/>
        </w:rPr>
      </w:pPr>
      <w:r w:rsidRPr="00D34CD2">
        <w:rPr>
          <w:rFonts w:eastAsia="Times New Roman" w:cstheme="minorHAnsi"/>
          <w:color w:val="000000"/>
          <w:sz w:val="20"/>
          <w:szCs w:val="20"/>
        </w:rPr>
        <w:t xml:space="preserve">64. </w:t>
      </w:r>
      <w:r w:rsidRPr="00D34CD2">
        <w:rPr>
          <w:rFonts w:cstheme="minorHAnsi"/>
          <w:sz w:val="20"/>
          <w:szCs w:val="20"/>
          <w:shd w:val="clear" w:color="auto" w:fill="FFFFFF"/>
        </w:rPr>
        <w:t xml:space="preserve">La momentul angajării, iar ulterior o dată în an, personalul este obligat să efectueze examenul medical profilactic, conform standardelor </w:t>
      </w:r>
      <w:r w:rsidRPr="00D34CD2">
        <w:rPr>
          <w:rFonts w:eastAsia="Times New Roman" w:cstheme="minorHAnsi"/>
          <w:color w:val="000000"/>
          <w:sz w:val="20"/>
          <w:szCs w:val="20"/>
        </w:rPr>
        <w:t>Ministerul Sănătății, Muncii și Protecţiei Sociale.</w:t>
      </w:r>
    </w:p>
    <w:p w:rsidR="00F93B09" w:rsidRPr="00D34CD2" w:rsidRDefault="00F93B09" w:rsidP="00F93B09">
      <w:pPr>
        <w:spacing w:after="0" w:line="240" w:lineRule="auto"/>
        <w:ind w:firstLine="426"/>
        <w:jc w:val="both"/>
        <w:rPr>
          <w:rFonts w:eastAsia="Times New Roman" w:cstheme="minorHAnsi"/>
          <w:color w:val="000000"/>
          <w:sz w:val="20"/>
          <w:szCs w:val="20"/>
        </w:rPr>
      </w:pPr>
      <w:r w:rsidRPr="00D34CD2">
        <w:rPr>
          <w:rFonts w:eastAsia="Times New Roman" w:cstheme="minorHAnsi"/>
          <w:color w:val="000000"/>
          <w:sz w:val="20"/>
          <w:szCs w:val="20"/>
        </w:rPr>
        <w:t>65. Prestatorul de serviciu deţine şi aplică o politică privind perfecţionarea profesională continuă a personalului angajat.</w:t>
      </w:r>
    </w:p>
    <w:p w:rsidR="00F93B09" w:rsidRPr="00D34CD2" w:rsidRDefault="00F93B09" w:rsidP="00F93B09">
      <w:pPr>
        <w:spacing w:after="0" w:line="240" w:lineRule="auto"/>
        <w:ind w:firstLine="426"/>
        <w:jc w:val="both"/>
        <w:rPr>
          <w:rFonts w:eastAsia="Times New Roman" w:cstheme="minorHAnsi"/>
          <w:color w:val="000000"/>
          <w:sz w:val="20"/>
          <w:szCs w:val="20"/>
        </w:rPr>
      </w:pPr>
      <w:r w:rsidRPr="00D34CD2">
        <w:rPr>
          <w:rFonts w:eastAsia="Times New Roman" w:cstheme="minorHAnsi"/>
          <w:color w:val="000000"/>
          <w:sz w:val="20"/>
          <w:szCs w:val="20"/>
        </w:rPr>
        <w:t>66. Prestatorul implică activ beneficiarul în instruirea asistentului personal de care este deservit.</w:t>
      </w:r>
    </w:p>
    <w:p w:rsidR="00F93B09" w:rsidRPr="00D34CD2" w:rsidRDefault="00F93B09" w:rsidP="00F93B09">
      <w:pPr>
        <w:spacing w:after="0" w:line="240" w:lineRule="auto"/>
        <w:ind w:firstLine="426"/>
        <w:jc w:val="both"/>
        <w:rPr>
          <w:rFonts w:eastAsia="Times New Roman" w:cstheme="minorHAnsi"/>
          <w:color w:val="000000"/>
          <w:sz w:val="20"/>
          <w:szCs w:val="20"/>
        </w:rPr>
      </w:pPr>
      <w:r w:rsidRPr="00D34CD2">
        <w:rPr>
          <w:rFonts w:eastAsia="Times New Roman" w:cstheme="minorHAnsi"/>
          <w:color w:val="000000"/>
          <w:sz w:val="20"/>
          <w:szCs w:val="20"/>
        </w:rPr>
        <w:t>67. Angajaţii Serviciului participă la cursuri de instruire, pentru a dobândi abilităţile şi cunoştinţele necesare, în scopul oferirii serviciilor de calitate şi sporirii nivelului lor de competenţă profesională. </w:t>
      </w:r>
    </w:p>
    <w:p w:rsidR="00F93B09" w:rsidRPr="00D34CD2" w:rsidRDefault="00F93B09" w:rsidP="00F93B09">
      <w:pPr>
        <w:spacing w:after="0" w:line="240" w:lineRule="auto"/>
        <w:ind w:firstLine="426"/>
        <w:jc w:val="both"/>
        <w:rPr>
          <w:rFonts w:eastAsia="Times New Roman" w:cstheme="minorHAnsi"/>
          <w:color w:val="000000"/>
          <w:sz w:val="20"/>
          <w:szCs w:val="20"/>
        </w:rPr>
      </w:pPr>
      <w:r w:rsidRPr="00D34CD2">
        <w:rPr>
          <w:rFonts w:eastAsia="Times New Roman" w:cstheme="minorHAnsi"/>
          <w:color w:val="000000"/>
          <w:sz w:val="20"/>
          <w:szCs w:val="20"/>
        </w:rPr>
        <w:t>68. Prestatorul de serviciu planifică instruirea profesională iniţială şi continuă a personalului Serviciului, în baza curriculumului unificat, aprobat de Ministerul Sănătății, Muncii și Protecţiei Sociale, în conformitate cu obiectivele şi Standardele minime de calitate.</w:t>
      </w:r>
    </w:p>
    <w:p w:rsidR="00F93B09" w:rsidRPr="00D34CD2" w:rsidRDefault="00F93B09" w:rsidP="00F93B09">
      <w:pPr>
        <w:spacing w:after="0" w:line="240" w:lineRule="auto"/>
        <w:jc w:val="center"/>
        <w:rPr>
          <w:rFonts w:eastAsia="Times New Roman" w:cstheme="minorHAnsi"/>
          <w:b/>
          <w:sz w:val="24"/>
          <w:szCs w:val="24"/>
        </w:rPr>
      </w:pPr>
      <w:r w:rsidRPr="00D34CD2">
        <w:rPr>
          <w:rFonts w:eastAsia="Times New Roman" w:cstheme="minorHAnsi"/>
          <w:b/>
          <w:sz w:val="24"/>
          <w:szCs w:val="24"/>
        </w:rPr>
        <w:t>Notă de fundamentare</w:t>
      </w:r>
    </w:p>
    <w:p w:rsidR="00F93B09" w:rsidRPr="004142B4" w:rsidRDefault="00F93B09" w:rsidP="00F93B09">
      <w:pPr>
        <w:spacing w:after="0" w:line="240" w:lineRule="auto"/>
        <w:ind w:firstLine="708"/>
        <w:jc w:val="both"/>
        <w:rPr>
          <w:rFonts w:eastAsia="Times New Roman" w:cstheme="minorHAnsi"/>
          <w:lang w:val="ro-RO"/>
        </w:rPr>
      </w:pPr>
      <w:r w:rsidRPr="004142B4">
        <w:rPr>
          <w:rFonts w:eastAsia="Times New Roman" w:cstheme="minorHAnsi"/>
          <w:lang w:val="ro-RO"/>
        </w:rPr>
        <w:t xml:space="preserve">Serviciul Asistență personală a fost creat în baza Deciziei Consiliului Raional Ialoveni nr. 03-07 din 26.07.2012. </w:t>
      </w:r>
    </w:p>
    <w:p w:rsidR="00F93B09" w:rsidRPr="004142B4" w:rsidRDefault="00F93B09" w:rsidP="00F93B09">
      <w:pPr>
        <w:spacing w:after="0" w:line="240" w:lineRule="auto"/>
        <w:ind w:firstLine="708"/>
        <w:jc w:val="both"/>
        <w:rPr>
          <w:rFonts w:eastAsia="Times New Roman" w:cstheme="minorHAnsi"/>
          <w:lang w:val="ro-RO"/>
        </w:rPr>
      </w:pPr>
      <w:r w:rsidRPr="004142B4">
        <w:rPr>
          <w:rFonts w:eastAsia="Times New Roman" w:cstheme="minorHAnsi"/>
          <w:lang w:val="ro-RO"/>
        </w:rPr>
        <w:t>Prin aceeași Decizie a fost aprobat și Regulamentul privind organizarea și funcționarea serviciului AP.</w:t>
      </w:r>
    </w:p>
    <w:p w:rsidR="00F93B09" w:rsidRPr="004142B4" w:rsidRDefault="00F93B09" w:rsidP="00F93B09">
      <w:pPr>
        <w:spacing w:after="0" w:line="240" w:lineRule="auto"/>
        <w:ind w:firstLine="708"/>
        <w:jc w:val="both"/>
        <w:rPr>
          <w:rFonts w:eastAsia="Times New Roman" w:cstheme="minorHAnsi"/>
        </w:rPr>
      </w:pPr>
      <w:r w:rsidRPr="004142B4">
        <w:rPr>
          <w:rFonts w:eastAsia="Times New Roman" w:cstheme="minorHAnsi"/>
          <w:lang w:val="ro-RO"/>
        </w:rPr>
        <w:t>Pe parcursul activității am constatat mai multe impedimente în aplicarea prevederilor regulamentului din care motiv solicităm aprobarea Regulamentului susmenționat în redacție nouă.</w:t>
      </w:r>
    </w:p>
    <w:p w:rsidR="00F93B09" w:rsidRPr="00D34CD2" w:rsidRDefault="00F93B09" w:rsidP="00F93B09">
      <w:pPr>
        <w:spacing w:after="0" w:line="240" w:lineRule="auto"/>
        <w:ind w:firstLine="708"/>
        <w:jc w:val="center"/>
        <w:rPr>
          <w:rFonts w:eastAsia="Times New Roman" w:cstheme="minorHAnsi"/>
          <w:sz w:val="24"/>
          <w:szCs w:val="24"/>
          <w:lang w:val="ro-RO"/>
        </w:rPr>
      </w:pPr>
    </w:p>
    <w:p w:rsidR="00F93B09" w:rsidRPr="00D34CD2" w:rsidRDefault="00F93B09" w:rsidP="00F93B09">
      <w:pPr>
        <w:spacing w:after="0" w:line="240" w:lineRule="auto"/>
        <w:ind w:firstLine="708"/>
        <w:jc w:val="center"/>
        <w:rPr>
          <w:rFonts w:eastAsia="Times New Roman" w:cstheme="minorHAnsi"/>
          <w:b/>
          <w:sz w:val="24"/>
          <w:szCs w:val="24"/>
        </w:rPr>
      </w:pPr>
      <w:r w:rsidRPr="00D34CD2">
        <w:rPr>
          <w:rFonts w:eastAsia="Times New Roman" w:cstheme="minorHAnsi"/>
          <w:b/>
          <w:sz w:val="24"/>
          <w:szCs w:val="24"/>
        </w:rPr>
        <w:t xml:space="preserve">Șef adjunct </w:t>
      </w:r>
      <w:r w:rsidRPr="00D34CD2">
        <w:rPr>
          <w:rFonts w:eastAsia="Times New Roman" w:cstheme="minorHAnsi"/>
          <w:b/>
          <w:sz w:val="24"/>
          <w:szCs w:val="24"/>
        </w:rPr>
        <w:tab/>
      </w:r>
      <w:r w:rsidRPr="00D34CD2">
        <w:rPr>
          <w:rFonts w:eastAsia="Times New Roman" w:cstheme="minorHAnsi"/>
          <w:b/>
          <w:sz w:val="24"/>
          <w:szCs w:val="24"/>
        </w:rPr>
        <w:tab/>
      </w:r>
      <w:r w:rsidRPr="00D34CD2">
        <w:rPr>
          <w:rFonts w:eastAsia="Times New Roman" w:cstheme="minorHAnsi"/>
          <w:b/>
          <w:sz w:val="24"/>
          <w:szCs w:val="24"/>
        </w:rPr>
        <w:tab/>
      </w:r>
      <w:r w:rsidRPr="00D34CD2">
        <w:rPr>
          <w:rFonts w:eastAsia="Times New Roman" w:cstheme="minorHAnsi"/>
          <w:b/>
          <w:sz w:val="24"/>
          <w:szCs w:val="24"/>
        </w:rPr>
        <w:tab/>
      </w:r>
      <w:r w:rsidRPr="00D34CD2">
        <w:rPr>
          <w:rFonts w:eastAsia="Times New Roman" w:cstheme="minorHAnsi"/>
          <w:b/>
          <w:sz w:val="24"/>
          <w:szCs w:val="24"/>
        </w:rPr>
        <w:tab/>
      </w:r>
      <w:r w:rsidRPr="00D34CD2">
        <w:rPr>
          <w:rFonts w:eastAsia="Times New Roman" w:cstheme="minorHAnsi"/>
          <w:b/>
          <w:sz w:val="24"/>
          <w:szCs w:val="24"/>
        </w:rPr>
        <w:tab/>
        <w:t>Veronica RUSU</w:t>
      </w:r>
    </w:p>
    <w:p w:rsidR="00F93B09" w:rsidRDefault="00F93B09" w:rsidP="00F93B09">
      <w:pPr>
        <w:spacing w:after="0" w:line="240" w:lineRule="auto"/>
        <w:ind w:firstLine="567"/>
        <w:jc w:val="right"/>
        <w:rPr>
          <w:rFonts w:eastAsia="Times New Roman" w:cstheme="minorHAnsi"/>
          <w:b/>
          <w:bCs/>
          <w:i/>
          <w:sz w:val="28"/>
          <w:szCs w:val="28"/>
          <w:u w:val="single"/>
          <w:lang w:val="ro-RO" w:eastAsia="ru-RU"/>
        </w:rPr>
      </w:pPr>
    </w:p>
    <w:p w:rsidR="00F93B09" w:rsidRDefault="00F93B09" w:rsidP="00F93B09">
      <w:pPr>
        <w:spacing w:after="0" w:line="240" w:lineRule="auto"/>
        <w:ind w:firstLine="567"/>
        <w:jc w:val="right"/>
        <w:rPr>
          <w:rFonts w:ascii="Times New Roman" w:eastAsia="Times New Roman" w:hAnsi="Times New Roman" w:cs="Times New Roman"/>
          <w:b/>
          <w:bCs/>
          <w:sz w:val="28"/>
          <w:szCs w:val="28"/>
          <w:lang w:val="ro-RO" w:eastAsia="ru-RU"/>
        </w:rPr>
      </w:pPr>
      <w:r w:rsidRPr="00E658D3">
        <w:rPr>
          <w:rFonts w:eastAsia="Times New Roman" w:cstheme="minorHAnsi"/>
          <w:b/>
          <w:bCs/>
          <w:i/>
          <w:sz w:val="28"/>
          <w:szCs w:val="28"/>
          <w:u w:val="single"/>
          <w:lang w:val="ro-RO" w:eastAsia="ru-RU"/>
        </w:rPr>
        <w:t>P</w:t>
      </w:r>
      <w:r>
        <w:rPr>
          <w:rFonts w:eastAsia="Times New Roman" w:cstheme="minorHAnsi"/>
          <w:b/>
          <w:bCs/>
          <w:i/>
          <w:sz w:val="28"/>
          <w:szCs w:val="28"/>
          <w:u w:val="single"/>
          <w:lang w:val="ro-RO" w:eastAsia="ru-RU"/>
        </w:rPr>
        <w:t>r</w:t>
      </w:r>
      <w:r w:rsidRPr="00E658D3">
        <w:rPr>
          <w:rFonts w:eastAsia="Times New Roman" w:cstheme="minorHAnsi"/>
          <w:b/>
          <w:bCs/>
          <w:i/>
          <w:sz w:val="28"/>
          <w:szCs w:val="28"/>
          <w:u w:val="single"/>
          <w:lang w:val="ro-RO" w:eastAsia="ru-RU"/>
        </w:rPr>
        <w:t>oiectul nr.</w:t>
      </w:r>
      <w:r>
        <w:rPr>
          <w:rFonts w:eastAsia="Times New Roman" w:cstheme="minorHAnsi"/>
          <w:b/>
          <w:bCs/>
          <w:i/>
          <w:sz w:val="28"/>
          <w:szCs w:val="28"/>
          <w:u w:val="single"/>
          <w:lang w:val="ro-RO" w:eastAsia="ru-RU"/>
        </w:rPr>
        <w:t>12</w:t>
      </w:r>
    </w:p>
    <w:p w:rsidR="00F93B09" w:rsidRDefault="00F93B09" w:rsidP="00F93B09">
      <w:pPr>
        <w:ind w:firstLine="708"/>
        <w:rPr>
          <w:rFonts w:cstheme="minorHAnsi"/>
          <w:b/>
          <w:color w:val="000000" w:themeColor="text1"/>
          <w:sz w:val="28"/>
          <w:szCs w:val="28"/>
        </w:rPr>
      </w:pPr>
      <w:r w:rsidRPr="00A66C68">
        <w:rPr>
          <w:b/>
          <w:sz w:val="28"/>
          <w:szCs w:val="28"/>
        </w:rPr>
        <w:t xml:space="preserve">Despre aprobarea Regulamentului cu privire la </w:t>
      </w:r>
      <w:r w:rsidRPr="00A66C68">
        <w:rPr>
          <w:rFonts w:cstheme="minorHAnsi"/>
          <w:b/>
          <w:color w:val="000000" w:themeColor="text1"/>
          <w:sz w:val="28"/>
          <w:szCs w:val="28"/>
        </w:rPr>
        <w:t>modul de stabilire şi de plată a compensaţiei pentru serviciile de</w:t>
      </w:r>
      <w:r w:rsidRPr="00A66C68">
        <w:rPr>
          <w:rFonts w:cstheme="minorHAnsi"/>
          <w:b/>
          <w:color w:val="000000" w:themeColor="text1"/>
          <w:spacing w:val="58"/>
          <w:sz w:val="28"/>
          <w:szCs w:val="28"/>
        </w:rPr>
        <w:t xml:space="preserve"> </w:t>
      </w:r>
      <w:r w:rsidRPr="00A66C68">
        <w:rPr>
          <w:rFonts w:cstheme="minorHAnsi"/>
          <w:b/>
          <w:color w:val="000000" w:themeColor="text1"/>
          <w:sz w:val="28"/>
          <w:szCs w:val="28"/>
        </w:rPr>
        <w:t>transport</w:t>
      </w:r>
    </w:p>
    <w:p w:rsidR="00F93B09" w:rsidRPr="00B23913" w:rsidRDefault="00F93B09" w:rsidP="00F93B09">
      <w:pPr>
        <w:spacing w:after="0" w:line="240" w:lineRule="auto"/>
        <w:ind w:firstLine="709"/>
        <w:rPr>
          <w:rFonts w:cstheme="minorHAnsi"/>
          <w:b/>
          <w:color w:val="000000" w:themeColor="text1"/>
          <w:spacing w:val="-19"/>
          <w:sz w:val="28"/>
          <w:szCs w:val="28"/>
          <w:lang w:val="ro-RO"/>
        </w:rPr>
      </w:pPr>
      <w:r w:rsidRPr="00B23913">
        <w:rPr>
          <w:rFonts w:eastAsia="Times New Roman" w:cstheme="minorHAnsi"/>
          <w:bCs/>
          <w:sz w:val="28"/>
          <w:szCs w:val="28"/>
        </w:rPr>
        <w:t>În conformitate cu prevederile art.43 al Legii, nr. 436/2006 privind administrația publică locală, Hotărârii Guvernului Republicii Moldova, nr.1413/2016  pentru aprobarea Regulamentului cu privire la modul de stabilire şi plată a compensaţiei pentru serviciile de transport,</w:t>
      </w:r>
      <w:r w:rsidRPr="00B23913">
        <w:rPr>
          <w:rFonts w:cstheme="minorHAnsi"/>
          <w:bCs/>
          <w:color w:val="000000" w:themeColor="text1"/>
          <w:sz w:val="28"/>
          <w:szCs w:val="28"/>
          <w:lang w:val="ro-RO"/>
        </w:rPr>
        <w:t xml:space="preserve"> Consiliului raional </w:t>
      </w:r>
      <w:r w:rsidRPr="00B23913">
        <w:rPr>
          <w:rFonts w:cstheme="minorHAnsi"/>
          <w:color w:val="000000" w:themeColor="text1"/>
          <w:spacing w:val="-19"/>
          <w:sz w:val="28"/>
          <w:szCs w:val="28"/>
          <w:lang w:val="ro-RO"/>
        </w:rPr>
        <w:t xml:space="preserve"> </w:t>
      </w:r>
      <w:r w:rsidRPr="00B23913">
        <w:rPr>
          <w:rFonts w:cstheme="minorHAnsi"/>
          <w:b/>
          <w:color w:val="000000" w:themeColor="text1"/>
          <w:spacing w:val="-19"/>
          <w:sz w:val="28"/>
          <w:szCs w:val="28"/>
          <w:lang w:val="ro-RO"/>
        </w:rPr>
        <w:t>DECIDE:</w:t>
      </w:r>
    </w:p>
    <w:p w:rsidR="00F93B09" w:rsidRPr="00B23913" w:rsidRDefault="00F93B09" w:rsidP="00F93B09">
      <w:pPr>
        <w:shd w:val="clear" w:color="auto" w:fill="FFFFFF"/>
        <w:tabs>
          <w:tab w:val="left" w:pos="941"/>
        </w:tabs>
        <w:spacing w:after="0" w:line="240" w:lineRule="auto"/>
        <w:ind w:firstLine="730"/>
        <w:rPr>
          <w:rFonts w:cstheme="minorHAnsi"/>
          <w:color w:val="000000" w:themeColor="text1"/>
          <w:sz w:val="28"/>
          <w:szCs w:val="28"/>
        </w:rPr>
      </w:pPr>
      <w:r w:rsidRPr="00B23913">
        <w:rPr>
          <w:rFonts w:cstheme="minorHAnsi"/>
          <w:bCs/>
          <w:color w:val="000000" w:themeColor="text1"/>
          <w:spacing w:val="-22"/>
          <w:sz w:val="28"/>
          <w:szCs w:val="28"/>
          <w:lang w:val="ro-RO"/>
        </w:rPr>
        <w:t>1.</w:t>
      </w:r>
      <w:r w:rsidRPr="00B23913">
        <w:rPr>
          <w:rFonts w:cstheme="minorHAnsi"/>
          <w:bCs/>
          <w:color w:val="000000" w:themeColor="text1"/>
          <w:sz w:val="28"/>
          <w:szCs w:val="28"/>
          <w:lang w:val="ro-RO"/>
        </w:rPr>
        <w:tab/>
      </w:r>
      <w:r w:rsidRPr="00B23913">
        <w:rPr>
          <w:rFonts w:cstheme="minorHAnsi"/>
          <w:bCs/>
          <w:color w:val="000000" w:themeColor="text1"/>
          <w:spacing w:val="2"/>
          <w:sz w:val="28"/>
          <w:szCs w:val="28"/>
          <w:lang w:val="ro-RO"/>
        </w:rPr>
        <w:t>Se aprobă Regulamentul privind modul de acordare a compensaţiilor pentru</w:t>
      </w:r>
      <w:r>
        <w:rPr>
          <w:rFonts w:cstheme="minorHAnsi"/>
          <w:bCs/>
          <w:color w:val="000000" w:themeColor="text1"/>
          <w:spacing w:val="2"/>
          <w:sz w:val="28"/>
          <w:szCs w:val="28"/>
          <w:lang w:val="ro-RO"/>
        </w:rPr>
        <w:t xml:space="preserve"> </w:t>
      </w:r>
      <w:r w:rsidRPr="00B23913">
        <w:rPr>
          <w:rFonts w:cstheme="minorHAnsi"/>
          <w:bCs/>
          <w:color w:val="000000" w:themeColor="text1"/>
          <w:sz w:val="28"/>
          <w:szCs w:val="28"/>
          <w:lang w:val="ro-RO"/>
        </w:rPr>
        <w:t>călătorii în mijloacele de transport unor categorii ale populaţiei (anexă).</w:t>
      </w:r>
    </w:p>
    <w:p w:rsidR="00F93B09" w:rsidRPr="00B23913" w:rsidRDefault="00F93B09" w:rsidP="00F93B09">
      <w:pPr>
        <w:shd w:val="clear" w:color="auto" w:fill="FFFFFF"/>
        <w:spacing w:after="0" w:line="240" w:lineRule="auto"/>
        <w:ind w:firstLine="709"/>
        <w:rPr>
          <w:rFonts w:cstheme="minorHAnsi"/>
          <w:color w:val="000000" w:themeColor="text1"/>
          <w:sz w:val="28"/>
          <w:szCs w:val="28"/>
        </w:rPr>
      </w:pPr>
      <w:r w:rsidRPr="00B23913">
        <w:rPr>
          <w:rFonts w:cstheme="minorHAnsi"/>
          <w:bCs/>
          <w:color w:val="000000" w:themeColor="text1"/>
          <w:spacing w:val="-10"/>
          <w:sz w:val="28"/>
          <w:szCs w:val="28"/>
          <w:lang w:val="ro-RO"/>
        </w:rPr>
        <w:t>2.</w:t>
      </w:r>
      <w:r w:rsidRPr="00B23913">
        <w:rPr>
          <w:rFonts w:cstheme="minorHAnsi"/>
          <w:bCs/>
          <w:color w:val="000000" w:themeColor="text1"/>
          <w:spacing w:val="2"/>
          <w:sz w:val="28"/>
          <w:szCs w:val="28"/>
          <w:lang w:val="ro-RO"/>
        </w:rPr>
        <w:t xml:space="preserve"> Responsabili de executarea prezentei decizii se </w:t>
      </w:r>
      <w:r>
        <w:rPr>
          <w:rFonts w:cstheme="minorHAnsi"/>
          <w:bCs/>
          <w:color w:val="000000" w:themeColor="text1"/>
          <w:spacing w:val="2"/>
          <w:sz w:val="28"/>
          <w:szCs w:val="28"/>
          <w:lang w:val="ro-RO"/>
        </w:rPr>
        <w:t xml:space="preserve">desemnează doamna Vera Rusu, șef-adjunct, Direcția Generală Asistență Socială și Protecție a Familiei, </w:t>
      </w:r>
      <w:r w:rsidRPr="00B23913">
        <w:rPr>
          <w:rFonts w:cstheme="minorHAnsi"/>
          <w:bCs/>
          <w:color w:val="000000" w:themeColor="text1"/>
          <w:spacing w:val="2"/>
          <w:sz w:val="28"/>
          <w:szCs w:val="28"/>
          <w:lang w:val="ro-RO"/>
        </w:rPr>
        <w:t>doamna Lidia Calmâ</w:t>
      </w:r>
      <w:r>
        <w:rPr>
          <w:rFonts w:cstheme="minorHAnsi"/>
          <w:bCs/>
          <w:color w:val="000000" w:themeColor="text1"/>
          <w:spacing w:val="2"/>
          <w:sz w:val="28"/>
          <w:szCs w:val="28"/>
          <w:lang w:val="ro-RO"/>
        </w:rPr>
        <w:t>c, șef adjunct Direcția finanțe.</w:t>
      </w:r>
      <w:r w:rsidRPr="00B23913">
        <w:rPr>
          <w:rFonts w:cstheme="minorHAnsi"/>
          <w:bCs/>
          <w:color w:val="000000" w:themeColor="text1"/>
          <w:spacing w:val="2"/>
          <w:sz w:val="28"/>
          <w:szCs w:val="28"/>
          <w:lang w:val="ro-RO"/>
        </w:rPr>
        <w:t xml:space="preserve"> </w:t>
      </w:r>
    </w:p>
    <w:p w:rsidR="00F93B09" w:rsidRPr="00B23913" w:rsidRDefault="00F93B09" w:rsidP="00F93B09">
      <w:pPr>
        <w:shd w:val="clear" w:color="auto" w:fill="FFFFFF"/>
        <w:tabs>
          <w:tab w:val="left" w:pos="917"/>
        </w:tabs>
        <w:spacing w:after="0" w:line="240" w:lineRule="auto"/>
        <w:ind w:firstLine="677"/>
        <w:rPr>
          <w:rFonts w:cstheme="minorHAnsi"/>
          <w:color w:val="000000" w:themeColor="text1"/>
          <w:sz w:val="28"/>
          <w:szCs w:val="28"/>
        </w:rPr>
      </w:pPr>
      <w:r w:rsidRPr="00B23913">
        <w:rPr>
          <w:rFonts w:cstheme="minorHAnsi"/>
          <w:bCs/>
          <w:color w:val="000000" w:themeColor="text1"/>
          <w:spacing w:val="-15"/>
          <w:sz w:val="28"/>
          <w:szCs w:val="28"/>
          <w:lang w:val="ro-RO"/>
        </w:rPr>
        <w:t>3.</w:t>
      </w:r>
      <w:r w:rsidRPr="00B23913">
        <w:rPr>
          <w:rFonts w:cstheme="minorHAnsi"/>
          <w:bCs/>
          <w:color w:val="000000" w:themeColor="text1"/>
          <w:sz w:val="28"/>
          <w:szCs w:val="28"/>
          <w:lang w:val="ro-RO"/>
        </w:rPr>
        <w:tab/>
      </w:r>
      <w:r w:rsidRPr="00B23913">
        <w:rPr>
          <w:rFonts w:cstheme="minorHAnsi"/>
          <w:bCs/>
          <w:color w:val="000000" w:themeColor="text1"/>
          <w:spacing w:val="2"/>
          <w:sz w:val="28"/>
          <w:szCs w:val="28"/>
          <w:lang w:val="ro-RO"/>
        </w:rPr>
        <w:t xml:space="preserve">Controlul asupra executării prezentei decizii va fi asigurat de domnul Andrei Eremia, </w:t>
      </w:r>
      <w:r w:rsidRPr="00B23913">
        <w:rPr>
          <w:rFonts w:cstheme="minorHAnsi"/>
          <w:bCs/>
          <w:color w:val="000000" w:themeColor="text1"/>
          <w:spacing w:val="-1"/>
          <w:sz w:val="28"/>
          <w:szCs w:val="28"/>
          <w:lang w:val="ro-RO"/>
        </w:rPr>
        <w:t>vicepreşedinte al raionului.</w:t>
      </w:r>
    </w:p>
    <w:p w:rsidR="00F93B09" w:rsidRDefault="00F93B09" w:rsidP="00F93B09">
      <w:pPr>
        <w:pStyle w:val="a5"/>
        <w:shd w:val="clear" w:color="auto" w:fill="FFFFFF"/>
        <w:ind w:left="0" w:firstLine="709"/>
        <w:rPr>
          <w:rFonts w:asciiTheme="minorHAnsi" w:hAnsiTheme="minorHAnsi" w:cstheme="minorHAnsi"/>
          <w:color w:val="000000"/>
          <w:spacing w:val="-11"/>
          <w:sz w:val="28"/>
          <w:szCs w:val="28"/>
        </w:rPr>
      </w:pPr>
      <w:r>
        <w:rPr>
          <w:rFonts w:asciiTheme="minorHAnsi" w:hAnsiTheme="minorHAnsi" w:cstheme="minorHAnsi"/>
          <w:color w:val="000000" w:themeColor="text1"/>
          <w:spacing w:val="-1"/>
          <w:sz w:val="28"/>
          <w:szCs w:val="28"/>
        </w:rPr>
        <w:t>4</w:t>
      </w:r>
      <w:r w:rsidRPr="00B23913">
        <w:rPr>
          <w:rFonts w:asciiTheme="minorHAnsi" w:hAnsiTheme="minorHAnsi" w:cstheme="minorHAnsi"/>
          <w:color w:val="000000" w:themeColor="text1"/>
          <w:spacing w:val="-1"/>
          <w:sz w:val="28"/>
          <w:szCs w:val="28"/>
        </w:rPr>
        <w:t>. La intrarea in vigoare a prezentei decizii se declară caducă Decizia, nr 05-07 din 30 octombrie 2003  ”</w:t>
      </w:r>
      <w:r w:rsidRPr="00B23913">
        <w:rPr>
          <w:rFonts w:asciiTheme="minorHAnsi" w:hAnsiTheme="minorHAnsi" w:cstheme="minorHAnsi"/>
          <w:i/>
          <w:color w:val="000000"/>
          <w:spacing w:val="-1"/>
          <w:sz w:val="28"/>
          <w:szCs w:val="28"/>
        </w:rPr>
        <w:t xml:space="preserve">Despre aprobarea Regulamentului privind modul de acordare </w:t>
      </w:r>
      <w:r w:rsidRPr="00B23913">
        <w:rPr>
          <w:rFonts w:asciiTheme="minorHAnsi" w:hAnsiTheme="minorHAnsi" w:cstheme="minorHAnsi"/>
          <w:i/>
          <w:color w:val="000000"/>
          <w:spacing w:val="-1"/>
          <w:sz w:val="28"/>
          <w:szCs w:val="28"/>
        </w:rPr>
        <w:lastRenderedPageBreak/>
        <w:t xml:space="preserve">a </w:t>
      </w:r>
      <w:r w:rsidRPr="00B23913">
        <w:rPr>
          <w:rFonts w:asciiTheme="minorHAnsi" w:hAnsiTheme="minorHAnsi" w:cstheme="minorHAnsi"/>
          <w:i/>
          <w:color w:val="000000"/>
          <w:spacing w:val="-3"/>
          <w:sz w:val="28"/>
          <w:szCs w:val="28"/>
        </w:rPr>
        <w:t xml:space="preserve">compensaţiilor pentru călătorii în mijloacele de transport unor categorii ale </w:t>
      </w:r>
      <w:r w:rsidRPr="00B23913">
        <w:rPr>
          <w:rFonts w:asciiTheme="minorHAnsi" w:hAnsiTheme="minorHAnsi" w:cstheme="minorHAnsi"/>
          <w:i/>
          <w:color w:val="000000"/>
          <w:spacing w:val="-11"/>
          <w:sz w:val="28"/>
          <w:szCs w:val="28"/>
        </w:rPr>
        <w:t>populaţiei</w:t>
      </w:r>
      <w:r w:rsidRPr="00B23913">
        <w:rPr>
          <w:rFonts w:asciiTheme="minorHAnsi" w:hAnsiTheme="minorHAnsi" w:cstheme="minorHAnsi"/>
          <w:color w:val="000000"/>
          <w:spacing w:val="-11"/>
          <w:sz w:val="28"/>
          <w:szCs w:val="28"/>
        </w:rPr>
        <w:t>”, cu modificările ulterioare.</w:t>
      </w:r>
    </w:p>
    <w:p w:rsidR="00F93B09" w:rsidRPr="00B23913" w:rsidRDefault="00F93B09" w:rsidP="00F93B09">
      <w:pPr>
        <w:pStyle w:val="a5"/>
        <w:shd w:val="clear" w:color="auto" w:fill="FFFFFF"/>
        <w:ind w:left="0" w:firstLine="709"/>
        <w:rPr>
          <w:rFonts w:asciiTheme="minorHAnsi" w:hAnsiTheme="minorHAnsi" w:cstheme="minorHAnsi"/>
          <w:color w:val="000000"/>
          <w:spacing w:val="-11"/>
          <w:sz w:val="28"/>
          <w:szCs w:val="28"/>
        </w:rPr>
      </w:pPr>
      <w:r>
        <w:rPr>
          <w:rFonts w:asciiTheme="minorHAnsi" w:hAnsiTheme="minorHAnsi" w:cstheme="minorHAnsi"/>
          <w:color w:val="000000"/>
          <w:spacing w:val="-11"/>
          <w:sz w:val="28"/>
          <w:szCs w:val="28"/>
        </w:rPr>
        <w:t>5. Decizia intră în vigoare la data includerii in Registrul de Stat al actelor locale.</w:t>
      </w:r>
    </w:p>
    <w:p w:rsidR="00F93B09" w:rsidRDefault="00F93B09" w:rsidP="00F93B09">
      <w:pPr>
        <w:spacing w:after="0" w:line="240" w:lineRule="auto"/>
        <w:ind w:firstLine="284"/>
        <w:rPr>
          <w:rFonts w:eastAsia="Times New Roman" w:cstheme="minorHAnsi"/>
          <w:b/>
          <w:bCs/>
          <w:sz w:val="28"/>
          <w:szCs w:val="28"/>
          <w:lang w:val="ro-RO" w:eastAsia="ru-RU"/>
        </w:rPr>
      </w:pPr>
    </w:p>
    <w:p w:rsidR="00F93B09" w:rsidRPr="007321D2" w:rsidRDefault="00F93B09" w:rsidP="00F93B09">
      <w:pPr>
        <w:pStyle w:val="af0"/>
        <w:ind w:left="0" w:firstLine="2359"/>
        <w:jc w:val="right"/>
        <w:rPr>
          <w:rFonts w:asciiTheme="minorHAnsi" w:hAnsiTheme="minorHAnsi" w:cstheme="minorHAnsi"/>
          <w:color w:val="000000" w:themeColor="text1"/>
          <w:w w:val="115"/>
        </w:rPr>
      </w:pPr>
      <w:r>
        <w:rPr>
          <w:rFonts w:asciiTheme="minorHAnsi" w:hAnsiTheme="minorHAnsi" w:cstheme="minorHAnsi"/>
          <w:color w:val="000000" w:themeColor="text1"/>
          <w:w w:val="115"/>
        </w:rPr>
        <w:t>A</w:t>
      </w:r>
      <w:r w:rsidRPr="007321D2">
        <w:rPr>
          <w:rFonts w:asciiTheme="minorHAnsi" w:hAnsiTheme="minorHAnsi" w:cstheme="minorHAnsi"/>
          <w:color w:val="000000" w:themeColor="text1"/>
          <w:w w:val="115"/>
        </w:rPr>
        <w:t xml:space="preserve">nexă </w:t>
      </w:r>
    </w:p>
    <w:p w:rsidR="00F93B09" w:rsidRPr="00A16770" w:rsidRDefault="00F93B09" w:rsidP="00F93B09">
      <w:pPr>
        <w:pStyle w:val="1"/>
        <w:spacing w:before="0" w:line="240" w:lineRule="auto"/>
        <w:jc w:val="center"/>
        <w:rPr>
          <w:rFonts w:asciiTheme="minorHAnsi" w:hAnsiTheme="minorHAnsi" w:cstheme="minorHAnsi"/>
          <w:b/>
          <w:color w:val="000000" w:themeColor="text1"/>
          <w:sz w:val="22"/>
          <w:szCs w:val="22"/>
        </w:rPr>
      </w:pPr>
      <w:r w:rsidRPr="00A16770">
        <w:rPr>
          <w:rFonts w:asciiTheme="minorHAnsi" w:hAnsiTheme="minorHAnsi" w:cstheme="minorHAnsi"/>
          <w:b/>
          <w:color w:val="000000" w:themeColor="text1"/>
          <w:w w:val="105"/>
          <w:sz w:val="22"/>
          <w:szCs w:val="22"/>
        </w:rPr>
        <w:t>REGULAMENT</w:t>
      </w:r>
    </w:p>
    <w:p w:rsidR="00F93B09" w:rsidRPr="00A16770" w:rsidRDefault="00F93B09" w:rsidP="00F93B09">
      <w:pPr>
        <w:spacing w:after="0" w:line="240" w:lineRule="auto"/>
        <w:ind w:firstLine="192"/>
        <w:jc w:val="center"/>
        <w:rPr>
          <w:rFonts w:cstheme="minorHAnsi"/>
          <w:b/>
          <w:color w:val="000000" w:themeColor="text1"/>
        </w:rPr>
      </w:pPr>
      <w:r w:rsidRPr="00A16770">
        <w:rPr>
          <w:rFonts w:cstheme="minorHAnsi"/>
          <w:b/>
          <w:color w:val="000000" w:themeColor="text1"/>
        </w:rPr>
        <w:t>cu privire la modul de stabilire şi de plată a compensaţiei pentru serviciile de</w:t>
      </w:r>
      <w:r w:rsidRPr="00A16770">
        <w:rPr>
          <w:rFonts w:cstheme="minorHAnsi"/>
          <w:b/>
          <w:color w:val="000000" w:themeColor="text1"/>
          <w:spacing w:val="58"/>
        </w:rPr>
        <w:t xml:space="preserve"> </w:t>
      </w:r>
      <w:r w:rsidRPr="00A16770">
        <w:rPr>
          <w:rFonts w:cstheme="minorHAnsi"/>
          <w:b/>
          <w:color w:val="000000" w:themeColor="text1"/>
        </w:rPr>
        <w:t>transport</w:t>
      </w:r>
    </w:p>
    <w:p w:rsidR="00F93B09" w:rsidRPr="00A16770" w:rsidRDefault="00F93B09" w:rsidP="00F93B09">
      <w:pPr>
        <w:spacing w:after="0" w:line="240" w:lineRule="auto"/>
        <w:ind w:firstLine="192"/>
        <w:rPr>
          <w:rFonts w:cstheme="minorHAnsi"/>
          <w:b/>
          <w:color w:val="000000" w:themeColor="text1"/>
        </w:rPr>
      </w:pPr>
    </w:p>
    <w:p w:rsidR="00F93B09" w:rsidRPr="00A16770" w:rsidRDefault="00F93B09" w:rsidP="00F93B09">
      <w:pPr>
        <w:pStyle w:val="a5"/>
        <w:widowControl w:val="0"/>
        <w:autoSpaceDE w:val="0"/>
        <w:autoSpaceDN w:val="0"/>
        <w:ind w:left="0"/>
        <w:contextualSpacing w:val="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w w:val="105"/>
          <w:sz w:val="22"/>
          <w:szCs w:val="22"/>
        </w:rPr>
        <w:t xml:space="preserve">                I.</w:t>
      </w:r>
      <w:r w:rsidRPr="00A16770">
        <w:rPr>
          <w:rFonts w:asciiTheme="minorHAnsi" w:hAnsiTheme="minorHAnsi" w:cstheme="minorHAnsi"/>
          <w:b/>
          <w:color w:val="000000" w:themeColor="text1"/>
          <w:w w:val="105"/>
          <w:sz w:val="22"/>
          <w:szCs w:val="22"/>
        </w:rPr>
        <w:t>DISPOZIŢII</w:t>
      </w:r>
      <w:r w:rsidRPr="00A16770">
        <w:rPr>
          <w:rFonts w:asciiTheme="minorHAnsi" w:hAnsiTheme="minorHAnsi" w:cstheme="minorHAnsi"/>
          <w:b/>
          <w:color w:val="000000" w:themeColor="text1"/>
          <w:spacing w:val="-1"/>
          <w:w w:val="105"/>
          <w:sz w:val="22"/>
          <w:szCs w:val="22"/>
        </w:rPr>
        <w:t xml:space="preserve"> </w:t>
      </w:r>
      <w:r w:rsidRPr="00A16770">
        <w:rPr>
          <w:rFonts w:asciiTheme="minorHAnsi" w:hAnsiTheme="minorHAnsi" w:cstheme="minorHAnsi"/>
          <w:b/>
          <w:color w:val="000000" w:themeColor="text1"/>
          <w:w w:val="105"/>
          <w:sz w:val="22"/>
          <w:szCs w:val="22"/>
        </w:rPr>
        <w:t>GENERALE</w:t>
      </w:r>
    </w:p>
    <w:p w:rsidR="00F93B09" w:rsidRPr="00A16770" w:rsidRDefault="00F93B09" w:rsidP="00F93B09">
      <w:pPr>
        <w:pStyle w:val="a5"/>
        <w:widowControl w:val="0"/>
        <w:numPr>
          <w:ilvl w:val="0"/>
          <w:numId w:val="50"/>
        </w:numPr>
        <w:tabs>
          <w:tab w:val="left" w:pos="1236"/>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În sensul prezentului Regulament, noţiunile utilizate semnifică</w:t>
      </w:r>
      <w:r w:rsidRPr="00A16770">
        <w:rPr>
          <w:rFonts w:asciiTheme="minorHAnsi" w:hAnsiTheme="minorHAnsi" w:cstheme="minorHAnsi"/>
          <w:color w:val="000000" w:themeColor="text1"/>
          <w:spacing w:val="-18"/>
          <w:w w:val="115"/>
          <w:sz w:val="22"/>
          <w:szCs w:val="22"/>
        </w:rPr>
        <w:t xml:space="preserve"> </w:t>
      </w:r>
      <w:r w:rsidRPr="00A16770">
        <w:rPr>
          <w:rFonts w:asciiTheme="minorHAnsi" w:hAnsiTheme="minorHAnsi" w:cstheme="minorHAnsi"/>
          <w:color w:val="000000" w:themeColor="text1"/>
          <w:w w:val="115"/>
          <w:sz w:val="22"/>
          <w:szCs w:val="22"/>
        </w:rPr>
        <w:t>următoarele:</w:t>
      </w:r>
    </w:p>
    <w:p w:rsidR="00F93B09" w:rsidRPr="00A16770" w:rsidRDefault="00F93B09" w:rsidP="00F93B09">
      <w:pPr>
        <w:pStyle w:val="a5"/>
        <w:widowControl w:val="0"/>
        <w:numPr>
          <w:ilvl w:val="0"/>
          <w:numId w:val="49"/>
        </w:numPr>
        <w:tabs>
          <w:tab w:val="left" w:pos="1266"/>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i/>
          <w:color w:val="000000" w:themeColor="text1"/>
          <w:w w:val="115"/>
          <w:sz w:val="22"/>
          <w:szCs w:val="22"/>
        </w:rPr>
        <w:t xml:space="preserve">compensaţie pentru serviciile de transport </w:t>
      </w:r>
      <w:r w:rsidRPr="00A16770">
        <w:rPr>
          <w:rFonts w:asciiTheme="minorHAnsi" w:hAnsiTheme="minorHAnsi" w:cstheme="minorHAnsi"/>
          <w:color w:val="000000" w:themeColor="text1"/>
          <w:w w:val="115"/>
          <w:sz w:val="22"/>
          <w:szCs w:val="22"/>
        </w:rPr>
        <w:t xml:space="preserve">(în continuare – </w:t>
      </w:r>
      <w:r w:rsidRPr="00A16770">
        <w:rPr>
          <w:rFonts w:asciiTheme="minorHAnsi" w:hAnsiTheme="minorHAnsi" w:cstheme="minorHAnsi"/>
          <w:i/>
          <w:color w:val="000000" w:themeColor="text1"/>
          <w:w w:val="115"/>
          <w:sz w:val="22"/>
          <w:szCs w:val="22"/>
        </w:rPr>
        <w:t>compensaţie</w:t>
      </w:r>
      <w:r w:rsidRPr="00A16770">
        <w:rPr>
          <w:rFonts w:asciiTheme="minorHAnsi" w:hAnsiTheme="minorHAnsi" w:cstheme="minorHAnsi"/>
          <w:color w:val="000000" w:themeColor="text1"/>
          <w:w w:val="115"/>
          <w:sz w:val="22"/>
          <w:szCs w:val="22"/>
        </w:rPr>
        <w:t>) – plată în bani pentru compensarea cheltuielilor pentru serviciile de</w:t>
      </w:r>
      <w:r w:rsidRPr="00A16770">
        <w:rPr>
          <w:rFonts w:asciiTheme="minorHAnsi" w:hAnsiTheme="minorHAnsi" w:cstheme="minorHAnsi"/>
          <w:color w:val="000000" w:themeColor="text1"/>
          <w:spacing w:val="3"/>
          <w:w w:val="115"/>
          <w:sz w:val="22"/>
          <w:szCs w:val="22"/>
        </w:rPr>
        <w:t xml:space="preserve"> </w:t>
      </w:r>
      <w:r w:rsidRPr="00A16770">
        <w:rPr>
          <w:rFonts w:asciiTheme="minorHAnsi" w:hAnsiTheme="minorHAnsi" w:cstheme="minorHAnsi"/>
          <w:color w:val="000000" w:themeColor="text1"/>
          <w:w w:val="115"/>
          <w:sz w:val="22"/>
          <w:szCs w:val="22"/>
        </w:rPr>
        <w:t>transport;</w:t>
      </w:r>
    </w:p>
    <w:p w:rsidR="00F93B09" w:rsidRPr="00A16770" w:rsidRDefault="00F93B09" w:rsidP="00F93B09">
      <w:pPr>
        <w:pStyle w:val="a5"/>
        <w:widowControl w:val="0"/>
        <w:numPr>
          <w:ilvl w:val="0"/>
          <w:numId w:val="49"/>
        </w:numPr>
        <w:tabs>
          <w:tab w:val="left" w:pos="1301"/>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i/>
          <w:color w:val="000000" w:themeColor="text1"/>
          <w:spacing w:val="6"/>
          <w:w w:val="115"/>
          <w:sz w:val="22"/>
          <w:szCs w:val="22"/>
        </w:rPr>
        <w:t xml:space="preserve">persoană </w:t>
      </w:r>
      <w:r w:rsidRPr="00A16770">
        <w:rPr>
          <w:rFonts w:asciiTheme="minorHAnsi" w:hAnsiTheme="minorHAnsi" w:cstheme="minorHAnsi"/>
          <w:i/>
          <w:color w:val="000000" w:themeColor="text1"/>
          <w:spacing w:val="3"/>
          <w:w w:val="115"/>
          <w:sz w:val="22"/>
          <w:szCs w:val="22"/>
        </w:rPr>
        <w:t xml:space="preserve">cu </w:t>
      </w:r>
      <w:r w:rsidRPr="00A16770">
        <w:rPr>
          <w:rFonts w:asciiTheme="minorHAnsi" w:hAnsiTheme="minorHAnsi" w:cstheme="minorHAnsi"/>
          <w:i/>
          <w:color w:val="000000" w:themeColor="text1"/>
          <w:spacing w:val="6"/>
          <w:w w:val="115"/>
          <w:sz w:val="22"/>
          <w:szCs w:val="22"/>
        </w:rPr>
        <w:t xml:space="preserve">dizabilități locomotorii </w:t>
      </w:r>
      <w:r w:rsidRPr="00A16770">
        <w:rPr>
          <w:rFonts w:asciiTheme="minorHAnsi" w:hAnsiTheme="minorHAnsi" w:cstheme="minorHAnsi"/>
          <w:color w:val="000000" w:themeColor="text1"/>
          <w:w w:val="115"/>
          <w:sz w:val="22"/>
          <w:szCs w:val="22"/>
        </w:rPr>
        <w:t xml:space="preserve">– </w:t>
      </w:r>
      <w:r w:rsidRPr="00A16770">
        <w:rPr>
          <w:rFonts w:asciiTheme="minorHAnsi" w:hAnsiTheme="minorHAnsi" w:cstheme="minorHAnsi"/>
          <w:color w:val="000000" w:themeColor="text1"/>
          <w:spacing w:val="6"/>
          <w:w w:val="115"/>
          <w:sz w:val="22"/>
          <w:szCs w:val="22"/>
        </w:rPr>
        <w:t xml:space="preserve">persoană </w:t>
      </w:r>
      <w:r w:rsidRPr="00A16770">
        <w:rPr>
          <w:rFonts w:asciiTheme="minorHAnsi" w:hAnsiTheme="minorHAnsi" w:cstheme="minorHAnsi"/>
          <w:color w:val="000000" w:themeColor="text1"/>
          <w:spacing w:val="3"/>
          <w:w w:val="115"/>
          <w:sz w:val="22"/>
          <w:szCs w:val="22"/>
        </w:rPr>
        <w:t xml:space="preserve">cu </w:t>
      </w:r>
      <w:r w:rsidRPr="00A16770">
        <w:rPr>
          <w:rFonts w:asciiTheme="minorHAnsi" w:hAnsiTheme="minorHAnsi" w:cstheme="minorHAnsi"/>
          <w:color w:val="000000" w:themeColor="text1"/>
          <w:spacing w:val="6"/>
          <w:w w:val="115"/>
          <w:sz w:val="22"/>
          <w:szCs w:val="22"/>
        </w:rPr>
        <w:t xml:space="preserve">deficiențe </w:t>
      </w:r>
      <w:r w:rsidRPr="00A16770">
        <w:rPr>
          <w:rFonts w:asciiTheme="minorHAnsi" w:hAnsiTheme="minorHAnsi" w:cstheme="minorHAnsi"/>
          <w:color w:val="000000" w:themeColor="text1"/>
          <w:spacing w:val="4"/>
          <w:w w:val="115"/>
          <w:sz w:val="22"/>
          <w:szCs w:val="22"/>
        </w:rPr>
        <w:t xml:space="preserve">ale </w:t>
      </w:r>
      <w:r w:rsidRPr="00A16770">
        <w:rPr>
          <w:rFonts w:asciiTheme="minorHAnsi" w:hAnsiTheme="minorHAnsi" w:cstheme="minorHAnsi"/>
          <w:color w:val="000000" w:themeColor="text1"/>
          <w:spacing w:val="7"/>
          <w:w w:val="115"/>
          <w:sz w:val="22"/>
          <w:szCs w:val="22"/>
        </w:rPr>
        <w:t xml:space="preserve">aparatului </w:t>
      </w:r>
      <w:r w:rsidRPr="00A16770">
        <w:rPr>
          <w:rFonts w:asciiTheme="minorHAnsi" w:hAnsiTheme="minorHAnsi" w:cstheme="minorHAnsi"/>
          <w:color w:val="000000" w:themeColor="text1"/>
          <w:spacing w:val="6"/>
          <w:w w:val="115"/>
          <w:sz w:val="22"/>
          <w:szCs w:val="22"/>
        </w:rPr>
        <w:t xml:space="preserve">locomotor, </w:t>
      </w:r>
      <w:r w:rsidRPr="00A16770">
        <w:rPr>
          <w:rFonts w:asciiTheme="minorHAnsi" w:hAnsiTheme="minorHAnsi" w:cstheme="minorHAnsi"/>
          <w:color w:val="000000" w:themeColor="text1"/>
          <w:spacing w:val="5"/>
          <w:w w:val="115"/>
          <w:sz w:val="22"/>
          <w:szCs w:val="22"/>
        </w:rPr>
        <w:t xml:space="preserve">care, </w:t>
      </w:r>
      <w:r w:rsidRPr="00A16770">
        <w:rPr>
          <w:rFonts w:asciiTheme="minorHAnsi" w:hAnsiTheme="minorHAnsi" w:cstheme="minorHAnsi"/>
          <w:color w:val="000000" w:themeColor="text1"/>
          <w:spacing w:val="3"/>
          <w:w w:val="115"/>
          <w:sz w:val="22"/>
          <w:szCs w:val="22"/>
        </w:rPr>
        <w:t xml:space="preserve">în </w:t>
      </w:r>
      <w:r w:rsidRPr="00A16770">
        <w:rPr>
          <w:rFonts w:asciiTheme="minorHAnsi" w:hAnsiTheme="minorHAnsi" w:cstheme="minorHAnsi"/>
          <w:color w:val="000000" w:themeColor="text1"/>
          <w:spacing w:val="6"/>
          <w:w w:val="115"/>
          <w:sz w:val="22"/>
          <w:szCs w:val="22"/>
        </w:rPr>
        <w:t xml:space="preserve">interacțiune </w:t>
      </w:r>
      <w:r w:rsidRPr="00A16770">
        <w:rPr>
          <w:rFonts w:asciiTheme="minorHAnsi" w:hAnsiTheme="minorHAnsi" w:cstheme="minorHAnsi"/>
          <w:color w:val="000000" w:themeColor="text1"/>
          <w:spacing w:val="3"/>
          <w:w w:val="115"/>
          <w:sz w:val="22"/>
          <w:szCs w:val="22"/>
        </w:rPr>
        <w:t xml:space="preserve">cu </w:t>
      </w:r>
      <w:r w:rsidRPr="00A16770">
        <w:rPr>
          <w:rFonts w:asciiTheme="minorHAnsi" w:hAnsiTheme="minorHAnsi" w:cstheme="minorHAnsi"/>
          <w:color w:val="000000" w:themeColor="text1"/>
          <w:spacing w:val="6"/>
          <w:w w:val="115"/>
          <w:sz w:val="22"/>
          <w:szCs w:val="22"/>
        </w:rPr>
        <w:t xml:space="preserve">diverse obstacole, împiedică/creează dificultăți </w:t>
      </w:r>
      <w:r w:rsidRPr="00A16770">
        <w:rPr>
          <w:rFonts w:asciiTheme="minorHAnsi" w:hAnsiTheme="minorHAnsi" w:cstheme="minorHAnsi"/>
          <w:color w:val="000000" w:themeColor="text1"/>
          <w:spacing w:val="7"/>
          <w:w w:val="115"/>
          <w:sz w:val="22"/>
          <w:szCs w:val="22"/>
        </w:rPr>
        <w:t xml:space="preserve">la </w:t>
      </w:r>
      <w:r w:rsidRPr="00A16770">
        <w:rPr>
          <w:rFonts w:asciiTheme="minorHAnsi" w:hAnsiTheme="minorHAnsi" w:cstheme="minorHAnsi"/>
          <w:color w:val="000000" w:themeColor="text1"/>
          <w:spacing w:val="6"/>
          <w:w w:val="115"/>
          <w:sz w:val="22"/>
          <w:szCs w:val="22"/>
        </w:rPr>
        <w:t xml:space="preserve">deplasarea acesteia, necesitând mijloace ajutătoare tehnice </w:t>
      </w:r>
      <w:r w:rsidRPr="00A16770">
        <w:rPr>
          <w:rFonts w:asciiTheme="minorHAnsi" w:hAnsiTheme="minorHAnsi" w:cstheme="minorHAnsi"/>
          <w:color w:val="000000" w:themeColor="text1"/>
          <w:spacing w:val="5"/>
          <w:w w:val="115"/>
          <w:sz w:val="22"/>
          <w:szCs w:val="22"/>
        </w:rPr>
        <w:t xml:space="preserve">și/sau </w:t>
      </w:r>
      <w:r w:rsidRPr="00A16770">
        <w:rPr>
          <w:rFonts w:asciiTheme="minorHAnsi" w:hAnsiTheme="minorHAnsi" w:cstheme="minorHAnsi"/>
          <w:color w:val="000000" w:themeColor="text1"/>
          <w:spacing w:val="6"/>
          <w:w w:val="115"/>
          <w:sz w:val="22"/>
          <w:szCs w:val="22"/>
        </w:rPr>
        <w:t xml:space="preserve">suportul </w:t>
      </w:r>
      <w:r w:rsidRPr="00A16770">
        <w:rPr>
          <w:rFonts w:asciiTheme="minorHAnsi" w:hAnsiTheme="minorHAnsi" w:cstheme="minorHAnsi"/>
          <w:color w:val="000000" w:themeColor="text1"/>
          <w:spacing w:val="5"/>
          <w:w w:val="115"/>
          <w:sz w:val="22"/>
          <w:szCs w:val="22"/>
        </w:rPr>
        <w:t xml:space="preserve">unei </w:t>
      </w:r>
      <w:r w:rsidRPr="00A16770">
        <w:rPr>
          <w:rFonts w:asciiTheme="minorHAnsi" w:hAnsiTheme="minorHAnsi" w:cstheme="minorHAnsi"/>
          <w:color w:val="000000" w:themeColor="text1"/>
          <w:spacing w:val="7"/>
          <w:w w:val="115"/>
          <w:sz w:val="22"/>
          <w:szCs w:val="22"/>
        </w:rPr>
        <w:t xml:space="preserve">alte </w:t>
      </w:r>
      <w:r w:rsidRPr="00A16770">
        <w:rPr>
          <w:rFonts w:asciiTheme="minorHAnsi" w:hAnsiTheme="minorHAnsi" w:cstheme="minorHAnsi"/>
          <w:color w:val="000000" w:themeColor="text1"/>
          <w:w w:val="115"/>
          <w:sz w:val="22"/>
          <w:szCs w:val="22"/>
        </w:rPr>
        <w:t xml:space="preserve">persoane, circumstanțe care pot îngrădi participarea ei deplină și eficientă la viața societății în condiții de egalitate cu celelalte persoane. Afecțiunile aparatului locomotor sunt stabilite în </w:t>
      </w:r>
      <w:r w:rsidRPr="00A16770">
        <w:rPr>
          <w:rFonts w:asciiTheme="minorHAnsi" w:hAnsiTheme="minorHAnsi" w:cstheme="minorHAnsi"/>
          <w:b/>
          <w:color w:val="000000" w:themeColor="text1"/>
          <w:w w:val="115"/>
          <w:sz w:val="22"/>
          <w:szCs w:val="22"/>
        </w:rPr>
        <w:t>anexa nr. 3</w:t>
      </w:r>
      <w:r w:rsidRPr="00A16770">
        <w:rPr>
          <w:rFonts w:asciiTheme="minorHAnsi" w:hAnsiTheme="minorHAnsi" w:cstheme="minorHAnsi"/>
          <w:color w:val="000000" w:themeColor="text1"/>
          <w:w w:val="115"/>
          <w:sz w:val="22"/>
          <w:szCs w:val="22"/>
        </w:rPr>
        <w:t xml:space="preserve"> la prezentul</w:t>
      </w:r>
      <w:r w:rsidRPr="00A16770">
        <w:rPr>
          <w:rFonts w:asciiTheme="minorHAnsi" w:hAnsiTheme="minorHAnsi" w:cstheme="minorHAnsi"/>
          <w:color w:val="000000" w:themeColor="text1"/>
          <w:spacing w:val="-7"/>
          <w:w w:val="115"/>
          <w:sz w:val="22"/>
          <w:szCs w:val="22"/>
        </w:rPr>
        <w:t xml:space="preserve"> </w:t>
      </w:r>
      <w:r w:rsidRPr="00A16770">
        <w:rPr>
          <w:rFonts w:asciiTheme="minorHAnsi" w:hAnsiTheme="minorHAnsi" w:cstheme="minorHAnsi"/>
          <w:color w:val="000000" w:themeColor="text1"/>
          <w:w w:val="115"/>
          <w:sz w:val="22"/>
          <w:szCs w:val="22"/>
        </w:rPr>
        <w:t>Regulament.</w:t>
      </w:r>
    </w:p>
    <w:p w:rsidR="00F93B09" w:rsidRPr="00A16770" w:rsidRDefault="00F93B09" w:rsidP="00F93B09">
      <w:pPr>
        <w:pStyle w:val="a5"/>
        <w:widowControl w:val="0"/>
        <w:numPr>
          <w:ilvl w:val="0"/>
          <w:numId w:val="50"/>
        </w:numPr>
        <w:tabs>
          <w:tab w:val="left" w:pos="1273"/>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6"/>
          <w:w w:val="115"/>
          <w:sz w:val="22"/>
          <w:szCs w:val="22"/>
        </w:rPr>
        <w:t xml:space="preserve">Dizabilitatea </w:t>
      </w:r>
      <w:r w:rsidRPr="00A16770">
        <w:rPr>
          <w:rFonts w:asciiTheme="minorHAnsi" w:hAnsiTheme="minorHAnsi" w:cstheme="minorHAnsi"/>
          <w:color w:val="000000" w:themeColor="text1"/>
          <w:spacing w:val="3"/>
          <w:w w:val="115"/>
          <w:sz w:val="22"/>
          <w:szCs w:val="22"/>
        </w:rPr>
        <w:t xml:space="preserve">la </w:t>
      </w:r>
      <w:r w:rsidRPr="00A16770">
        <w:rPr>
          <w:rFonts w:asciiTheme="minorHAnsi" w:hAnsiTheme="minorHAnsi" w:cstheme="minorHAnsi"/>
          <w:color w:val="000000" w:themeColor="text1"/>
          <w:spacing w:val="5"/>
          <w:w w:val="115"/>
          <w:sz w:val="22"/>
          <w:szCs w:val="22"/>
        </w:rPr>
        <w:t xml:space="preserve">copiii </w:t>
      </w:r>
      <w:r w:rsidRPr="00A16770">
        <w:rPr>
          <w:rFonts w:asciiTheme="minorHAnsi" w:hAnsiTheme="minorHAnsi" w:cstheme="minorHAnsi"/>
          <w:color w:val="000000" w:themeColor="text1"/>
          <w:spacing w:val="3"/>
          <w:w w:val="115"/>
          <w:sz w:val="22"/>
          <w:szCs w:val="22"/>
        </w:rPr>
        <w:t xml:space="preserve">în </w:t>
      </w:r>
      <w:r w:rsidRPr="00A16770">
        <w:rPr>
          <w:rFonts w:asciiTheme="minorHAnsi" w:hAnsiTheme="minorHAnsi" w:cstheme="minorHAnsi"/>
          <w:color w:val="000000" w:themeColor="text1"/>
          <w:spacing w:val="5"/>
          <w:w w:val="115"/>
          <w:sz w:val="22"/>
          <w:szCs w:val="22"/>
        </w:rPr>
        <w:t xml:space="preserve">vîrstă </w:t>
      </w:r>
      <w:r w:rsidRPr="00A16770">
        <w:rPr>
          <w:rFonts w:asciiTheme="minorHAnsi" w:hAnsiTheme="minorHAnsi" w:cstheme="minorHAnsi"/>
          <w:color w:val="000000" w:themeColor="text1"/>
          <w:spacing w:val="3"/>
          <w:w w:val="115"/>
          <w:sz w:val="22"/>
          <w:szCs w:val="22"/>
        </w:rPr>
        <w:t xml:space="preserve">de </w:t>
      </w:r>
      <w:r w:rsidRPr="00A16770">
        <w:rPr>
          <w:rFonts w:asciiTheme="minorHAnsi" w:hAnsiTheme="minorHAnsi" w:cstheme="minorHAnsi"/>
          <w:color w:val="000000" w:themeColor="text1"/>
          <w:spacing w:val="5"/>
          <w:w w:val="115"/>
          <w:sz w:val="22"/>
          <w:szCs w:val="22"/>
        </w:rPr>
        <w:t xml:space="preserve">pînă </w:t>
      </w:r>
      <w:r w:rsidRPr="00A16770">
        <w:rPr>
          <w:rFonts w:asciiTheme="minorHAnsi" w:hAnsiTheme="minorHAnsi" w:cstheme="minorHAnsi"/>
          <w:color w:val="000000" w:themeColor="text1"/>
          <w:spacing w:val="3"/>
          <w:w w:val="115"/>
          <w:sz w:val="22"/>
          <w:szCs w:val="22"/>
        </w:rPr>
        <w:t xml:space="preserve">la 18 </w:t>
      </w:r>
      <w:r w:rsidRPr="00A16770">
        <w:rPr>
          <w:rFonts w:asciiTheme="minorHAnsi" w:hAnsiTheme="minorHAnsi" w:cstheme="minorHAnsi"/>
          <w:color w:val="000000" w:themeColor="text1"/>
          <w:spacing w:val="4"/>
          <w:w w:val="115"/>
          <w:sz w:val="22"/>
          <w:szCs w:val="22"/>
        </w:rPr>
        <w:t xml:space="preserve">ani </w:t>
      </w:r>
      <w:r w:rsidRPr="00A16770">
        <w:rPr>
          <w:rFonts w:asciiTheme="minorHAnsi" w:hAnsiTheme="minorHAnsi" w:cstheme="minorHAnsi"/>
          <w:color w:val="000000" w:themeColor="text1"/>
          <w:spacing w:val="3"/>
          <w:w w:val="115"/>
          <w:sz w:val="22"/>
          <w:szCs w:val="22"/>
        </w:rPr>
        <w:t xml:space="preserve">şi la </w:t>
      </w:r>
      <w:r w:rsidRPr="00A16770">
        <w:rPr>
          <w:rFonts w:asciiTheme="minorHAnsi" w:hAnsiTheme="minorHAnsi" w:cstheme="minorHAnsi"/>
          <w:color w:val="000000" w:themeColor="text1"/>
          <w:spacing w:val="6"/>
          <w:w w:val="115"/>
          <w:sz w:val="22"/>
          <w:szCs w:val="22"/>
        </w:rPr>
        <w:t xml:space="preserve">persoanele </w:t>
      </w:r>
      <w:r w:rsidRPr="00A16770">
        <w:rPr>
          <w:rFonts w:asciiTheme="minorHAnsi" w:hAnsiTheme="minorHAnsi" w:cstheme="minorHAnsi"/>
          <w:color w:val="000000" w:themeColor="text1"/>
          <w:spacing w:val="5"/>
          <w:w w:val="115"/>
          <w:sz w:val="22"/>
          <w:szCs w:val="22"/>
        </w:rPr>
        <w:t xml:space="preserve">adulte </w:t>
      </w:r>
      <w:r w:rsidRPr="00A16770">
        <w:rPr>
          <w:rFonts w:asciiTheme="minorHAnsi" w:hAnsiTheme="minorHAnsi" w:cstheme="minorHAnsi"/>
          <w:color w:val="000000" w:themeColor="text1"/>
          <w:spacing w:val="7"/>
          <w:w w:val="115"/>
          <w:sz w:val="22"/>
          <w:szCs w:val="22"/>
        </w:rPr>
        <w:t xml:space="preserve">este </w:t>
      </w:r>
      <w:r w:rsidRPr="00A16770">
        <w:rPr>
          <w:rFonts w:asciiTheme="minorHAnsi" w:hAnsiTheme="minorHAnsi" w:cstheme="minorHAnsi"/>
          <w:color w:val="000000" w:themeColor="text1"/>
          <w:w w:val="115"/>
          <w:sz w:val="22"/>
          <w:szCs w:val="22"/>
        </w:rPr>
        <w:t>determinată de Consiliul Naţional pentru Determinarea Dizabilităţii şi Capacităţii de</w:t>
      </w:r>
      <w:r w:rsidRPr="00A16770">
        <w:rPr>
          <w:rFonts w:asciiTheme="minorHAnsi" w:hAnsiTheme="minorHAnsi" w:cstheme="minorHAnsi"/>
          <w:color w:val="000000" w:themeColor="text1"/>
          <w:spacing w:val="-33"/>
          <w:w w:val="115"/>
          <w:sz w:val="22"/>
          <w:szCs w:val="22"/>
        </w:rPr>
        <w:t xml:space="preserve"> </w:t>
      </w:r>
      <w:r w:rsidRPr="00A16770">
        <w:rPr>
          <w:rFonts w:asciiTheme="minorHAnsi" w:hAnsiTheme="minorHAnsi" w:cstheme="minorHAnsi"/>
          <w:color w:val="000000" w:themeColor="text1"/>
          <w:w w:val="115"/>
          <w:sz w:val="22"/>
          <w:szCs w:val="22"/>
        </w:rPr>
        <w:t>Muncă, instituţie subordonată Ministerului Muncii, Protecţiei Sociale şi</w:t>
      </w:r>
      <w:r w:rsidRPr="00A16770">
        <w:rPr>
          <w:rFonts w:asciiTheme="minorHAnsi" w:hAnsiTheme="minorHAnsi" w:cstheme="minorHAnsi"/>
          <w:color w:val="000000" w:themeColor="text1"/>
          <w:spacing w:val="-27"/>
          <w:w w:val="115"/>
          <w:sz w:val="22"/>
          <w:szCs w:val="22"/>
        </w:rPr>
        <w:t xml:space="preserve"> </w:t>
      </w:r>
      <w:r w:rsidRPr="00A16770">
        <w:rPr>
          <w:rFonts w:asciiTheme="minorHAnsi" w:hAnsiTheme="minorHAnsi" w:cstheme="minorHAnsi"/>
          <w:color w:val="000000" w:themeColor="text1"/>
          <w:w w:val="115"/>
          <w:sz w:val="22"/>
          <w:szCs w:val="22"/>
        </w:rPr>
        <w:t>Familiei.</w:t>
      </w:r>
    </w:p>
    <w:p w:rsidR="00F93B09" w:rsidRPr="00A16770" w:rsidRDefault="00F93B09" w:rsidP="00F93B09">
      <w:pPr>
        <w:pStyle w:val="1"/>
        <w:keepNext w:val="0"/>
        <w:keepLines w:val="0"/>
        <w:widowControl w:val="0"/>
        <w:autoSpaceDE w:val="0"/>
        <w:autoSpaceDN w:val="0"/>
        <w:spacing w:before="0" w:line="240" w:lineRule="auto"/>
        <w:rPr>
          <w:rFonts w:asciiTheme="minorHAnsi" w:hAnsiTheme="minorHAnsi" w:cstheme="minorHAnsi"/>
          <w:b/>
          <w:color w:val="000000" w:themeColor="text1"/>
          <w:sz w:val="22"/>
          <w:szCs w:val="22"/>
        </w:rPr>
      </w:pPr>
      <w:r w:rsidRPr="00B143DA">
        <w:rPr>
          <w:rFonts w:asciiTheme="minorHAnsi" w:hAnsiTheme="minorHAnsi" w:cstheme="minorHAnsi"/>
          <w:b/>
          <w:color w:val="000000" w:themeColor="text1"/>
          <w:w w:val="105"/>
          <w:sz w:val="22"/>
          <w:szCs w:val="22"/>
          <w:lang w:val="ro-RO"/>
        </w:rPr>
        <w:t xml:space="preserve">              </w:t>
      </w:r>
      <w:r>
        <w:rPr>
          <w:rFonts w:asciiTheme="minorHAnsi" w:hAnsiTheme="minorHAnsi" w:cstheme="minorHAnsi"/>
          <w:b/>
          <w:color w:val="000000" w:themeColor="text1"/>
          <w:w w:val="105"/>
          <w:sz w:val="22"/>
          <w:szCs w:val="22"/>
        </w:rPr>
        <w:t>II.</w:t>
      </w:r>
      <w:r w:rsidRPr="00A16770">
        <w:rPr>
          <w:rFonts w:asciiTheme="minorHAnsi" w:hAnsiTheme="minorHAnsi" w:cstheme="minorHAnsi"/>
          <w:b/>
          <w:color w:val="000000" w:themeColor="text1"/>
          <w:w w:val="105"/>
          <w:sz w:val="22"/>
          <w:szCs w:val="22"/>
        </w:rPr>
        <w:t>CATEGORIILE</w:t>
      </w:r>
      <w:r>
        <w:rPr>
          <w:rFonts w:asciiTheme="minorHAnsi" w:hAnsiTheme="minorHAnsi" w:cstheme="minorHAnsi"/>
          <w:b/>
          <w:color w:val="000000" w:themeColor="text1"/>
          <w:w w:val="105"/>
          <w:sz w:val="22"/>
          <w:szCs w:val="22"/>
        </w:rPr>
        <w:t xml:space="preserve"> DE BENEFICIARI, CARE AU DREPTUL LA </w:t>
      </w:r>
      <w:r w:rsidRPr="00A16770">
        <w:rPr>
          <w:rFonts w:asciiTheme="minorHAnsi" w:hAnsiTheme="minorHAnsi" w:cstheme="minorHAnsi"/>
          <w:b/>
          <w:color w:val="000000" w:themeColor="text1"/>
          <w:w w:val="105"/>
          <w:sz w:val="22"/>
          <w:szCs w:val="22"/>
        </w:rPr>
        <w:t>COMPENSAŢIE</w:t>
      </w:r>
    </w:p>
    <w:p w:rsidR="00F93B09" w:rsidRPr="00A16770" w:rsidRDefault="00F93B09" w:rsidP="00F93B09">
      <w:pPr>
        <w:pStyle w:val="a5"/>
        <w:widowControl w:val="0"/>
        <w:numPr>
          <w:ilvl w:val="0"/>
          <w:numId w:val="50"/>
        </w:numPr>
        <w:tabs>
          <w:tab w:val="left" w:pos="1236"/>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Au dreptul la</w:t>
      </w:r>
      <w:r w:rsidRPr="00A16770">
        <w:rPr>
          <w:rFonts w:asciiTheme="minorHAnsi" w:hAnsiTheme="minorHAnsi" w:cstheme="minorHAnsi"/>
          <w:color w:val="000000" w:themeColor="text1"/>
          <w:spacing w:val="-4"/>
          <w:w w:val="115"/>
          <w:sz w:val="22"/>
          <w:szCs w:val="22"/>
        </w:rPr>
        <w:t xml:space="preserve"> </w:t>
      </w:r>
      <w:r w:rsidRPr="00A16770">
        <w:rPr>
          <w:rFonts w:asciiTheme="minorHAnsi" w:hAnsiTheme="minorHAnsi" w:cstheme="minorHAnsi"/>
          <w:color w:val="000000" w:themeColor="text1"/>
          <w:w w:val="115"/>
          <w:sz w:val="22"/>
          <w:szCs w:val="22"/>
        </w:rPr>
        <w:t>compensaţie:</w:t>
      </w:r>
    </w:p>
    <w:p w:rsidR="00F93B09" w:rsidRPr="00A16770" w:rsidRDefault="00F93B09" w:rsidP="00F93B09">
      <w:pPr>
        <w:pStyle w:val="a5"/>
        <w:widowControl w:val="0"/>
        <w:numPr>
          <w:ilvl w:val="0"/>
          <w:numId w:val="48"/>
        </w:numPr>
        <w:tabs>
          <w:tab w:val="left" w:pos="125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persoanele cu dizabilităţi</w:t>
      </w:r>
      <w:r w:rsidRPr="00A16770">
        <w:rPr>
          <w:rFonts w:asciiTheme="minorHAnsi" w:hAnsiTheme="minorHAnsi" w:cstheme="minorHAnsi"/>
          <w:color w:val="000000" w:themeColor="text1"/>
          <w:spacing w:val="-3"/>
          <w:w w:val="115"/>
          <w:sz w:val="22"/>
          <w:szCs w:val="22"/>
        </w:rPr>
        <w:t xml:space="preserve"> </w:t>
      </w:r>
      <w:r w:rsidRPr="00A16770">
        <w:rPr>
          <w:rFonts w:asciiTheme="minorHAnsi" w:hAnsiTheme="minorHAnsi" w:cstheme="minorHAnsi"/>
          <w:color w:val="000000" w:themeColor="text1"/>
          <w:w w:val="115"/>
          <w:sz w:val="22"/>
          <w:szCs w:val="22"/>
        </w:rPr>
        <w:t>severe;</w:t>
      </w:r>
    </w:p>
    <w:p w:rsidR="00F93B09" w:rsidRPr="00A16770" w:rsidRDefault="00F93B09" w:rsidP="00F93B09">
      <w:pPr>
        <w:pStyle w:val="a5"/>
        <w:widowControl w:val="0"/>
        <w:numPr>
          <w:ilvl w:val="0"/>
          <w:numId w:val="48"/>
        </w:numPr>
        <w:tabs>
          <w:tab w:val="left" w:pos="125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persoanele cu dizabilităţi</w:t>
      </w:r>
      <w:r w:rsidRPr="00A16770">
        <w:rPr>
          <w:rFonts w:asciiTheme="minorHAnsi" w:hAnsiTheme="minorHAnsi" w:cstheme="minorHAnsi"/>
          <w:color w:val="000000" w:themeColor="text1"/>
          <w:spacing w:val="-2"/>
          <w:w w:val="115"/>
          <w:sz w:val="22"/>
          <w:szCs w:val="22"/>
        </w:rPr>
        <w:t xml:space="preserve"> </w:t>
      </w:r>
      <w:r w:rsidRPr="00A16770">
        <w:rPr>
          <w:rFonts w:asciiTheme="minorHAnsi" w:hAnsiTheme="minorHAnsi" w:cstheme="minorHAnsi"/>
          <w:color w:val="000000" w:themeColor="text1"/>
          <w:w w:val="115"/>
          <w:sz w:val="22"/>
          <w:szCs w:val="22"/>
        </w:rPr>
        <w:t>accentuate;</w:t>
      </w:r>
    </w:p>
    <w:p w:rsidR="00F93B09" w:rsidRPr="00A16770" w:rsidRDefault="00F93B09" w:rsidP="00F93B09">
      <w:pPr>
        <w:pStyle w:val="a5"/>
        <w:widowControl w:val="0"/>
        <w:numPr>
          <w:ilvl w:val="0"/>
          <w:numId w:val="48"/>
        </w:numPr>
        <w:tabs>
          <w:tab w:val="left" w:pos="125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copiii cu dizabilităţi în vîrstă de pînă la 18</w:t>
      </w:r>
      <w:r w:rsidRPr="00A16770">
        <w:rPr>
          <w:rFonts w:asciiTheme="minorHAnsi" w:hAnsiTheme="minorHAnsi" w:cstheme="minorHAnsi"/>
          <w:color w:val="000000" w:themeColor="text1"/>
          <w:spacing w:val="-17"/>
          <w:w w:val="115"/>
          <w:sz w:val="22"/>
          <w:szCs w:val="22"/>
        </w:rPr>
        <w:t xml:space="preserve"> </w:t>
      </w:r>
      <w:r w:rsidRPr="00A16770">
        <w:rPr>
          <w:rFonts w:asciiTheme="minorHAnsi" w:hAnsiTheme="minorHAnsi" w:cstheme="minorHAnsi"/>
          <w:color w:val="000000" w:themeColor="text1"/>
          <w:w w:val="115"/>
          <w:sz w:val="22"/>
          <w:szCs w:val="22"/>
        </w:rPr>
        <w:t>ani;</w:t>
      </w:r>
    </w:p>
    <w:p w:rsidR="00F93B09" w:rsidRPr="00A16770" w:rsidRDefault="00F93B09" w:rsidP="00F93B09">
      <w:pPr>
        <w:pStyle w:val="a5"/>
        <w:widowControl w:val="0"/>
        <w:numPr>
          <w:ilvl w:val="0"/>
          <w:numId w:val="48"/>
        </w:numPr>
        <w:tabs>
          <w:tab w:val="left" w:pos="1301"/>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7"/>
          <w:w w:val="115"/>
          <w:sz w:val="22"/>
          <w:szCs w:val="22"/>
        </w:rPr>
        <w:t xml:space="preserve">persoanele </w:t>
      </w:r>
      <w:r w:rsidRPr="00A16770">
        <w:rPr>
          <w:rFonts w:asciiTheme="minorHAnsi" w:hAnsiTheme="minorHAnsi" w:cstheme="minorHAnsi"/>
          <w:color w:val="000000" w:themeColor="text1"/>
          <w:spacing w:val="6"/>
          <w:w w:val="115"/>
          <w:sz w:val="22"/>
          <w:szCs w:val="22"/>
        </w:rPr>
        <w:t xml:space="preserve">care </w:t>
      </w:r>
      <w:r w:rsidRPr="00A16770">
        <w:rPr>
          <w:rFonts w:asciiTheme="minorHAnsi" w:hAnsiTheme="minorHAnsi" w:cstheme="minorHAnsi"/>
          <w:color w:val="000000" w:themeColor="text1"/>
          <w:spacing w:val="7"/>
          <w:w w:val="115"/>
          <w:sz w:val="22"/>
          <w:szCs w:val="22"/>
        </w:rPr>
        <w:t xml:space="preserve">însoţesc </w:t>
      </w:r>
      <w:r w:rsidRPr="00A16770">
        <w:rPr>
          <w:rFonts w:asciiTheme="minorHAnsi" w:hAnsiTheme="minorHAnsi" w:cstheme="minorHAnsi"/>
          <w:color w:val="000000" w:themeColor="text1"/>
          <w:w w:val="115"/>
          <w:sz w:val="22"/>
          <w:szCs w:val="22"/>
        </w:rPr>
        <w:t xml:space="preserve">o </w:t>
      </w:r>
      <w:r w:rsidRPr="00A16770">
        <w:rPr>
          <w:rFonts w:asciiTheme="minorHAnsi" w:hAnsiTheme="minorHAnsi" w:cstheme="minorHAnsi"/>
          <w:color w:val="000000" w:themeColor="text1"/>
          <w:spacing w:val="7"/>
          <w:w w:val="115"/>
          <w:sz w:val="22"/>
          <w:szCs w:val="22"/>
        </w:rPr>
        <w:t xml:space="preserve">persoană </w:t>
      </w:r>
      <w:r w:rsidRPr="00A16770">
        <w:rPr>
          <w:rFonts w:asciiTheme="minorHAnsi" w:hAnsiTheme="minorHAnsi" w:cstheme="minorHAnsi"/>
          <w:color w:val="000000" w:themeColor="text1"/>
          <w:spacing w:val="4"/>
          <w:w w:val="115"/>
          <w:sz w:val="22"/>
          <w:szCs w:val="22"/>
        </w:rPr>
        <w:t xml:space="preserve">cu </w:t>
      </w:r>
      <w:r w:rsidRPr="00A16770">
        <w:rPr>
          <w:rFonts w:asciiTheme="minorHAnsi" w:hAnsiTheme="minorHAnsi" w:cstheme="minorHAnsi"/>
          <w:color w:val="000000" w:themeColor="text1"/>
          <w:spacing w:val="7"/>
          <w:w w:val="115"/>
          <w:sz w:val="22"/>
          <w:szCs w:val="22"/>
        </w:rPr>
        <w:t xml:space="preserve">dizabilitate </w:t>
      </w:r>
      <w:r w:rsidRPr="00A16770">
        <w:rPr>
          <w:rFonts w:asciiTheme="minorHAnsi" w:hAnsiTheme="minorHAnsi" w:cstheme="minorHAnsi"/>
          <w:color w:val="000000" w:themeColor="text1"/>
          <w:spacing w:val="6"/>
          <w:w w:val="115"/>
          <w:sz w:val="22"/>
          <w:szCs w:val="22"/>
        </w:rPr>
        <w:t xml:space="preserve">severă </w:t>
      </w:r>
      <w:r w:rsidRPr="00A16770">
        <w:rPr>
          <w:rFonts w:asciiTheme="minorHAnsi" w:hAnsiTheme="minorHAnsi" w:cstheme="minorHAnsi"/>
          <w:color w:val="000000" w:themeColor="text1"/>
          <w:spacing w:val="5"/>
          <w:w w:val="115"/>
          <w:sz w:val="22"/>
          <w:szCs w:val="22"/>
        </w:rPr>
        <w:t xml:space="preserve">sau </w:t>
      </w:r>
      <w:r w:rsidRPr="00A16770">
        <w:rPr>
          <w:rFonts w:asciiTheme="minorHAnsi" w:hAnsiTheme="minorHAnsi" w:cstheme="minorHAnsi"/>
          <w:color w:val="000000" w:themeColor="text1"/>
          <w:spacing w:val="4"/>
          <w:w w:val="115"/>
          <w:sz w:val="22"/>
          <w:szCs w:val="22"/>
        </w:rPr>
        <w:t xml:space="preserve">un </w:t>
      </w:r>
      <w:r w:rsidRPr="00A16770">
        <w:rPr>
          <w:rFonts w:asciiTheme="minorHAnsi" w:hAnsiTheme="minorHAnsi" w:cstheme="minorHAnsi"/>
          <w:color w:val="000000" w:themeColor="text1"/>
          <w:spacing w:val="6"/>
          <w:w w:val="115"/>
          <w:sz w:val="22"/>
          <w:szCs w:val="22"/>
        </w:rPr>
        <w:t xml:space="preserve">copil </w:t>
      </w:r>
      <w:r w:rsidRPr="00A16770">
        <w:rPr>
          <w:rFonts w:asciiTheme="minorHAnsi" w:hAnsiTheme="minorHAnsi" w:cstheme="minorHAnsi"/>
          <w:color w:val="000000" w:themeColor="text1"/>
          <w:spacing w:val="8"/>
          <w:w w:val="115"/>
          <w:sz w:val="22"/>
          <w:szCs w:val="22"/>
        </w:rPr>
        <w:t xml:space="preserve">cu </w:t>
      </w:r>
      <w:r w:rsidRPr="00A16770">
        <w:rPr>
          <w:rFonts w:asciiTheme="minorHAnsi" w:hAnsiTheme="minorHAnsi" w:cstheme="minorHAnsi"/>
          <w:color w:val="000000" w:themeColor="text1"/>
          <w:w w:val="115"/>
          <w:sz w:val="22"/>
          <w:szCs w:val="22"/>
        </w:rPr>
        <w:t>dizabilităţi în vîrstă de pînă la 18</w:t>
      </w:r>
      <w:r w:rsidRPr="00A16770">
        <w:rPr>
          <w:rFonts w:asciiTheme="minorHAnsi" w:hAnsiTheme="minorHAnsi" w:cstheme="minorHAnsi"/>
          <w:color w:val="000000" w:themeColor="text1"/>
          <w:spacing w:val="-9"/>
          <w:w w:val="115"/>
          <w:sz w:val="22"/>
          <w:szCs w:val="22"/>
        </w:rPr>
        <w:t xml:space="preserve"> </w:t>
      </w:r>
      <w:r w:rsidRPr="00A16770">
        <w:rPr>
          <w:rFonts w:asciiTheme="minorHAnsi" w:hAnsiTheme="minorHAnsi" w:cstheme="minorHAnsi"/>
          <w:color w:val="000000" w:themeColor="text1"/>
          <w:w w:val="115"/>
          <w:sz w:val="22"/>
          <w:szCs w:val="22"/>
        </w:rPr>
        <w:t>ani;</w:t>
      </w:r>
    </w:p>
    <w:p w:rsidR="00F93B09" w:rsidRPr="00A16770" w:rsidRDefault="00F93B09" w:rsidP="00F93B09">
      <w:pPr>
        <w:pStyle w:val="a5"/>
        <w:widowControl w:val="0"/>
        <w:numPr>
          <w:ilvl w:val="0"/>
          <w:numId w:val="48"/>
        </w:numPr>
        <w:tabs>
          <w:tab w:val="left" w:pos="1301"/>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persoanele cu dizabilităţi locomotorii (inclusiv copiii cu dizabilităţi locomotorii</w:t>
      </w:r>
      <w:r w:rsidRPr="00A16770">
        <w:rPr>
          <w:rFonts w:asciiTheme="minorHAnsi" w:hAnsiTheme="minorHAnsi" w:cstheme="minorHAnsi"/>
          <w:color w:val="000000" w:themeColor="text1"/>
          <w:spacing w:val="-42"/>
          <w:w w:val="115"/>
          <w:sz w:val="22"/>
          <w:szCs w:val="22"/>
        </w:rPr>
        <w:t xml:space="preserve"> </w:t>
      </w:r>
      <w:r w:rsidRPr="00A16770">
        <w:rPr>
          <w:rFonts w:asciiTheme="minorHAnsi" w:hAnsiTheme="minorHAnsi" w:cstheme="minorHAnsi"/>
          <w:color w:val="000000" w:themeColor="text1"/>
          <w:w w:val="115"/>
          <w:sz w:val="22"/>
          <w:szCs w:val="22"/>
        </w:rPr>
        <w:t xml:space="preserve">în vîrstă de pînă la 18 ani), cetăţeni ai Republicii Moldova sau cetăţeni străini avînd domiciliul legal în Republica Moldova în condiţiile legii şi se află în evidenţa </w:t>
      </w:r>
      <w:r w:rsidRPr="00A16770">
        <w:rPr>
          <w:rFonts w:asciiTheme="minorHAnsi" w:hAnsiTheme="minorHAnsi" w:cstheme="minorHAnsi"/>
          <w:b/>
          <w:color w:val="000000" w:themeColor="text1"/>
          <w:w w:val="115"/>
          <w:sz w:val="22"/>
          <w:szCs w:val="22"/>
        </w:rPr>
        <w:t>Direcției Generale Asistență Socială și Protecție a Familiei Ialoveni</w:t>
      </w:r>
      <w:r w:rsidRPr="00A16770">
        <w:rPr>
          <w:rFonts w:asciiTheme="minorHAnsi" w:hAnsiTheme="minorHAnsi" w:cstheme="minorHAnsi"/>
          <w:color w:val="000000" w:themeColor="text1"/>
          <w:w w:val="115"/>
          <w:sz w:val="22"/>
          <w:szCs w:val="22"/>
        </w:rPr>
        <w:t>, de la locul de</w:t>
      </w:r>
      <w:r w:rsidRPr="00A16770">
        <w:rPr>
          <w:rFonts w:asciiTheme="minorHAnsi" w:hAnsiTheme="minorHAnsi" w:cstheme="minorHAnsi"/>
          <w:color w:val="000000" w:themeColor="text1"/>
          <w:spacing w:val="-6"/>
          <w:w w:val="115"/>
          <w:sz w:val="22"/>
          <w:szCs w:val="22"/>
        </w:rPr>
        <w:t xml:space="preserve"> </w:t>
      </w:r>
      <w:r w:rsidRPr="00A16770">
        <w:rPr>
          <w:rFonts w:asciiTheme="minorHAnsi" w:hAnsiTheme="minorHAnsi" w:cstheme="minorHAnsi"/>
          <w:color w:val="000000" w:themeColor="text1"/>
          <w:w w:val="115"/>
          <w:sz w:val="22"/>
          <w:szCs w:val="22"/>
        </w:rPr>
        <w:t>trai.</w:t>
      </w:r>
    </w:p>
    <w:p w:rsidR="00F93B09" w:rsidRPr="00A16770" w:rsidRDefault="00F93B09" w:rsidP="00F93B09">
      <w:pPr>
        <w:pStyle w:val="1"/>
        <w:keepNext w:val="0"/>
        <w:keepLines w:val="0"/>
        <w:widowControl w:val="0"/>
        <w:tabs>
          <w:tab w:val="left" w:pos="2578"/>
        </w:tabs>
        <w:autoSpaceDE w:val="0"/>
        <w:autoSpaceDN w:val="0"/>
        <w:spacing w:before="0" w:line="240" w:lineRule="auto"/>
        <w:rPr>
          <w:rFonts w:asciiTheme="minorHAnsi" w:hAnsiTheme="minorHAnsi" w:cstheme="minorHAnsi"/>
          <w:b/>
          <w:color w:val="000000" w:themeColor="text1"/>
          <w:sz w:val="22"/>
          <w:szCs w:val="22"/>
        </w:rPr>
      </w:pPr>
      <w:r w:rsidRPr="00B143DA">
        <w:rPr>
          <w:rFonts w:asciiTheme="minorHAnsi" w:hAnsiTheme="minorHAnsi" w:cstheme="minorHAnsi"/>
          <w:b/>
          <w:color w:val="000000" w:themeColor="text1"/>
          <w:w w:val="105"/>
          <w:sz w:val="22"/>
          <w:szCs w:val="22"/>
          <w:lang w:val="ro-RO"/>
        </w:rPr>
        <w:t xml:space="preserve">                 </w:t>
      </w:r>
      <w:r>
        <w:rPr>
          <w:rFonts w:asciiTheme="minorHAnsi" w:hAnsiTheme="minorHAnsi" w:cstheme="minorHAnsi"/>
          <w:b/>
          <w:color w:val="000000" w:themeColor="text1"/>
          <w:w w:val="105"/>
          <w:sz w:val="22"/>
          <w:szCs w:val="22"/>
        </w:rPr>
        <w:t>III.</w:t>
      </w:r>
      <w:r w:rsidRPr="00A16770">
        <w:rPr>
          <w:rFonts w:asciiTheme="minorHAnsi" w:hAnsiTheme="minorHAnsi" w:cstheme="minorHAnsi"/>
          <w:b/>
          <w:color w:val="000000" w:themeColor="text1"/>
          <w:w w:val="105"/>
          <w:sz w:val="22"/>
          <w:szCs w:val="22"/>
        </w:rPr>
        <w:t>CONDIŢIILE DE ACORDARE A</w:t>
      </w:r>
      <w:r w:rsidRPr="00A16770">
        <w:rPr>
          <w:rFonts w:asciiTheme="minorHAnsi" w:hAnsiTheme="minorHAnsi" w:cstheme="minorHAnsi"/>
          <w:b/>
          <w:color w:val="000000" w:themeColor="text1"/>
          <w:spacing w:val="-10"/>
          <w:w w:val="105"/>
          <w:sz w:val="22"/>
          <w:szCs w:val="22"/>
        </w:rPr>
        <w:t xml:space="preserve"> </w:t>
      </w:r>
      <w:r w:rsidRPr="00A16770">
        <w:rPr>
          <w:rFonts w:asciiTheme="minorHAnsi" w:hAnsiTheme="minorHAnsi" w:cstheme="minorHAnsi"/>
          <w:b/>
          <w:color w:val="000000" w:themeColor="text1"/>
          <w:w w:val="105"/>
          <w:sz w:val="22"/>
          <w:szCs w:val="22"/>
        </w:rPr>
        <w:t>COMPENSAŢIEI</w:t>
      </w:r>
    </w:p>
    <w:p w:rsidR="00F93B09" w:rsidRPr="00A16770" w:rsidRDefault="00F93B09" w:rsidP="00F93B09">
      <w:pPr>
        <w:pStyle w:val="a5"/>
        <w:widowControl w:val="0"/>
        <w:numPr>
          <w:ilvl w:val="0"/>
          <w:numId w:val="50"/>
        </w:numPr>
        <w:tabs>
          <w:tab w:val="left" w:pos="1284"/>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2"/>
          <w:w w:val="115"/>
          <w:sz w:val="22"/>
          <w:szCs w:val="22"/>
        </w:rPr>
        <w:t xml:space="preserve">Compensaţia </w:t>
      </w:r>
      <w:r w:rsidRPr="00A16770">
        <w:rPr>
          <w:rFonts w:asciiTheme="minorHAnsi" w:hAnsiTheme="minorHAnsi" w:cstheme="minorHAnsi"/>
          <w:color w:val="000000" w:themeColor="text1"/>
          <w:spacing w:val="3"/>
          <w:w w:val="115"/>
          <w:sz w:val="22"/>
          <w:szCs w:val="22"/>
        </w:rPr>
        <w:t xml:space="preserve">pentru categoriile </w:t>
      </w:r>
      <w:r w:rsidRPr="00A16770">
        <w:rPr>
          <w:rFonts w:asciiTheme="minorHAnsi" w:hAnsiTheme="minorHAnsi" w:cstheme="minorHAnsi"/>
          <w:color w:val="000000" w:themeColor="text1"/>
          <w:w w:val="115"/>
          <w:sz w:val="22"/>
          <w:szCs w:val="22"/>
        </w:rPr>
        <w:t xml:space="preserve">de </w:t>
      </w:r>
      <w:r w:rsidRPr="00A16770">
        <w:rPr>
          <w:rFonts w:asciiTheme="minorHAnsi" w:hAnsiTheme="minorHAnsi" w:cstheme="minorHAnsi"/>
          <w:color w:val="000000" w:themeColor="text1"/>
          <w:spacing w:val="3"/>
          <w:w w:val="115"/>
          <w:sz w:val="22"/>
          <w:szCs w:val="22"/>
        </w:rPr>
        <w:t xml:space="preserve">persoane </w:t>
      </w:r>
      <w:r w:rsidRPr="00A16770">
        <w:rPr>
          <w:rFonts w:asciiTheme="minorHAnsi" w:hAnsiTheme="minorHAnsi" w:cstheme="minorHAnsi"/>
          <w:color w:val="000000" w:themeColor="text1"/>
          <w:spacing w:val="2"/>
          <w:w w:val="115"/>
          <w:sz w:val="22"/>
          <w:szCs w:val="22"/>
        </w:rPr>
        <w:t xml:space="preserve">specificate </w:t>
      </w:r>
      <w:r w:rsidRPr="00A16770">
        <w:rPr>
          <w:rFonts w:asciiTheme="minorHAnsi" w:hAnsiTheme="minorHAnsi" w:cstheme="minorHAnsi"/>
          <w:color w:val="000000" w:themeColor="text1"/>
          <w:w w:val="115"/>
          <w:sz w:val="22"/>
          <w:szCs w:val="22"/>
        </w:rPr>
        <w:t xml:space="preserve">în </w:t>
      </w:r>
      <w:r w:rsidRPr="00A16770">
        <w:rPr>
          <w:rFonts w:asciiTheme="minorHAnsi" w:hAnsiTheme="minorHAnsi" w:cstheme="minorHAnsi"/>
          <w:color w:val="000000" w:themeColor="text1"/>
          <w:spacing w:val="3"/>
          <w:w w:val="115"/>
          <w:sz w:val="22"/>
          <w:szCs w:val="22"/>
        </w:rPr>
        <w:t xml:space="preserve">pct. </w:t>
      </w:r>
      <w:r w:rsidRPr="00A16770">
        <w:rPr>
          <w:rFonts w:asciiTheme="minorHAnsi" w:hAnsiTheme="minorHAnsi" w:cstheme="minorHAnsi"/>
          <w:color w:val="000000" w:themeColor="text1"/>
          <w:w w:val="115"/>
          <w:sz w:val="22"/>
          <w:szCs w:val="22"/>
        </w:rPr>
        <w:t xml:space="preserve">3 </w:t>
      </w:r>
      <w:r w:rsidRPr="00A16770">
        <w:rPr>
          <w:rFonts w:asciiTheme="minorHAnsi" w:hAnsiTheme="minorHAnsi" w:cstheme="minorHAnsi"/>
          <w:color w:val="000000" w:themeColor="text1"/>
          <w:spacing w:val="2"/>
          <w:w w:val="115"/>
          <w:sz w:val="22"/>
          <w:szCs w:val="22"/>
        </w:rPr>
        <w:t xml:space="preserve">din </w:t>
      </w:r>
      <w:r w:rsidRPr="00A16770">
        <w:rPr>
          <w:rFonts w:asciiTheme="minorHAnsi" w:hAnsiTheme="minorHAnsi" w:cstheme="minorHAnsi"/>
          <w:color w:val="000000" w:themeColor="text1"/>
          <w:spacing w:val="4"/>
          <w:w w:val="115"/>
          <w:sz w:val="22"/>
          <w:szCs w:val="22"/>
        </w:rPr>
        <w:t xml:space="preserve">prezentul </w:t>
      </w:r>
      <w:r w:rsidRPr="00A16770">
        <w:rPr>
          <w:rFonts w:asciiTheme="minorHAnsi" w:hAnsiTheme="minorHAnsi" w:cstheme="minorHAnsi"/>
          <w:color w:val="000000" w:themeColor="text1"/>
          <w:w w:val="115"/>
          <w:sz w:val="22"/>
          <w:szCs w:val="22"/>
        </w:rPr>
        <w:t xml:space="preserve">Regulament se stabileşte pe baza cererii depuse la </w:t>
      </w:r>
      <w:r w:rsidRPr="00A16770">
        <w:rPr>
          <w:rFonts w:asciiTheme="minorHAnsi" w:hAnsiTheme="minorHAnsi" w:cstheme="minorHAnsi"/>
          <w:b/>
          <w:color w:val="000000" w:themeColor="text1"/>
          <w:w w:val="115"/>
          <w:sz w:val="22"/>
          <w:szCs w:val="22"/>
        </w:rPr>
        <w:t>Direcția Generală Asistență Socială și Protecție a Familiei Ialoveni</w:t>
      </w:r>
      <w:r w:rsidRPr="00A16770">
        <w:rPr>
          <w:rFonts w:asciiTheme="minorHAnsi" w:hAnsiTheme="minorHAnsi" w:cstheme="minorHAnsi"/>
          <w:color w:val="000000" w:themeColor="text1"/>
          <w:w w:val="115"/>
          <w:sz w:val="22"/>
          <w:szCs w:val="22"/>
        </w:rPr>
        <w:t>, de la locul de</w:t>
      </w:r>
      <w:r w:rsidRPr="00A16770">
        <w:rPr>
          <w:rFonts w:asciiTheme="minorHAnsi" w:hAnsiTheme="minorHAnsi" w:cstheme="minorHAnsi"/>
          <w:color w:val="000000" w:themeColor="text1"/>
          <w:spacing w:val="-4"/>
          <w:w w:val="115"/>
          <w:sz w:val="22"/>
          <w:szCs w:val="22"/>
        </w:rPr>
        <w:t xml:space="preserve"> </w:t>
      </w:r>
      <w:r w:rsidRPr="00A16770">
        <w:rPr>
          <w:rFonts w:asciiTheme="minorHAnsi" w:hAnsiTheme="minorHAnsi" w:cstheme="minorHAnsi"/>
          <w:color w:val="000000" w:themeColor="text1"/>
          <w:w w:val="115"/>
          <w:sz w:val="22"/>
          <w:szCs w:val="22"/>
        </w:rPr>
        <w:t>trai.</w:t>
      </w:r>
    </w:p>
    <w:p w:rsidR="00F93B09" w:rsidRPr="00A16770" w:rsidRDefault="00F93B09" w:rsidP="00F93B09">
      <w:pPr>
        <w:pStyle w:val="a5"/>
        <w:widowControl w:val="0"/>
        <w:numPr>
          <w:ilvl w:val="0"/>
          <w:numId w:val="50"/>
        </w:numPr>
        <w:tabs>
          <w:tab w:val="left" w:pos="1284"/>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3"/>
          <w:w w:val="115"/>
          <w:sz w:val="22"/>
          <w:szCs w:val="22"/>
        </w:rPr>
        <w:t xml:space="preserve">La </w:t>
      </w:r>
      <w:r w:rsidRPr="00A16770">
        <w:rPr>
          <w:rFonts w:asciiTheme="minorHAnsi" w:hAnsiTheme="minorHAnsi" w:cstheme="minorHAnsi"/>
          <w:color w:val="000000" w:themeColor="text1"/>
          <w:spacing w:val="5"/>
          <w:w w:val="115"/>
          <w:sz w:val="22"/>
          <w:szCs w:val="22"/>
        </w:rPr>
        <w:t xml:space="preserve">cererea pentru stabilirea compensaţiei </w:t>
      </w:r>
      <w:r w:rsidRPr="00A16770">
        <w:rPr>
          <w:rFonts w:asciiTheme="minorHAnsi" w:hAnsiTheme="minorHAnsi" w:cstheme="minorHAnsi"/>
          <w:color w:val="000000" w:themeColor="text1"/>
          <w:spacing w:val="3"/>
          <w:w w:val="115"/>
          <w:sz w:val="22"/>
          <w:szCs w:val="22"/>
        </w:rPr>
        <w:t xml:space="preserve">se </w:t>
      </w:r>
      <w:r w:rsidRPr="00A16770">
        <w:rPr>
          <w:rFonts w:asciiTheme="minorHAnsi" w:hAnsiTheme="minorHAnsi" w:cstheme="minorHAnsi"/>
          <w:color w:val="000000" w:themeColor="text1"/>
          <w:spacing w:val="5"/>
          <w:w w:val="115"/>
          <w:sz w:val="22"/>
          <w:szCs w:val="22"/>
        </w:rPr>
        <w:t xml:space="preserve">anexează copiile </w:t>
      </w:r>
      <w:r w:rsidRPr="00A16770">
        <w:rPr>
          <w:rFonts w:asciiTheme="minorHAnsi" w:hAnsiTheme="minorHAnsi" w:cstheme="minorHAnsi"/>
          <w:color w:val="000000" w:themeColor="text1"/>
          <w:spacing w:val="6"/>
          <w:w w:val="115"/>
          <w:sz w:val="22"/>
          <w:szCs w:val="22"/>
        </w:rPr>
        <w:t xml:space="preserve">următoarelor </w:t>
      </w:r>
      <w:r w:rsidRPr="00A16770">
        <w:rPr>
          <w:rFonts w:asciiTheme="minorHAnsi" w:hAnsiTheme="minorHAnsi" w:cstheme="minorHAnsi"/>
          <w:color w:val="000000" w:themeColor="text1"/>
          <w:w w:val="115"/>
          <w:sz w:val="22"/>
          <w:szCs w:val="22"/>
        </w:rPr>
        <w:t>documente:</w:t>
      </w:r>
    </w:p>
    <w:p w:rsidR="00F93B09" w:rsidRPr="00A16770" w:rsidRDefault="00F93B09" w:rsidP="00F93B09">
      <w:pPr>
        <w:pStyle w:val="a5"/>
        <w:widowControl w:val="0"/>
        <w:numPr>
          <w:ilvl w:val="0"/>
          <w:numId w:val="47"/>
        </w:numPr>
        <w:tabs>
          <w:tab w:val="left" w:pos="126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buletinul de identitate sau certificatul de naştere (în cazul copiilor cu dizabilităţi în vîrstă de pînă la 18</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ani);</w:t>
      </w:r>
    </w:p>
    <w:p w:rsidR="00F93B09" w:rsidRPr="00A16770" w:rsidRDefault="00F93B09" w:rsidP="00F93B09">
      <w:pPr>
        <w:pStyle w:val="a5"/>
        <w:widowControl w:val="0"/>
        <w:numPr>
          <w:ilvl w:val="0"/>
          <w:numId w:val="47"/>
        </w:numPr>
        <w:tabs>
          <w:tab w:val="left" w:pos="128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3"/>
          <w:w w:val="115"/>
          <w:sz w:val="22"/>
          <w:szCs w:val="22"/>
        </w:rPr>
        <w:t xml:space="preserve">certificatul </w:t>
      </w:r>
      <w:r w:rsidRPr="00A16770">
        <w:rPr>
          <w:rFonts w:asciiTheme="minorHAnsi" w:hAnsiTheme="minorHAnsi" w:cstheme="minorHAnsi"/>
          <w:color w:val="000000" w:themeColor="text1"/>
          <w:w w:val="115"/>
          <w:sz w:val="22"/>
          <w:szCs w:val="22"/>
        </w:rPr>
        <w:t xml:space="preserve">de </w:t>
      </w:r>
      <w:r w:rsidRPr="00A16770">
        <w:rPr>
          <w:rFonts w:asciiTheme="minorHAnsi" w:hAnsiTheme="minorHAnsi" w:cstheme="minorHAnsi"/>
          <w:color w:val="000000" w:themeColor="text1"/>
          <w:spacing w:val="3"/>
          <w:w w:val="115"/>
          <w:sz w:val="22"/>
          <w:szCs w:val="22"/>
        </w:rPr>
        <w:t xml:space="preserve">încadrare </w:t>
      </w:r>
      <w:r w:rsidRPr="00A16770">
        <w:rPr>
          <w:rFonts w:asciiTheme="minorHAnsi" w:hAnsiTheme="minorHAnsi" w:cstheme="minorHAnsi"/>
          <w:color w:val="000000" w:themeColor="text1"/>
          <w:w w:val="115"/>
          <w:sz w:val="22"/>
          <w:szCs w:val="22"/>
        </w:rPr>
        <w:t xml:space="preserve">în </w:t>
      </w:r>
      <w:r w:rsidRPr="00A16770">
        <w:rPr>
          <w:rFonts w:asciiTheme="minorHAnsi" w:hAnsiTheme="minorHAnsi" w:cstheme="minorHAnsi"/>
          <w:color w:val="000000" w:themeColor="text1"/>
          <w:spacing w:val="3"/>
          <w:w w:val="115"/>
          <w:sz w:val="22"/>
          <w:szCs w:val="22"/>
        </w:rPr>
        <w:t xml:space="preserve">grad </w:t>
      </w:r>
      <w:r w:rsidRPr="00A16770">
        <w:rPr>
          <w:rFonts w:asciiTheme="minorHAnsi" w:hAnsiTheme="minorHAnsi" w:cstheme="minorHAnsi"/>
          <w:color w:val="000000" w:themeColor="text1"/>
          <w:w w:val="115"/>
          <w:sz w:val="22"/>
          <w:szCs w:val="22"/>
        </w:rPr>
        <w:t xml:space="preserve">de </w:t>
      </w:r>
      <w:r w:rsidRPr="00A16770">
        <w:rPr>
          <w:rFonts w:asciiTheme="minorHAnsi" w:hAnsiTheme="minorHAnsi" w:cstheme="minorHAnsi"/>
          <w:color w:val="000000" w:themeColor="text1"/>
          <w:spacing w:val="3"/>
          <w:w w:val="115"/>
          <w:sz w:val="22"/>
          <w:szCs w:val="22"/>
        </w:rPr>
        <w:t xml:space="preserve">dizabilitate, eliberat </w:t>
      </w:r>
      <w:r w:rsidRPr="00A16770">
        <w:rPr>
          <w:rFonts w:asciiTheme="minorHAnsi" w:hAnsiTheme="minorHAnsi" w:cstheme="minorHAnsi"/>
          <w:color w:val="000000" w:themeColor="text1"/>
          <w:w w:val="115"/>
          <w:sz w:val="22"/>
          <w:szCs w:val="22"/>
        </w:rPr>
        <w:t xml:space="preserve">de </w:t>
      </w:r>
      <w:r w:rsidRPr="00A16770">
        <w:rPr>
          <w:rFonts w:asciiTheme="minorHAnsi" w:hAnsiTheme="minorHAnsi" w:cstheme="minorHAnsi"/>
          <w:color w:val="000000" w:themeColor="text1"/>
          <w:spacing w:val="3"/>
          <w:w w:val="115"/>
          <w:sz w:val="22"/>
          <w:szCs w:val="22"/>
        </w:rPr>
        <w:t xml:space="preserve">Consiliul </w:t>
      </w:r>
      <w:r w:rsidRPr="00A16770">
        <w:rPr>
          <w:rFonts w:asciiTheme="minorHAnsi" w:hAnsiTheme="minorHAnsi" w:cstheme="minorHAnsi"/>
          <w:color w:val="000000" w:themeColor="text1"/>
          <w:spacing w:val="4"/>
          <w:w w:val="115"/>
          <w:sz w:val="22"/>
          <w:szCs w:val="22"/>
        </w:rPr>
        <w:t xml:space="preserve">Național </w:t>
      </w:r>
      <w:r w:rsidRPr="00A16770">
        <w:rPr>
          <w:rFonts w:asciiTheme="minorHAnsi" w:hAnsiTheme="minorHAnsi" w:cstheme="minorHAnsi"/>
          <w:color w:val="000000" w:themeColor="text1"/>
          <w:w w:val="115"/>
          <w:sz w:val="22"/>
          <w:szCs w:val="22"/>
        </w:rPr>
        <w:t>pentru Determinarea Dizabilității și Capacității de</w:t>
      </w:r>
      <w:r w:rsidRPr="00A16770">
        <w:rPr>
          <w:rFonts w:asciiTheme="minorHAnsi" w:hAnsiTheme="minorHAnsi" w:cstheme="minorHAnsi"/>
          <w:color w:val="000000" w:themeColor="text1"/>
          <w:spacing w:val="-12"/>
          <w:w w:val="115"/>
          <w:sz w:val="22"/>
          <w:szCs w:val="22"/>
        </w:rPr>
        <w:t xml:space="preserve"> </w:t>
      </w:r>
      <w:r w:rsidRPr="00A16770">
        <w:rPr>
          <w:rFonts w:asciiTheme="minorHAnsi" w:hAnsiTheme="minorHAnsi" w:cstheme="minorHAnsi"/>
          <w:color w:val="000000" w:themeColor="text1"/>
          <w:w w:val="115"/>
          <w:sz w:val="22"/>
          <w:szCs w:val="22"/>
        </w:rPr>
        <w:t>Muncă;</w:t>
      </w:r>
    </w:p>
    <w:p w:rsidR="00F93B09" w:rsidRPr="00080043" w:rsidRDefault="00F93B09" w:rsidP="00F93B09">
      <w:pPr>
        <w:pStyle w:val="a5"/>
        <w:widowControl w:val="0"/>
        <w:numPr>
          <w:ilvl w:val="0"/>
          <w:numId w:val="47"/>
        </w:numPr>
        <w:tabs>
          <w:tab w:val="left" w:pos="1282"/>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legitimația de pensionar, eliberată de către Casa Teritorială de Asigurări Sociale;</w:t>
      </w:r>
    </w:p>
    <w:p w:rsidR="00F93B09" w:rsidRPr="00A16770" w:rsidRDefault="00F93B09" w:rsidP="00F93B09">
      <w:pPr>
        <w:pStyle w:val="a5"/>
        <w:widowControl w:val="0"/>
        <w:numPr>
          <w:ilvl w:val="0"/>
          <w:numId w:val="47"/>
        </w:numPr>
        <w:tabs>
          <w:tab w:val="left" w:pos="1276"/>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2"/>
          <w:w w:val="115"/>
          <w:sz w:val="22"/>
          <w:szCs w:val="22"/>
        </w:rPr>
        <w:t xml:space="preserve">concluzia privind necesitatea deservirii </w:t>
      </w:r>
      <w:r w:rsidRPr="00A16770">
        <w:rPr>
          <w:rFonts w:asciiTheme="minorHAnsi" w:hAnsiTheme="minorHAnsi" w:cstheme="minorHAnsi"/>
          <w:color w:val="000000" w:themeColor="text1"/>
          <w:w w:val="115"/>
          <w:sz w:val="22"/>
          <w:szCs w:val="22"/>
        </w:rPr>
        <w:t xml:space="preserve">cu </w:t>
      </w:r>
      <w:r w:rsidRPr="00A16770">
        <w:rPr>
          <w:rFonts w:asciiTheme="minorHAnsi" w:hAnsiTheme="minorHAnsi" w:cstheme="minorHAnsi"/>
          <w:color w:val="000000" w:themeColor="text1"/>
          <w:spacing w:val="2"/>
          <w:w w:val="115"/>
          <w:sz w:val="22"/>
          <w:szCs w:val="22"/>
        </w:rPr>
        <w:t xml:space="preserve">transport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2"/>
          <w:w w:val="115"/>
          <w:sz w:val="22"/>
          <w:szCs w:val="22"/>
        </w:rPr>
        <w:t xml:space="preserve">persoanei </w:t>
      </w:r>
      <w:r w:rsidRPr="00A16770">
        <w:rPr>
          <w:rFonts w:asciiTheme="minorHAnsi" w:hAnsiTheme="minorHAnsi" w:cstheme="minorHAnsi"/>
          <w:color w:val="000000" w:themeColor="text1"/>
          <w:w w:val="115"/>
          <w:sz w:val="22"/>
          <w:szCs w:val="22"/>
        </w:rPr>
        <w:t xml:space="preserve">cu </w:t>
      </w:r>
      <w:r w:rsidRPr="00A16770">
        <w:rPr>
          <w:rFonts w:asciiTheme="minorHAnsi" w:hAnsiTheme="minorHAnsi" w:cstheme="minorHAnsi"/>
          <w:color w:val="000000" w:themeColor="text1"/>
          <w:spacing w:val="3"/>
          <w:w w:val="115"/>
          <w:sz w:val="22"/>
          <w:szCs w:val="22"/>
        </w:rPr>
        <w:t xml:space="preserve">dizabilităţi </w:t>
      </w:r>
      <w:r w:rsidRPr="00A16770">
        <w:rPr>
          <w:rFonts w:asciiTheme="minorHAnsi" w:hAnsiTheme="minorHAnsi" w:cstheme="minorHAnsi"/>
          <w:color w:val="000000" w:themeColor="text1"/>
          <w:spacing w:val="5"/>
          <w:w w:val="115"/>
          <w:sz w:val="22"/>
          <w:szCs w:val="22"/>
        </w:rPr>
        <w:t xml:space="preserve">locomotorii, eliberată </w:t>
      </w:r>
      <w:r w:rsidRPr="00A16770">
        <w:rPr>
          <w:rFonts w:asciiTheme="minorHAnsi" w:hAnsiTheme="minorHAnsi" w:cstheme="minorHAnsi"/>
          <w:color w:val="000000" w:themeColor="text1"/>
          <w:spacing w:val="3"/>
          <w:w w:val="115"/>
          <w:sz w:val="22"/>
          <w:szCs w:val="22"/>
        </w:rPr>
        <w:t xml:space="preserve">de </w:t>
      </w:r>
      <w:r w:rsidRPr="00A16770">
        <w:rPr>
          <w:rFonts w:asciiTheme="minorHAnsi" w:hAnsiTheme="minorHAnsi" w:cstheme="minorHAnsi"/>
          <w:color w:val="000000" w:themeColor="text1"/>
          <w:spacing w:val="4"/>
          <w:w w:val="115"/>
          <w:sz w:val="22"/>
          <w:szCs w:val="22"/>
        </w:rPr>
        <w:t xml:space="preserve">către </w:t>
      </w:r>
      <w:r w:rsidRPr="00A16770">
        <w:rPr>
          <w:rFonts w:asciiTheme="minorHAnsi" w:hAnsiTheme="minorHAnsi" w:cstheme="minorHAnsi"/>
          <w:color w:val="000000" w:themeColor="text1"/>
          <w:spacing w:val="5"/>
          <w:w w:val="115"/>
          <w:sz w:val="22"/>
          <w:szCs w:val="22"/>
        </w:rPr>
        <w:t xml:space="preserve">Consiliul Naţional pentru Determinarea Dizabilităţii </w:t>
      </w:r>
      <w:r w:rsidRPr="00A16770">
        <w:rPr>
          <w:rFonts w:asciiTheme="minorHAnsi" w:hAnsiTheme="minorHAnsi" w:cstheme="minorHAnsi"/>
          <w:color w:val="000000" w:themeColor="text1"/>
          <w:spacing w:val="6"/>
          <w:w w:val="115"/>
          <w:sz w:val="22"/>
          <w:szCs w:val="22"/>
        </w:rPr>
        <w:t xml:space="preserve">şi </w:t>
      </w:r>
      <w:r w:rsidRPr="00A16770">
        <w:rPr>
          <w:rFonts w:asciiTheme="minorHAnsi" w:hAnsiTheme="minorHAnsi" w:cstheme="minorHAnsi"/>
          <w:color w:val="000000" w:themeColor="text1"/>
          <w:w w:val="115"/>
          <w:sz w:val="22"/>
          <w:szCs w:val="22"/>
        </w:rPr>
        <w:t>Capacităţii de Muncă, care se prezintă numai în cazul categoriilor de persoane specificate la pct. 3 subpct. 5) din prezentul</w:t>
      </w:r>
      <w:r w:rsidRPr="00A16770">
        <w:rPr>
          <w:rFonts w:asciiTheme="minorHAnsi" w:hAnsiTheme="minorHAnsi" w:cstheme="minorHAnsi"/>
          <w:color w:val="000000" w:themeColor="text1"/>
          <w:spacing w:val="-7"/>
          <w:w w:val="115"/>
          <w:sz w:val="22"/>
          <w:szCs w:val="22"/>
        </w:rPr>
        <w:t xml:space="preserve"> </w:t>
      </w:r>
      <w:r w:rsidRPr="00A16770">
        <w:rPr>
          <w:rFonts w:asciiTheme="minorHAnsi" w:hAnsiTheme="minorHAnsi" w:cstheme="minorHAnsi"/>
          <w:color w:val="000000" w:themeColor="text1"/>
          <w:w w:val="115"/>
          <w:sz w:val="22"/>
          <w:szCs w:val="22"/>
        </w:rPr>
        <w:t>Regulament.</w:t>
      </w:r>
    </w:p>
    <w:p w:rsidR="00F93B09" w:rsidRPr="00A16770" w:rsidRDefault="00F93B09" w:rsidP="00F93B09">
      <w:pPr>
        <w:pStyle w:val="a5"/>
        <w:widowControl w:val="0"/>
        <w:numPr>
          <w:ilvl w:val="0"/>
          <w:numId w:val="50"/>
        </w:numPr>
        <w:tabs>
          <w:tab w:val="left" w:pos="1278"/>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2"/>
          <w:w w:val="115"/>
          <w:sz w:val="22"/>
          <w:szCs w:val="22"/>
        </w:rPr>
        <w:t xml:space="preserve">La </w:t>
      </w:r>
      <w:r w:rsidRPr="00A16770">
        <w:rPr>
          <w:rFonts w:asciiTheme="minorHAnsi" w:hAnsiTheme="minorHAnsi" w:cstheme="minorHAnsi"/>
          <w:color w:val="000000" w:themeColor="text1"/>
          <w:spacing w:val="4"/>
          <w:w w:val="115"/>
          <w:sz w:val="22"/>
          <w:szCs w:val="22"/>
        </w:rPr>
        <w:t xml:space="preserve">eliberarea concluziei privind necesitatea deservirii </w:t>
      </w:r>
      <w:r w:rsidRPr="00A16770">
        <w:rPr>
          <w:rFonts w:asciiTheme="minorHAnsi" w:hAnsiTheme="minorHAnsi" w:cstheme="minorHAnsi"/>
          <w:color w:val="000000" w:themeColor="text1"/>
          <w:spacing w:val="2"/>
          <w:w w:val="115"/>
          <w:sz w:val="22"/>
          <w:szCs w:val="22"/>
        </w:rPr>
        <w:t xml:space="preserve">cu </w:t>
      </w:r>
      <w:r w:rsidRPr="00A16770">
        <w:rPr>
          <w:rFonts w:asciiTheme="minorHAnsi" w:hAnsiTheme="minorHAnsi" w:cstheme="minorHAnsi"/>
          <w:color w:val="000000" w:themeColor="text1"/>
          <w:spacing w:val="4"/>
          <w:w w:val="115"/>
          <w:sz w:val="22"/>
          <w:szCs w:val="22"/>
        </w:rPr>
        <w:t xml:space="preserve">transport </w:t>
      </w:r>
      <w:r w:rsidRPr="00A16770">
        <w:rPr>
          <w:rFonts w:asciiTheme="minorHAnsi" w:hAnsiTheme="minorHAnsi" w:cstheme="minorHAnsi"/>
          <w:color w:val="000000" w:themeColor="text1"/>
          <w:spacing w:val="5"/>
          <w:w w:val="115"/>
          <w:sz w:val="22"/>
          <w:szCs w:val="22"/>
        </w:rPr>
        <w:t xml:space="preserve">(conform </w:t>
      </w:r>
      <w:r w:rsidRPr="00A16770">
        <w:rPr>
          <w:rFonts w:asciiTheme="minorHAnsi" w:hAnsiTheme="minorHAnsi" w:cstheme="minorHAnsi"/>
          <w:color w:val="000000" w:themeColor="text1"/>
          <w:spacing w:val="8"/>
          <w:w w:val="115"/>
          <w:sz w:val="22"/>
          <w:szCs w:val="22"/>
        </w:rPr>
        <w:t xml:space="preserve">modelului </w:t>
      </w:r>
      <w:r w:rsidRPr="00A16770">
        <w:rPr>
          <w:rFonts w:asciiTheme="minorHAnsi" w:hAnsiTheme="minorHAnsi" w:cstheme="minorHAnsi"/>
          <w:color w:val="000000" w:themeColor="text1"/>
          <w:spacing w:val="6"/>
          <w:w w:val="115"/>
          <w:sz w:val="22"/>
          <w:szCs w:val="22"/>
        </w:rPr>
        <w:t xml:space="preserve">din </w:t>
      </w:r>
      <w:r w:rsidRPr="00A16770">
        <w:rPr>
          <w:rFonts w:asciiTheme="minorHAnsi" w:hAnsiTheme="minorHAnsi" w:cstheme="minorHAnsi"/>
          <w:color w:val="000000" w:themeColor="text1"/>
          <w:spacing w:val="7"/>
          <w:w w:val="115"/>
          <w:sz w:val="22"/>
          <w:szCs w:val="22"/>
        </w:rPr>
        <w:t xml:space="preserve">anexa </w:t>
      </w:r>
      <w:r w:rsidRPr="00A16770">
        <w:rPr>
          <w:rFonts w:asciiTheme="minorHAnsi" w:hAnsiTheme="minorHAnsi" w:cstheme="minorHAnsi"/>
          <w:color w:val="000000" w:themeColor="text1"/>
          <w:spacing w:val="6"/>
          <w:w w:val="115"/>
          <w:sz w:val="22"/>
          <w:szCs w:val="22"/>
        </w:rPr>
        <w:t xml:space="preserve">nr. </w:t>
      </w:r>
      <w:r w:rsidRPr="00A16770">
        <w:rPr>
          <w:rFonts w:asciiTheme="minorHAnsi" w:hAnsiTheme="minorHAnsi" w:cstheme="minorHAnsi"/>
          <w:color w:val="000000" w:themeColor="text1"/>
          <w:w w:val="115"/>
          <w:sz w:val="22"/>
          <w:szCs w:val="22"/>
        </w:rPr>
        <w:t xml:space="preserve">4 </w:t>
      </w:r>
      <w:r w:rsidRPr="00A16770">
        <w:rPr>
          <w:rFonts w:asciiTheme="minorHAnsi" w:hAnsiTheme="minorHAnsi" w:cstheme="minorHAnsi"/>
          <w:color w:val="000000" w:themeColor="text1"/>
          <w:spacing w:val="4"/>
          <w:w w:val="115"/>
          <w:sz w:val="22"/>
          <w:szCs w:val="22"/>
        </w:rPr>
        <w:t xml:space="preserve">la </w:t>
      </w:r>
      <w:r w:rsidRPr="00A16770">
        <w:rPr>
          <w:rFonts w:asciiTheme="minorHAnsi" w:hAnsiTheme="minorHAnsi" w:cstheme="minorHAnsi"/>
          <w:color w:val="000000" w:themeColor="text1"/>
          <w:spacing w:val="8"/>
          <w:w w:val="115"/>
          <w:sz w:val="22"/>
          <w:szCs w:val="22"/>
        </w:rPr>
        <w:t xml:space="preserve">prezentul Regulament, </w:t>
      </w:r>
      <w:r w:rsidRPr="00A16770">
        <w:rPr>
          <w:rFonts w:asciiTheme="minorHAnsi" w:hAnsiTheme="minorHAnsi" w:cstheme="minorHAnsi"/>
          <w:color w:val="000000" w:themeColor="text1"/>
          <w:spacing w:val="7"/>
          <w:w w:val="115"/>
          <w:sz w:val="22"/>
          <w:szCs w:val="22"/>
        </w:rPr>
        <w:t xml:space="preserve">pentru </w:t>
      </w:r>
      <w:r w:rsidRPr="00A16770">
        <w:rPr>
          <w:rFonts w:asciiTheme="minorHAnsi" w:hAnsiTheme="minorHAnsi" w:cstheme="minorHAnsi"/>
          <w:color w:val="000000" w:themeColor="text1"/>
          <w:spacing w:val="8"/>
          <w:w w:val="115"/>
          <w:sz w:val="22"/>
          <w:szCs w:val="22"/>
        </w:rPr>
        <w:t xml:space="preserve">categoriile </w:t>
      </w:r>
      <w:r w:rsidRPr="00A16770">
        <w:rPr>
          <w:rFonts w:asciiTheme="minorHAnsi" w:hAnsiTheme="minorHAnsi" w:cstheme="minorHAnsi"/>
          <w:color w:val="000000" w:themeColor="text1"/>
          <w:spacing w:val="4"/>
          <w:w w:val="115"/>
          <w:sz w:val="22"/>
          <w:szCs w:val="22"/>
        </w:rPr>
        <w:t xml:space="preserve">de </w:t>
      </w:r>
      <w:r w:rsidRPr="00A16770">
        <w:rPr>
          <w:rFonts w:asciiTheme="minorHAnsi" w:hAnsiTheme="minorHAnsi" w:cstheme="minorHAnsi"/>
          <w:color w:val="000000" w:themeColor="text1"/>
          <w:spacing w:val="9"/>
          <w:w w:val="115"/>
          <w:sz w:val="22"/>
          <w:szCs w:val="22"/>
        </w:rPr>
        <w:t>persoane</w:t>
      </w:r>
      <w:r w:rsidRPr="00A16770">
        <w:rPr>
          <w:rFonts w:asciiTheme="minorHAnsi" w:hAnsiTheme="minorHAnsi" w:cstheme="minorHAnsi"/>
          <w:color w:val="000000" w:themeColor="text1"/>
          <w:spacing w:val="87"/>
          <w:w w:val="115"/>
          <w:sz w:val="22"/>
          <w:szCs w:val="22"/>
        </w:rPr>
        <w:t xml:space="preserve"> </w:t>
      </w:r>
      <w:r w:rsidRPr="00A16770">
        <w:rPr>
          <w:rFonts w:asciiTheme="minorHAnsi" w:hAnsiTheme="minorHAnsi" w:cstheme="minorHAnsi"/>
          <w:color w:val="000000" w:themeColor="text1"/>
          <w:spacing w:val="5"/>
          <w:w w:val="115"/>
          <w:sz w:val="22"/>
          <w:szCs w:val="22"/>
        </w:rPr>
        <w:t xml:space="preserve">specificate </w:t>
      </w:r>
      <w:r w:rsidRPr="00A16770">
        <w:rPr>
          <w:rFonts w:asciiTheme="minorHAnsi" w:hAnsiTheme="minorHAnsi" w:cstheme="minorHAnsi"/>
          <w:color w:val="000000" w:themeColor="text1"/>
          <w:spacing w:val="3"/>
          <w:w w:val="115"/>
          <w:sz w:val="22"/>
          <w:szCs w:val="22"/>
        </w:rPr>
        <w:t xml:space="preserve">la </w:t>
      </w:r>
      <w:r w:rsidRPr="00A16770">
        <w:rPr>
          <w:rFonts w:asciiTheme="minorHAnsi" w:hAnsiTheme="minorHAnsi" w:cstheme="minorHAnsi"/>
          <w:color w:val="000000" w:themeColor="text1"/>
          <w:spacing w:val="4"/>
          <w:w w:val="115"/>
          <w:sz w:val="22"/>
          <w:szCs w:val="22"/>
        </w:rPr>
        <w:t xml:space="preserve">pct. </w:t>
      </w:r>
      <w:r w:rsidRPr="00A16770">
        <w:rPr>
          <w:rFonts w:asciiTheme="minorHAnsi" w:hAnsiTheme="minorHAnsi" w:cstheme="minorHAnsi"/>
          <w:color w:val="000000" w:themeColor="text1"/>
          <w:w w:val="115"/>
          <w:sz w:val="22"/>
          <w:szCs w:val="22"/>
        </w:rPr>
        <w:t xml:space="preserve">3 </w:t>
      </w:r>
      <w:r w:rsidRPr="00A16770">
        <w:rPr>
          <w:rFonts w:asciiTheme="minorHAnsi" w:hAnsiTheme="minorHAnsi" w:cstheme="minorHAnsi"/>
          <w:color w:val="000000" w:themeColor="text1"/>
          <w:spacing w:val="5"/>
          <w:w w:val="115"/>
          <w:sz w:val="22"/>
          <w:szCs w:val="22"/>
        </w:rPr>
        <w:t xml:space="preserve">subpct. </w:t>
      </w:r>
      <w:r w:rsidRPr="00A16770">
        <w:rPr>
          <w:rFonts w:asciiTheme="minorHAnsi" w:hAnsiTheme="minorHAnsi" w:cstheme="minorHAnsi"/>
          <w:color w:val="000000" w:themeColor="text1"/>
          <w:spacing w:val="4"/>
          <w:w w:val="115"/>
          <w:sz w:val="22"/>
          <w:szCs w:val="22"/>
        </w:rPr>
        <w:t xml:space="preserve">5), </w:t>
      </w:r>
      <w:r w:rsidRPr="00A16770">
        <w:rPr>
          <w:rFonts w:asciiTheme="minorHAnsi" w:hAnsiTheme="minorHAnsi" w:cstheme="minorHAnsi"/>
          <w:color w:val="000000" w:themeColor="text1"/>
          <w:spacing w:val="5"/>
          <w:w w:val="115"/>
          <w:sz w:val="22"/>
          <w:szCs w:val="22"/>
        </w:rPr>
        <w:t xml:space="preserve">Consiliul Naţional pentru Determinarea Dizabilităţii </w:t>
      </w:r>
      <w:r w:rsidRPr="00A16770">
        <w:rPr>
          <w:rFonts w:asciiTheme="minorHAnsi" w:hAnsiTheme="minorHAnsi" w:cstheme="minorHAnsi"/>
          <w:color w:val="000000" w:themeColor="text1"/>
          <w:spacing w:val="6"/>
          <w:w w:val="115"/>
          <w:sz w:val="22"/>
          <w:szCs w:val="22"/>
        </w:rPr>
        <w:t xml:space="preserve">şi </w:t>
      </w:r>
      <w:r w:rsidRPr="00A16770">
        <w:rPr>
          <w:rFonts w:asciiTheme="minorHAnsi" w:hAnsiTheme="minorHAnsi" w:cstheme="minorHAnsi"/>
          <w:color w:val="000000" w:themeColor="text1"/>
          <w:w w:val="115"/>
          <w:sz w:val="22"/>
          <w:szCs w:val="22"/>
        </w:rPr>
        <w:lastRenderedPageBreak/>
        <w:t>Capacităţii de Muncă ia în considerare afecţiunile aparatului locomotor stabilite în anexa nr. 3 la prezentul Regulament. Copia concluziei se anexează la dosarul</w:t>
      </w:r>
      <w:r w:rsidRPr="00A16770">
        <w:rPr>
          <w:rFonts w:asciiTheme="minorHAnsi" w:hAnsiTheme="minorHAnsi" w:cstheme="minorHAnsi"/>
          <w:color w:val="000000" w:themeColor="text1"/>
          <w:spacing w:val="-42"/>
          <w:w w:val="115"/>
          <w:sz w:val="22"/>
          <w:szCs w:val="22"/>
        </w:rPr>
        <w:t xml:space="preserve"> </w:t>
      </w:r>
      <w:r w:rsidRPr="00A16770">
        <w:rPr>
          <w:rFonts w:asciiTheme="minorHAnsi" w:hAnsiTheme="minorHAnsi" w:cstheme="minorHAnsi"/>
          <w:color w:val="000000" w:themeColor="text1"/>
          <w:w w:val="115"/>
          <w:sz w:val="22"/>
          <w:szCs w:val="22"/>
        </w:rPr>
        <w:t>solicitantului.</w:t>
      </w:r>
    </w:p>
    <w:p w:rsidR="00F93B09" w:rsidRPr="00A16770" w:rsidRDefault="00F93B09" w:rsidP="00F93B09">
      <w:pPr>
        <w:pStyle w:val="a5"/>
        <w:widowControl w:val="0"/>
        <w:numPr>
          <w:ilvl w:val="0"/>
          <w:numId w:val="50"/>
        </w:numPr>
        <w:tabs>
          <w:tab w:val="left" w:pos="1283"/>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spacing w:val="3"/>
          <w:w w:val="115"/>
          <w:sz w:val="22"/>
          <w:szCs w:val="22"/>
        </w:rPr>
        <w:t xml:space="preserve">La </w:t>
      </w:r>
      <w:r w:rsidRPr="00080043">
        <w:rPr>
          <w:rFonts w:asciiTheme="minorHAnsi" w:hAnsiTheme="minorHAnsi" w:cstheme="minorHAnsi"/>
          <w:color w:val="000000" w:themeColor="text1"/>
          <w:spacing w:val="5"/>
          <w:w w:val="115"/>
          <w:sz w:val="22"/>
          <w:szCs w:val="22"/>
        </w:rPr>
        <w:t>stabilirea compensaţiei, Direcția Generală Asistență Socială și Protecție a Familiei Ialoveni</w:t>
      </w:r>
      <w:r w:rsidRPr="00A16770">
        <w:rPr>
          <w:rFonts w:asciiTheme="minorHAnsi" w:hAnsiTheme="minorHAnsi" w:cstheme="minorHAnsi"/>
          <w:color w:val="000000" w:themeColor="text1"/>
          <w:spacing w:val="5"/>
          <w:w w:val="115"/>
          <w:sz w:val="22"/>
          <w:szCs w:val="22"/>
        </w:rPr>
        <w:t xml:space="preserve">, </w:t>
      </w:r>
      <w:r w:rsidRPr="00A16770">
        <w:rPr>
          <w:rFonts w:asciiTheme="minorHAnsi" w:hAnsiTheme="minorHAnsi" w:cstheme="minorHAnsi"/>
          <w:color w:val="000000" w:themeColor="text1"/>
          <w:spacing w:val="4"/>
          <w:w w:val="115"/>
          <w:sz w:val="22"/>
          <w:szCs w:val="22"/>
        </w:rPr>
        <w:t xml:space="preserve">ia </w:t>
      </w:r>
      <w:r w:rsidRPr="00A16770">
        <w:rPr>
          <w:rFonts w:asciiTheme="minorHAnsi" w:hAnsiTheme="minorHAnsi" w:cstheme="minorHAnsi"/>
          <w:color w:val="000000" w:themeColor="text1"/>
          <w:spacing w:val="7"/>
          <w:w w:val="115"/>
          <w:sz w:val="22"/>
          <w:szCs w:val="22"/>
        </w:rPr>
        <w:t xml:space="preserve">în </w:t>
      </w:r>
      <w:r w:rsidRPr="00A16770">
        <w:rPr>
          <w:rFonts w:asciiTheme="minorHAnsi" w:hAnsiTheme="minorHAnsi" w:cstheme="minorHAnsi"/>
          <w:color w:val="000000" w:themeColor="text1"/>
          <w:w w:val="115"/>
          <w:sz w:val="22"/>
          <w:szCs w:val="22"/>
        </w:rPr>
        <w:t>considerare pachetul de documente din dosarele actuale ale beneficiarilor, actualizîndu-le după</w:t>
      </w:r>
      <w:r w:rsidRPr="00A16770">
        <w:rPr>
          <w:rFonts w:asciiTheme="minorHAnsi" w:hAnsiTheme="minorHAnsi" w:cstheme="minorHAnsi"/>
          <w:color w:val="000000" w:themeColor="text1"/>
          <w:spacing w:val="-1"/>
          <w:w w:val="115"/>
          <w:sz w:val="22"/>
          <w:szCs w:val="22"/>
        </w:rPr>
        <w:t xml:space="preserve"> </w:t>
      </w:r>
      <w:r w:rsidRPr="00A16770">
        <w:rPr>
          <w:rFonts w:asciiTheme="minorHAnsi" w:hAnsiTheme="minorHAnsi" w:cstheme="minorHAnsi"/>
          <w:color w:val="000000" w:themeColor="text1"/>
          <w:w w:val="115"/>
          <w:sz w:val="22"/>
          <w:szCs w:val="22"/>
        </w:rPr>
        <w:t>necesitate.</w:t>
      </w:r>
    </w:p>
    <w:p w:rsidR="00F93B09" w:rsidRPr="00A16770" w:rsidRDefault="00F93B09" w:rsidP="00F93B09">
      <w:pPr>
        <w:pStyle w:val="a5"/>
        <w:widowControl w:val="0"/>
        <w:numPr>
          <w:ilvl w:val="0"/>
          <w:numId w:val="50"/>
        </w:numPr>
        <w:tabs>
          <w:tab w:val="left" w:pos="1261"/>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2"/>
          <w:w w:val="115"/>
          <w:sz w:val="22"/>
          <w:szCs w:val="22"/>
        </w:rPr>
        <w:t xml:space="preserve">Persoanele care pentru prima dată solicită stabilirea compensaţiei prezintă </w:t>
      </w:r>
      <w:r w:rsidRPr="00A16770">
        <w:rPr>
          <w:rFonts w:asciiTheme="minorHAnsi" w:hAnsiTheme="minorHAnsi" w:cstheme="minorHAnsi"/>
          <w:color w:val="000000" w:themeColor="text1"/>
          <w:spacing w:val="3"/>
          <w:w w:val="115"/>
          <w:sz w:val="22"/>
          <w:szCs w:val="22"/>
        </w:rPr>
        <w:t xml:space="preserve">tot </w:t>
      </w:r>
      <w:r w:rsidRPr="00A16770">
        <w:rPr>
          <w:rFonts w:asciiTheme="minorHAnsi" w:hAnsiTheme="minorHAnsi" w:cstheme="minorHAnsi"/>
          <w:color w:val="000000" w:themeColor="text1"/>
          <w:w w:val="115"/>
          <w:sz w:val="22"/>
          <w:szCs w:val="22"/>
        </w:rPr>
        <w:t xml:space="preserve">pachetul de documente specificat la pct. 5 şi, după caz, la pct. 30 din prezentul Regulament, </w:t>
      </w:r>
      <w:r w:rsidRPr="00A16770">
        <w:rPr>
          <w:rFonts w:asciiTheme="minorHAnsi" w:hAnsiTheme="minorHAnsi" w:cstheme="minorHAnsi"/>
          <w:color w:val="000000" w:themeColor="text1"/>
          <w:spacing w:val="8"/>
          <w:w w:val="115"/>
          <w:sz w:val="22"/>
          <w:szCs w:val="22"/>
        </w:rPr>
        <w:t xml:space="preserve">iar </w:t>
      </w:r>
      <w:r w:rsidRPr="00080043">
        <w:rPr>
          <w:rFonts w:asciiTheme="minorHAnsi" w:hAnsiTheme="minorHAnsi" w:cstheme="minorHAnsi"/>
          <w:color w:val="000000" w:themeColor="text1"/>
          <w:spacing w:val="11"/>
          <w:w w:val="115"/>
          <w:sz w:val="22"/>
          <w:szCs w:val="22"/>
        </w:rPr>
        <w:t>Direcția Generală Asistență Socială și Protecție a Familiei Ialoveni</w:t>
      </w:r>
      <w:r w:rsidRPr="00A16770">
        <w:rPr>
          <w:rFonts w:asciiTheme="minorHAnsi" w:hAnsiTheme="minorHAnsi" w:cstheme="minorHAnsi"/>
          <w:color w:val="000000" w:themeColor="text1"/>
          <w:spacing w:val="11"/>
          <w:w w:val="115"/>
          <w:sz w:val="22"/>
          <w:szCs w:val="22"/>
        </w:rPr>
        <w:t xml:space="preserve">, întocmesc dosarele personale </w:t>
      </w:r>
      <w:r w:rsidRPr="00A16770">
        <w:rPr>
          <w:rFonts w:asciiTheme="minorHAnsi" w:hAnsiTheme="minorHAnsi" w:cstheme="minorHAnsi"/>
          <w:color w:val="000000" w:themeColor="text1"/>
          <w:spacing w:val="13"/>
          <w:w w:val="115"/>
          <w:sz w:val="22"/>
          <w:szCs w:val="22"/>
        </w:rPr>
        <w:t xml:space="preserve">ale </w:t>
      </w:r>
      <w:r w:rsidRPr="00A16770">
        <w:rPr>
          <w:rFonts w:asciiTheme="minorHAnsi" w:hAnsiTheme="minorHAnsi" w:cstheme="minorHAnsi"/>
          <w:color w:val="000000" w:themeColor="text1"/>
          <w:w w:val="115"/>
          <w:sz w:val="22"/>
          <w:szCs w:val="22"/>
        </w:rPr>
        <w:t>beneficiarilor.</w:t>
      </w:r>
    </w:p>
    <w:p w:rsidR="00F93B09" w:rsidRPr="00A16770" w:rsidRDefault="00F93B09" w:rsidP="00F93B09">
      <w:pPr>
        <w:pStyle w:val="af0"/>
        <w:ind w:left="0" w:firstLine="851"/>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3"/>
          <w:w w:val="115"/>
          <w:sz w:val="22"/>
          <w:szCs w:val="22"/>
        </w:rPr>
        <w:t>8</w:t>
      </w:r>
      <w:r w:rsidRPr="00A16770">
        <w:rPr>
          <w:rFonts w:asciiTheme="minorHAnsi" w:hAnsiTheme="minorHAnsi" w:cstheme="minorHAnsi"/>
          <w:color w:val="000000" w:themeColor="text1"/>
          <w:spacing w:val="3"/>
          <w:w w:val="115"/>
          <w:position w:val="12"/>
          <w:sz w:val="22"/>
          <w:szCs w:val="22"/>
        </w:rPr>
        <w:t>1</w:t>
      </w:r>
      <w:r w:rsidRPr="00A16770">
        <w:rPr>
          <w:rFonts w:asciiTheme="minorHAnsi" w:hAnsiTheme="minorHAnsi" w:cstheme="minorHAnsi"/>
          <w:color w:val="000000" w:themeColor="text1"/>
          <w:spacing w:val="3"/>
          <w:w w:val="115"/>
          <w:sz w:val="22"/>
          <w:szCs w:val="22"/>
        </w:rPr>
        <w:t xml:space="preserve">. </w:t>
      </w:r>
      <w:r w:rsidRPr="00A16770">
        <w:rPr>
          <w:rFonts w:asciiTheme="minorHAnsi" w:hAnsiTheme="minorHAnsi" w:cstheme="minorHAnsi"/>
          <w:color w:val="000000" w:themeColor="text1"/>
          <w:spacing w:val="4"/>
          <w:w w:val="115"/>
          <w:sz w:val="22"/>
          <w:szCs w:val="22"/>
        </w:rPr>
        <w:t xml:space="preserve">Documentele referitoare </w:t>
      </w:r>
      <w:r w:rsidRPr="00A16770">
        <w:rPr>
          <w:rFonts w:asciiTheme="minorHAnsi" w:hAnsiTheme="minorHAnsi" w:cstheme="minorHAnsi"/>
          <w:color w:val="000000" w:themeColor="text1"/>
          <w:spacing w:val="2"/>
          <w:w w:val="115"/>
          <w:sz w:val="22"/>
          <w:szCs w:val="22"/>
        </w:rPr>
        <w:t xml:space="preserve">la </w:t>
      </w:r>
      <w:r w:rsidRPr="00A16770">
        <w:rPr>
          <w:rFonts w:asciiTheme="minorHAnsi" w:hAnsiTheme="minorHAnsi" w:cstheme="minorHAnsi"/>
          <w:color w:val="000000" w:themeColor="text1"/>
          <w:spacing w:val="4"/>
          <w:w w:val="115"/>
          <w:sz w:val="22"/>
          <w:szCs w:val="22"/>
        </w:rPr>
        <w:t xml:space="preserve">modul </w:t>
      </w:r>
      <w:r w:rsidRPr="00A16770">
        <w:rPr>
          <w:rFonts w:asciiTheme="minorHAnsi" w:hAnsiTheme="minorHAnsi" w:cstheme="minorHAnsi"/>
          <w:color w:val="000000" w:themeColor="text1"/>
          <w:spacing w:val="2"/>
          <w:w w:val="115"/>
          <w:sz w:val="22"/>
          <w:szCs w:val="22"/>
        </w:rPr>
        <w:t xml:space="preserve">de </w:t>
      </w:r>
      <w:r w:rsidRPr="00A16770">
        <w:rPr>
          <w:rFonts w:asciiTheme="minorHAnsi" w:hAnsiTheme="minorHAnsi" w:cstheme="minorHAnsi"/>
          <w:color w:val="000000" w:themeColor="text1"/>
          <w:spacing w:val="4"/>
          <w:w w:val="115"/>
          <w:sz w:val="22"/>
          <w:szCs w:val="22"/>
        </w:rPr>
        <w:t xml:space="preserve">stabilire </w:t>
      </w:r>
      <w:r w:rsidRPr="00A16770">
        <w:rPr>
          <w:rFonts w:asciiTheme="minorHAnsi" w:hAnsiTheme="minorHAnsi" w:cstheme="minorHAnsi"/>
          <w:color w:val="000000" w:themeColor="text1"/>
          <w:spacing w:val="2"/>
          <w:w w:val="115"/>
          <w:sz w:val="22"/>
          <w:szCs w:val="22"/>
        </w:rPr>
        <w:t xml:space="preserve">și </w:t>
      </w:r>
      <w:r w:rsidRPr="00A16770">
        <w:rPr>
          <w:rFonts w:asciiTheme="minorHAnsi" w:hAnsiTheme="minorHAnsi" w:cstheme="minorHAnsi"/>
          <w:color w:val="000000" w:themeColor="text1"/>
          <w:spacing w:val="4"/>
          <w:w w:val="115"/>
          <w:sz w:val="22"/>
          <w:szCs w:val="22"/>
        </w:rPr>
        <w:t xml:space="preserve">plată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4"/>
          <w:w w:val="115"/>
          <w:sz w:val="22"/>
          <w:szCs w:val="22"/>
        </w:rPr>
        <w:t xml:space="preserve">compensației </w:t>
      </w:r>
      <w:r w:rsidRPr="00A16770">
        <w:rPr>
          <w:rFonts w:asciiTheme="minorHAnsi" w:hAnsiTheme="minorHAnsi" w:cstheme="minorHAnsi"/>
          <w:color w:val="000000" w:themeColor="text1"/>
          <w:spacing w:val="5"/>
          <w:w w:val="115"/>
          <w:sz w:val="22"/>
          <w:szCs w:val="22"/>
        </w:rPr>
        <w:t xml:space="preserve">pentru </w:t>
      </w:r>
      <w:r w:rsidRPr="00A16770">
        <w:rPr>
          <w:rFonts w:asciiTheme="minorHAnsi" w:hAnsiTheme="minorHAnsi" w:cstheme="minorHAnsi"/>
          <w:color w:val="000000" w:themeColor="text1"/>
          <w:spacing w:val="3"/>
          <w:w w:val="115"/>
          <w:sz w:val="22"/>
          <w:szCs w:val="22"/>
        </w:rPr>
        <w:t xml:space="preserve">serviciile </w:t>
      </w:r>
      <w:r w:rsidRPr="00A16770">
        <w:rPr>
          <w:rFonts w:asciiTheme="minorHAnsi" w:hAnsiTheme="minorHAnsi" w:cstheme="minorHAnsi"/>
          <w:color w:val="000000" w:themeColor="text1"/>
          <w:w w:val="115"/>
          <w:sz w:val="22"/>
          <w:szCs w:val="22"/>
        </w:rPr>
        <w:t xml:space="preserve">de </w:t>
      </w:r>
      <w:r w:rsidRPr="00A16770">
        <w:rPr>
          <w:rFonts w:asciiTheme="minorHAnsi" w:hAnsiTheme="minorHAnsi" w:cstheme="minorHAnsi"/>
          <w:color w:val="000000" w:themeColor="text1"/>
          <w:spacing w:val="3"/>
          <w:w w:val="115"/>
          <w:sz w:val="22"/>
          <w:szCs w:val="22"/>
        </w:rPr>
        <w:t xml:space="preserve">transport urmează </w:t>
      </w:r>
      <w:r w:rsidRPr="00A16770">
        <w:rPr>
          <w:rFonts w:asciiTheme="minorHAnsi" w:hAnsiTheme="minorHAnsi" w:cstheme="minorHAnsi"/>
          <w:color w:val="000000" w:themeColor="text1"/>
          <w:w w:val="115"/>
          <w:sz w:val="22"/>
          <w:szCs w:val="22"/>
        </w:rPr>
        <w:t xml:space="preserve">a fi </w:t>
      </w:r>
      <w:r w:rsidRPr="00A16770">
        <w:rPr>
          <w:rFonts w:asciiTheme="minorHAnsi" w:hAnsiTheme="minorHAnsi" w:cstheme="minorHAnsi"/>
          <w:color w:val="000000" w:themeColor="text1"/>
          <w:spacing w:val="3"/>
          <w:w w:val="115"/>
          <w:sz w:val="22"/>
          <w:szCs w:val="22"/>
        </w:rPr>
        <w:t xml:space="preserve">prelucrate </w:t>
      </w:r>
      <w:r w:rsidRPr="00A16770">
        <w:rPr>
          <w:rFonts w:asciiTheme="minorHAnsi" w:hAnsiTheme="minorHAnsi" w:cstheme="minorHAnsi"/>
          <w:color w:val="000000" w:themeColor="text1"/>
          <w:w w:val="115"/>
          <w:sz w:val="22"/>
          <w:szCs w:val="22"/>
        </w:rPr>
        <w:t xml:space="preserve">în </w:t>
      </w:r>
      <w:r w:rsidRPr="00A16770">
        <w:rPr>
          <w:rFonts w:asciiTheme="minorHAnsi" w:hAnsiTheme="minorHAnsi" w:cstheme="minorHAnsi"/>
          <w:color w:val="000000" w:themeColor="text1"/>
          <w:spacing w:val="3"/>
          <w:w w:val="115"/>
          <w:sz w:val="22"/>
          <w:szCs w:val="22"/>
        </w:rPr>
        <w:t xml:space="preserve">condițiile stabilite </w:t>
      </w:r>
      <w:r w:rsidRPr="00A16770">
        <w:rPr>
          <w:rFonts w:asciiTheme="minorHAnsi" w:hAnsiTheme="minorHAnsi" w:cstheme="minorHAnsi"/>
          <w:color w:val="000000" w:themeColor="text1"/>
          <w:w w:val="115"/>
          <w:sz w:val="22"/>
          <w:szCs w:val="22"/>
        </w:rPr>
        <w:t xml:space="preserve">de </w:t>
      </w:r>
      <w:r w:rsidRPr="00A16770">
        <w:rPr>
          <w:rFonts w:asciiTheme="minorHAnsi" w:hAnsiTheme="minorHAnsi" w:cstheme="minorHAnsi"/>
          <w:color w:val="000000" w:themeColor="text1"/>
          <w:spacing w:val="3"/>
          <w:w w:val="115"/>
          <w:sz w:val="22"/>
          <w:szCs w:val="22"/>
        </w:rPr>
        <w:t xml:space="preserve">legislația </w:t>
      </w:r>
      <w:r w:rsidRPr="00A16770">
        <w:rPr>
          <w:rFonts w:asciiTheme="minorHAnsi" w:hAnsiTheme="minorHAnsi" w:cstheme="minorHAnsi"/>
          <w:color w:val="000000" w:themeColor="text1"/>
          <w:spacing w:val="4"/>
          <w:w w:val="115"/>
          <w:sz w:val="22"/>
          <w:szCs w:val="22"/>
        </w:rPr>
        <w:t>privind</w:t>
      </w:r>
      <w:r w:rsidRPr="00A16770">
        <w:rPr>
          <w:rFonts w:asciiTheme="minorHAnsi" w:hAnsiTheme="minorHAnsi" w:cstheme="minorHAnsi"/>
          <w:color w:val="000000" w:themeColor="text1"/>
          <w:spacing w:val="77"/>
          <w:w w:val="115"/>
          <w:sz w:val="22"/>
          <w:szCs w:val="22"/>
        </w:rPr>
        <w:t xml:space="preserve"> </w:t>
      </w:r>
      <w:r w:rsidRPr="00A16770">
        <w:rPr>
          <w:rFonts w:asciiTheme="minorHAnsi" w:hAnsiTheme="minorHAnsi" w:cstheme="minorHAnsi"/>
          <w:color w:val="000000" w:themeColor="text1"/>
          <w:w w:val="115"/>
          <w:sz w:val="22"/>
          <w:szCs w:val="22"/>
        </w:rPr>
        <w:t>protecția datelor cu caracter personal.</w:t>
      </w:r>
    </w:p>
    <w:p w:rsidR="00F93B09" w:rsidRPr="00A16770" w:rsidRDefault="00F93B09" w:rsidP="00F93B09">
      <w:pPr>
        <w:pStyle w:val="af0"/>
        <w:ind w:left="0" w:firstLine="851"/>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 xml:space="preserve">Persoanele implicate direct în procesul de prelucrare a datelor cu caracter personal </w:t>
      </w:r>
      <w:r w:rsidRPr="00A16770">
        <w:rPr>
          <w:rFonts w:asciiTheme="minorHAnsi" w:hAnsiTheme="minorHAnsi" w:cstheme="minorHAnsi"/>
          <w:color w:val="000000" w:themeColor="text1"/>
          <w:spacing w:val="3"/>
          <w:w w:val="115"/>
          <w:sz w:val="22"/>
          <w:szCs w:val="22"/>
        </w:rPr>
        <w:t xml:space="preserve">au </w:t>
      </w:r>
      <w:r w:rsidRPr="00A16770">
        <w:rPr>
          <w:rFonts w:asciiTheme="minorHAnsi" w:hAnsiTheme="minorHAnsi" w:cstheme="minorHAnsi"/>
          <w:color w:val="000000" w:themeColor="text1"/>
          <w:spacing w:val="6"/>
          <w:w w:val="115"/>
          <w:sz w:val="22"/>
          <w:szCs w:val="22"/>
        </w:rPr>
        <w:t xml:space="preserve">obligația </w:t>
      </w:r>
      <w:r w:rsidRPr="00A16770">
        <w:rPr>
          <w:rFonts w:asciiTheme="minorHAnsi" w:hAnsiTheme="minorHAnsi" w:cstheme="minorHAnsi"/>
          <w:color w:val="000000" w:themeColor="text1"/>
          <w:spacing w:val="3"/>
          <w:w w:val="115"/>
          <w:sz w:val="22"/>
          <w:szCs w:val="22"/>
        </w:rPr>
        <w:t xml:space="preserve">să </w:t>
      </w:r>
      <w:r w:rsidRPr="00A16770">
        <w:rPr>
          <w:rFonts w:asciiTheme="minorHAnsi" w:hAnsiTheme="minorHAnsi" w:cstheme="minorHAnsi"/>
          <w:color w:val="000000" w:themeColor="text1"/>
          <w:spacing w:val="6"/>
          <w:w w:val="115"/>
          <w:sz w:val="22"/>
          <w:szCs w:val="22"/>
        </w:rPr>
        <w:t xml:space="preserve">prelucreze </w:t>
      </w:r>
      <w:r w:rsidRPr="00A16770">
        <w:rPr>
          <w:rFonts w:asciiTheme="minorHAnsi" w:hAnsiTheme="minorHAnsi" w:cstheme="minorHAnsi"/>
          <w:color w:val="000000" w:themeColor="text1"/>
          <w:spacing w:val="5"/>
          <w:w w:val="115"/>
          <w:sz w:val="22"/>
          <w:szCs w:val="22"/>
        </w:rPr>
        <w:t xml:space="preserve">doar datele strict </w:t>
      </w:r>
      <w:r w:rsidRPr="00A16770">
        <w:rPr>
          <w:rFonts w:asciiTheme="minorHAnsi" w:hAnsiTheme="minorHAnsi" w:cstheme="minorHAnsi"/>
          <w:color w:val="000000" w:themeColor="text1"/>
          <w:spacing w:val="6"/>
          <w:w w:val="115"/>
          <w:sz w:val="22"/>
          <w:szCs w:val="22"/>
        </w:rPr>
        <w:t xml:space="preserve">necesare îndeplinirii atribuțiilor </w:t>
      </w:r>
      <w:r w:rsidRPr="00A16770">
        <w:rPr>
          <w:rFonts w:asciiTheme="minorHAnsi" w:hAnsiTheme="minorHAnsi" w:cstheme="minorHAnsi"/>
          <w:color w:val="000000" w:themeColor="text1"/>
          <w:spacing w:val="5"/>
          <w:w w:val="115"/>
          <w:sz w:val="22"/>
          <w:szCs w:val="22"/>
        </w:rPr>
        <w:t xml:space="preserve">sale </w:t>
      </w:r>
      <w:r w:rsidRPr="00A16770">
        <w:rPr>
          <w:rFonts w:asciiTheme="minorHAnsi" w:hAnsiTheme="minorHAnsi" w:cstheme="minorHAnsi"/>
          <w:color w:val="000000" w:themeColor="text1"/>
          <w:spacing w:val="7"/>
          <w:w w:val="115"/>
          <w:sz w:val="22"/>
          <w:szCs w:val="22"/>
        </w:rPr>
        <w:t xml:space="preserve">de </w:t>
      </w:r>
      <w:r w:rsidRPr="00A16770">
        <w:rPr>
          <w:rFonts w:asciiTheme="minorHAnsi" w:hAnsiTheme="minorHAnsi" w:cstheme="minorHAnsi"/>
          <w:color w:val="000000" w:themeColor="text1"/>
          <w:w w:val="115"/>
          <w:sz w:val="22"/>
          <w:szCs w:val="22"/>
        </w:rPr>
        <w:t xml:space="preserve">serviciu, asigurînd pe parcurs confidențialitatea și toate măsurile organizatorice și tehnice </w:t>
      </w:r>
      <w:r w:rsidRPr="00A16770">
        <w:rPr>
          <w:rFonts w:asciiTheme="minorHAnsi" w:hAnsiTheme="minorHAnsi" w:cstheme="minorHAnsi"/>
          <w:color w:val="000000" w:themeColor="text1"/>
          <w:spacing w:val="2"/>
          <w:w w:val="115"/>
          <w:sz w:val="22"/>
          <w:szCs w:val="22"/>
        </w:rPr>
        <w:t xml:space="preserve">necesare pentru protecția datelor </w:t>
      </w:r>
      <w:r w:rsidRPr="00A16770">
        <w:rPr>
          <w:rFonts w:asciiTheme="minorHAnsi" w:hAnsiTheme="minorHAnsi" w:cstheme="minorHAnsi"/>
          <w:color w:val="000000" w:themeColor="text1"/>
          <w:w w:val="115"/>
          <w:sz w:val="22"/>
          <w:szCs w:val="22"/>
        </w:rPr>
        <w:t xml:space="preserve">cu </w:t>
      </w:r>
      <w:r w:rsidRPr="00A16770">
        <w:rPr>
          <w:rFonts w:asciiTheme="minorHAnsi" w:hAnsiTheme="minorHAnsi" w:cstheme="minorHAnsi"/>
          <w:color w:val="000000" w:themeColor="text1"/>
          <w:spacing w:val="2"/>
          <w:w w:val="115"/>
          <w:sz w:val="22"/>
          <w:szCs w:val="22"/>
        </w:rPr>
        <w:t xml:space="preserve">caracter personal împotriva distrugerii, </w:t>
      </w:r>
      <w:r w:rsidRPr="00A16770">
        <w:rPr>
          <w:rFonts w:asciiTheme="minorHAnsi" w:hAnsiTheme="minorHAnsi" w:cstheme="minorHAnsi"/>
          <w:color w:val="000000" w:themeColor="text1"/>
          <w:spacing w:val="3"/>
          <w:w w:val="115"/>
          <w:sz w:val="22"/>
          <w:szCs w:val="22"/>
        </w:rPr>
        <w:t xml:space="preserve">modificării, </w:t>
      </w:r>
      <w:r w:rsidRPr="00A16770">
        <w:rPr>
          <w:rFonts w:asciiTheme="minorHAnsi" w:hAnsiTheme="minorHAnsi" w:cstheme="minorHAnsi"/>
          <w:color w:val="000000" w:themeColor="text1"/>
          <w:spacing w:val="4"/>
          <w:w w:val="115"/>
          <w:sz w:val="22"/>
          <w:szCs w:val="22"/>
        </w:rPr>
        <w:t xml:space="preserve">blocării, copierii, răspîndirii, precum </w:t>
      </w:r>
      <w:r w:rsidRPr="00A16770">
        <w:rPr>
          <w:rFonts w:asciiTheme="minorHAnsi" w:hAnsiTheme="minorHAnsi" w:cstheme="minorHAnsi"/>
          <w:color w:val="000000" w:themeColor="text1"/>
          <w:spacing w:val="2"/>
          <w:w w:val="115"/>
          <w:sz w:val="22"/>
          <w:szCs w:val="22"/>
        </w:rPr>
        <w:t xml:space="preserve">și </w:t>
      </w:r>
      <w:r w:rsidRPr="00A16770">
        <w:rPr>
          <w:rFonts w:asciiTheme="minorHAnsi" w:hAnsiTheme="minorHAnsi" w:cstheme="minorHAnsi"/>
          <w:color w:val="000000" w:themeColor="text1"/>
          <w:spacing w:val="4"/>
          <w:w w:val="115"/>
          <w:sz w:val="22"/>
          <w:szCs w:val="22"/>
        </w:rPr>
        <w:t xml:space="preserve">împotriva altor acțiuni ilicite, măsuri menite </w:t>
      </w:r>
      <w:r w:rsidRPr="00A16770">
        <w:rPr>
          <w:rFonts w:asciiTheme="minorHAnsi" w:hAnsiTheme="minorHAnsi" w:cstheme="minorHAnsi"/>
          <w:color w:val="000000" w:themeColor="text1"/>
          <w:spacing w:val="5"/>
          <w:w w:val="115"/>
          <w:sz w:val="22"/>
          <w:szCs w:val="22"/>
        </w:rPr>
        <w:t xml:space="preserve">să </w:t>
      </w:r>
      <w:r w:rsidRPr="00A16770">
        <w:rPr>
          <w:rFonts w:asciiTheme="minorHAnsi" w:hAnsiTheme="minorHAnsi" w:cstheme="minorHAnsi"/>
          <w:color w:val="000000" w:themeColor="text1"/>
          <w:w w:val="115"/>
          <w:sz w:val="22"/>
          <w:szCs w:val="22"/>
        </w:rPr>
        <w:t>asigure un nivel de securitate adecvat în ceea ce privește riscurile prezentate de prelucrare  și caracterul datelor prelucrate, conform legislației în</w:t>
      </w:r>
      <w:r w:rsidRPr="00A16770">
        <w:rPr>
          <w:rFonts w:asciiTheme="minorHAnsi" w:hAnsiTheme="minorHAnsi" w:cstheme="minorHAnsi"/>
          <w:color w:val="000000" w:themeColor="text1"/>
          <w:spacing w:val="-3"/>
          <w:w w:val="115"/>
          <w:sz w:val="22"/>
          <w:szCs w:val="22"/>
        </w:rPr>
        <w:t xml:space="preserve"> </w:t>
      </w:r>
      <w:r w:rsidRPr="00A16770">
        <w:rPr>
          <w:rFonts w:asciiTheme="minorHAnsi" w:hAnsiTheme="minorHAnsi" w:cstheme="minorHAnsi"/>
          <w:color w:val="000000" w:themeColor="text1"/>
          <w:w w:val="115"/>
          <w:sz w:val="22"/>
          <w:szCs w:val="22"/>
        </w:rPr>
        <w:t>vigoare.</w:t>
      </w:r>
    </w:p>
    <w:p w:rsidR="00F93B09" w:rsidRPr="00A16770" w:rsidRDefault="00F93B09" w:rsidP="00F93B09">
      <w:pPr>
        <w:pStyle w:val="1"/>
        <w:keepNext w:val="0"/>
        <w:keepLines w:val="0"/>
        <w:widowControl w:val="0"/>
        <w:tabs>
          <w:tab w:val="left" w:pos="3769"/>
        </w:tabs>
        <w:autoSpaceDE w:val="0"/>
        <w:autoSpaceDN w:val="0"/>
        <w:spacing w:before="0" w:line="240"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w w:val="105"/>
          <w:sz w:val="22"/>
          <w:szCs w:val="22"/>
        </w:rPr>
        <w:t xml:space="preserve">              IV.</w:t>
      </w:r>
      <w:r w:rsidRPr="00A16770">
        <w:rPr>
          <w:rFonts w:asciiTheme="minorHAnsi" w:hAnsiTheme="minorHAnsi" w:cstheme="minorHAnsi"/>
          <w:b/>
          <w:color w:val="000000" w:themeColor="text1"/>
          <w:w w:val="105"/>
          <w:sz w:val="22"/>
          <w:szCs w:val="22"/>
        </w:rPr>
        <w:t>MĂRIMEA</w:t>
      </w:r>
      <w:r w:rsidRPr="00A16770">
        <w:rPr>
          <w:rFonts w:asciiTheme="minorHAnsi" w:hAnsiTheme="minorHAnsi" w:cstheme="minorHAnsi"/>
          <w:b/>
          <w:color w:val="000000" w:themeColor="text1"/>
          <w:spacing w:val="-1"/>
          <w:w w:val="105"/>
          <w:sz w:val="22"/>
          <w:szCs w:val="22"/>
        </w:rPr>
        <w:t xml:space="preserve"> </w:t>
      </w:r>
      <w:r w:rsidRPr="00A16770">
        <w:rPr>
          <w:rFonts w:asciiTheme="minorHAnsi" w:hAnsiTheme="minorHAnsi" w:cstheme="minorHAnsi"/>
          <w:b/>
          <w:color w:val="000000" w:themeColor="text1"/>
          <w:w w:val="105"/>
          <w:sz w:val="22"/>
          <w:szCs w:val="22"/>
        </w:rPr>
        <w:t>COMPENSAȚIEI</w:t>
      </w:r>
    </w:p>
    <w:p w:rsidR="00F93B09" w:rsidRPr="00080043" w:rsidRDefault="00F93B09" w:rsidP="00F93B09">
      <w:pPr>
        <w:pStyle w:val="a5"/>
        <w:widowControl w:val="0"/>
        <w:numPr>
          <w:ilvl w:val="0"/>
          <w:numId w:val="46"/>
        </w:numPr>
        <w:tabs>
          <w:tab w:val="left" w:pos="1264"/>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spacing w:val="2"/>
          <w:w w:val="115"/>
          <w:sz w:val="22"/>
          <w:szCs w:val="22"/>
        </w:rPr>
        <w:t xml:space="preserve">Pentru </w:t>
      </w:r>
      <w:r w:rsidRPr="00080043">
        <w:rPr>
          <w:rFonts w:asciiTheme="minorHAnsi" w:hAnsiTheme="minorHAnsi" w:cstheme="minorHAnsi"/>
          <w:color w:val="000000" w:themeColor="text1"/>
          <w:spacing w:val="3"/>
          <w:w w:val="115"/>
          <w:sz w:val="22"/>
          <w:szCs w:val="22"/>
        </w:rPr>
        <w:t xml:space="preserve">persoanele </w:t>
      </w:r>
      <w:r w:rsidRPr="00080043">
        <w:rPr>
          <w:rFonts w:asciiTheme="minorHAnsi" w:hAnsiTheme="minorHAnsi" w:cstheme="minorHAnsi"/>
          <w:color w:val="000000" w:themeColor="text1"/>
          <w:w w:val="115"/>
          <w:sz w:val="22"/>
          <w:szCs w:val="22"/>
        </w:rPr>
        <w:t xml:space="preserve">cu </w:t>
      </w:r>
      <w:r w:rsidRPr="00080043">
        <w:rPr>
          <w:rFonts w:asciiTheme="minorHAnsi" w:hAnsiTheme="minorHAnsi" w:cstheme="minorHAnsi"/>
          <w:color w:val="000000" w:themeColor="text1"/>
          <w:spacing w:val="3"/>
          <w:w w:val="115"/>
          <w:sz w:val="22"/>
          <w:szCs w:val="22"/>
        </w:rPr>
        <w:t xml:space="preserve">dizabilități </w:t>
      </w:r>
      <w:r w:rsidRPr="00080043">
        <w:rPr>
          <w:rFonts w:asciiTheme="minorHAnsi" w:hAnsiTheme="minorHAnsi" w:cstheme="minorHAnsi"/>
          <w:color w:val="000000" w:themeColor="text1"/>
          <w:spacing w:val="2"/>
          <w:w w:val="115"/>
          <w:sz w:val="22"/>
          <w:szCs w:val="22"/>
        </w:rPr>
        <w:t xml:space="preserve">accentuate, mărimea compensației </w:t>
      </w:r>
      <w:r w:rsidRPr="00080043">
        <w:rPr>
          <w:rFonts w:asciiTheme="minorHAnsi" w:hAnsiTheme="minorHAnsi" w:cstheme="minorHAnsi"/>
          <w:color w:val="000000" w:themeColor="text1"/>
          <w:spacing w:val="3"/>
          <w:w w:val="115"/>
          <w:sz w:val="22"/>
          <w:szCs w:val="22"/>
        </w:rPr>
        <w:t xml:space="preserve">pentru </w:t>
      </w:r>
      <w:r w:rsidRPr="00080043">
        <w:rPr>
          <w:rFonts w:asciiTheme="minorHAnsi" w:hAnsiTheme="minorHAnsi" w:cstheme="minorHAnsi"/>
          <w:color w:val="000000" w:themeColor="text1"/>
          <w:spacing w:val="4"/>
          <w:w w:val="115"/>
          <w:sz w:val="22"/>
          <w:szCs w:val="22"/>
        </w:rPr>
        <w:t>un</w:t>
      </w:r>
      <w:r w:rsidRPr="00080043">
        <w:rPr>
          <w:rFonts w:asciiTheme="minorHAnsi" w:hAnsiTheme="minorHAnsi" w:cstheme="minorHAnsi"/>
          <w:color w:val="000000" w:themeColor="text1"/>
          <w:spacing w:val="77"/>
          <w:w w:val="115"/>
          <w:sz w:val="22"/>
          <w:szCs w:val="22"/>
        </w:rPr>
        <w:t xml:space="preserve"> </w:t>
      </w:r>
      <w:r w:rsidRPr="00080043">
        <w:rPr>
          <w:rFonts w:asciiTheme="minorHAnsi" w:hAnsiTheme="minorHAnsi" w:cstheme="minorHAnsi"/>
          <w:color w:val="000000" w:themeColor="text1"/>
          <w:w w:val="115"/>
          <w:sz w:val="22"/>
          <w:szCs w:val="22"/>
        </w:rPr>
        <w:t>trimestru în raioane</w:t>
      </w:r>
      <w:r w:rsidRPr="00080043">
        <w:rPr>
          <w:rFonts w:asciiTheme="minorHAnsi" w:hAnsiTheme="minorHAnsi" w:cstheme="minorHAnsi"/>
          <w:color w:val="000000" w:themeColor="text1"/>
          <w:spacing w:val="-3"/>
          <w:w w:val="115"/>
          <w:sz w:val="22"/>
          <w:szCs w:val="22"/>
        </w:rPr>
        <w:t xml:space="preserve"> </w:t>
      </w:r>
      <w:r w:rsidRPr="00080043">
        <w:rPr>
          <w:rFonts w:asciiTheme="minorHAnsi" w:hAnsiTheme="minorHAnsi" w:cstheme="minorHAnsi"/>
          <w:color w:val="000000" w:themeColor="text1"/>
          <w:w w:val="115"/>
          <w:sz w:val="22"/>
          <w:szCs w:val="22"/>
        </w:rPr>
        <w:t>constituie:</w:t>
      </w:r>
    </w:p>
    <w:p w:rsidR="00F93B09" w:rsidRPr="00080043" w:rsidRDefault="00F93B09" w:rsidP="00F93B09">
      <w:pPr>
        <w:pStyle w:val="a5"/>
        <w:widowControl w:val="0"/>
        <w:numPr>
          <w:ilvl w:val="0"/>
          <w:numId w:val="45"/>
        </w:numPr>
        <w:tabs>
          <w:tab w:val="left" w:pos="1252"/>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69,0 lei începând cu 1 ianuarie</w:t>
      </w:r>
      <w:r w:rsidRPr="00080043">
        <w:rPr>
          <w:rFonts w:asciiTheme="minorHAnsi" w:hAnsiTheme="minorHAnsi" w:cstheme="minorHAnsi"/>
          <w:color w:val="000000" w:themeColor="text1"/>
          <w:spacing w:val="-7"/>
          <w:w w:val="115"/>
          <w:sz w:val="22"/>
          <w:szCs w:val="22"/>
        </w:rPr>
        <w:t xml:space="preserve"> </w:t>
      </w:r>
      <w:r w:rsidRPr="00080043">
        <w:rPr>
          <w:rFonts w:asciiTheme="minorHAnsi" w:hAnsiTheme="minorHAnsi" w:cstheme="minorHAnsi"/>
          <w:color w:val="000000" w:themeColor="text1"/>
          <w:w w:val="115"/>
          <w:sz w:val="22"/>
          <w:szCs w:val="22"/>
        </w:rPr>
        <w:t>2021;</w:t>
      </w:r>
    </w:p>
    <w:p w:rsidR="00F93B09" w:rsidRPr="00080043" w:rsidRDefault="00F93B09" w:rsidP="00F93B09">
      <w:pPr>
        <w:pStyle w:val="a5"/>
        <w:widowControl w:val="0"/>
        <w:numPr>
          <w:ilvl w:val="0"/>
          <w:numId w:val="45"/>
        </w:numPr>
        <w:tabs>
          <w:tab w:val="left" w:pos="1252"/>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124,5 lei începând cu 1 ianuarie</w:t>
      </w:r>
      <w:r w:rsidRPr="00080043">
        <w:rPr>
          <w:rFonts w:asciiTheme="minorHAnsi" w:hAnsiTheme="minorHAnsi" w:cstheme="minorHAnsi"/>
          <w:color w:val="000000" w:themeColor="text1"/>
          <w:spacing w:val="-16"/>
          <w:w w:val="115"/>
          <w:sz w:val="22"/>
          <w:szCs w:val="22"/>
        </w:rPr>
        <w:t xml:space="preserve"> </w:t>
      </w:r>
      <w:r w:rsidRPr="00080043">
        <w:rPr>
          <w:rFonts w:asciiTheme="minorHAnsi" w:hAnsiTheme="minorHAnsi" w:cstheme="minorHAnsi"/>
          <w:color w:val="000000" w:themeColor="text1"/>
          <w:w w:val="115"/>
          <w:sz w:val="22"/>
          <w:szCs w:val="22"/>
        </w:rPr>
        <w:t>2022;</w:t>
      </w:r>
    </w:p>
    <w:p w:rsidR="00F93B09" w:rsidRPr="00080043" w:rsidRDefault="00F93B09" w:rsidP="00F93B09">
      <w:pPr>
        <w:pStyle w:val="a5"/>
        <w:widowControl w:val="0"/>
        <w:numPr>
          <w:ilvl w:val="0"/>
          <w:numId w:val="45"/>
        </w:numPr>
        <w:tabs>
          <w:tab w:val="left" w:pos="1252"/>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180,0 lei începând cu 1 ianuarie</w:t>
      </w:r>
      <w:r w:rsidRPr="00080043">
        <w:rPr>
          <w:rFonts w:asciiTheme="minorHAnsi" w:hAnsiTheme="minorHAnsi" w:cstheme="minorHAnsi"/>
          <w:color w:val="000000" w:themeColor="text1"/>
          <w:spacing w:val="-12"/>
          <w:w w:val="115"/>
          <w:sz w:val="22"/>
          <w:szCs w:val="22"/>
        </w:rPr>
        <w:t xml:space="preserve"> </w:t>
      </w:r>
      <w:r w:rsidRPr="00080043">
        <w:rPr>
          <w:rFonts w:asciiTheme="minorHAnsi" w:hAnsiTheme="minorHAnsi" w:cstheme="minorHAnsi"/>
          <w:color w:val="000000" w:themeColor="text1"/>
          <w:w w:val="115"/>
          <w:sz w:val="22"/>
          <w:szCs w:val="22"/>
        </w:rPr>
        <w:t>2023.</w:t>
      </w:r>
    </w:p>
    <w:p w:rsidR="00F93B09" w:rsidRPr="00080043" w:rsidRDefault="00F93B09" w:rsidP="00F93B09">
      <w:pPr>
        <w:pStyle w:val="a5"/>
        <w:widowControl w:val="0"/>
        <w:numPr>
          <w:ilvl w:val="0"/>
          <w:numId w:val="46"/>
        </w:numPr>
        <w:tabs>
          <w:tab w:val="left" w:pos="1381"/>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 xml:space="preserve">Pentru persoanele cu dizabilități severe și copiii cu dizabilități în vârstă de până la 18 </w:t>
      </w:r>
      <w:r w:rsidRPr="00080043">
        <w:rPr>
          <w:rFonts w:asciiTheme="minorHAnsi" w:hAnsiTheme="minorHAnsi" w:cstheme="minorHAnsi"/>
          <w:color w:val="000000" w:themeColor="text1"/>
          <w:spacing w:val="2"/>
          <w:w w:val="115"/>
          <w:sz w:val="22"/>
          <w:szCs w:val="22"/>
        </w:rPr>
        <w:t xml:space="preserve">ani, mărimea compensației pentru </w:t>
      </w:r>
      <w:r w:rsidRPr="00080043">
        <w:rPr>
          <w:rFonts w:asciiTheme="minorHAnsi" w:hAnsiTheme="minorHAnsi" w:cstheme="minorHAnsi"/>
          <w:color w:val="000000" w:themeColor="text1"/>
          <w:w w:val="115"/>
          <w:sz w:val="22"/>
          <w:szCs w:val="22"/>
        </w:rPr>
        <w:t xml:space="preserve">un </w:t>
      </w:r>
      <w:r w:rsidRPr="00080043">
        <w:rPr>
          <w:rFonts w:asciiTheme="minorHAnsi" w:hAnsiTheme="minorHAnsi" w:cstheme="minorHAnsi"/>
          <w:color w:val="000000" w:themeColor="text1"/>
          <w:spacing w:val="2"/>
          <w:w w:val="115"/>
          <w:sz w:val="22"/>
          <w:szCs w:val="22"/>
        </w:rPr>
        <w:t xml:space="preserve">trimestru constituie 360,0 lei, care include </w:t>
      </w:r>
      <w:r w:rsidRPr="00080043">
        <w:rPr>
          <w:rFonts w:asciiTheme="minorHAnsi" w:hAnsiTheme="minorHAnsi" w:cstheme="minorHAnsi"/>
          <w:color w:val="000000" w:themeColor="text1"/>
          <w:spacing w:val="3"/>
          <w:w w:val="115"/>
          <w:sz w:val="22"/>
          <w:szCs w:val="22"/>
        </w:rPr>
        <w:t xml:space="preserve">și </w:t>
      </w:r>
      <w:r w:rsidRPr="00080043">
        <w:rPr>
          <w:rFonts w:asciiTheme="minorHAnsi" w:hAnsiTheme="minorHAnsi" w:cstheme="minorHAnsi"/>
          <w:color w:val="000000" w:themeColor="text1"/>
          <w:w w:val="115"/>
          <w:sz w:val="22"/>
          <w:szCs w:val="22"/>
        </w:rPr>
        <w:t>compensația pentru persoanele care le însoțesc pe</w:t>
      </w:r>
      <w:r w:rsidRPr="00080043">
        <w:rPr>
          <w:rFonts w:asciiTheme="minorHAnsi" w:hAnsiTheme="minorHAnsi" w:cstheme="minorHAnsi"/>
          <w:color w:val="000000" w:themeColor="text1"/>
          <w:spacing w:val="5"/>
          <w:w w:val="115"/>
          <w:sz w:val="22"/>
          <w:szCs w:val="22"/>
        </w:rPr>
        <w:t xml:space="preserve"> </w:t>
      </w:r>
      <w:r w:rsidRPr="00080043">
        <w:rPr>
          <w:rFonts w:asciiTheme="minorHAnsi" w:hAnsiTheme="minorHAnsi" w:cstheme="minorHAnsi"/>
          <w:color w:val="000000" w:themeColor="text1"/>
          <w:w w:val="115"/>
          <w:sz w:val="22"/>
          <w:szCs w:val="22"/>
        </w:rPr>
        <w:t>acestea.</w:t>
      </w:r>
    </w:p>
    <w:p w:rsidR="00F93B09" w:rsidRPr="00A16770" w:rsidRDefault="00F93B09" w:rsidP="00F93B09">
      <w:pPr>
        <w:pStyle w:val="a5"/>
        <w:widowControl w:val="0"/>
        <w:numPr>
          <w:ilvl w:val="0"/>
          <w:numId w:val="46"/>
        </w:numPr>
        <w:tabs>
          <w:tab w:val="left" w:pos="1439"/>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7"/>
          <w:w w:val="115"/>
          <w:sz w:val="22"/>
          <w:szCs w:val="22"/>
        </w:rPr>
        <w:t xml:space="preserve">Suplimentar </w:t>
      </w:r>
      <w:r w:rsidRPr="00A16770">
        <w:rPr>
          <w:rFonts w:asciiTheme="minorHAnsi" w:hAnsiTheme="minorHAnsi" w:cstheme="minorHAnsi"/>
          <w:color w:val="000000" w:themeColor="text1"/>
          <w:spacing w:val="4"/>
          <w:w w:val="115"/>
          <w:sz w:val="22"/>
          <w:szCs w:val="22"/>
        </w:rPr>
        <w:t xml:space="preserve">la </w:t>
      </w:r>
      <w:r w:rsidRPr="00A16770">
        <w:rPr>
          <w:rFonts w:asciiTheme="minorHAnsi" w:hAnsiTheme="minorHAnsi" w:cstheme="minorHAnsi"/>
          <w:color w:val="000000" w:themeColor="text1"/>
          <w:spacing w:val="7"/>
          <w:w w:val="115"/>
          <w:sz w:val="22"/>
          <w:szCs w:val="22"/>
        </w:rPr>
        <w:t xml:space="preserve">mărimile compensației stabilite </w:t>
      </w:r>
      <w:r w:rsidRPr="00A16770">
        <w:rPr>
          <w:rFonts w:asciiTheme="minorHAnsi" w:hAnsiTheme="minorHAnsi" w:cstheme="minorHAnsi"/>
          <w:color w:val="000000" w:themeColor="text1"/>
          <w:spacing w:val="4"/>
          <w:w w:val="115"/>
          <w:sz w:val="22"/>
          <w:szCs w:val="22"/>
        </w:rPr>
        <w:t xml:space="preserve">la </w:t>
      </w:r>
      <w:r w:rsidRPr="00A16770">
        <w:rPr>
          <w:rFonts w:asciiTheme="minorHAnsi" w:hAnsiTheme="minorHAnsi" w:cstheme="minorHAnsi"/>
          <w:color w:val="000000" w:themeColor="text1"/>
          <w:spacing w:val="6"/>
          <w:w w:val="115"/>
          <w:sz w:val="22"/>
          <w:szCs w:val="22"/>
        </w:rPr>
        <w:t xml:space="preserve">pct. 9-12 </w:t>
      </w:r>
      <w:r w:rsidRPr="00A16770">
        <w:rPr>
          <w:rFonts w:asciiTheme="minorHAnsi" w:hAnsiTheme="minorHAnsi" w:cstheme="minorHAnsi"/>
          <w:color w:val="000000" w:themeColor="text1"/>
          <w:spacing w:val="5"/>
          <w:w w:val="115"/>
          <w:sz w:val="22"/>
          <w:szCs w:val="22"/>
        </w:rPr>
        <w:t xml:space="preserve">din </w:t>
      </w:r>
      <w:r w:rsidRPr="00A16770">
        <w:rPr>
          <w:rFonts w:asciiTheme="minorHAnsi" w:hAnsiTheme="minorHAnsi" w:cstheme="minorHAnsi"/>
          <w:color w:val="000000" w:themeColor="text1"/>
          <w:spacing w:val="8"/>
          <w:w w:val="115"/>
          <w:sz w:val="22"/>
          <w:szCs w:val="22"/>
        </w:rPr>
        <w:t xml:space="preserve">prezentul </w:t>
      </w:r>
      <w:r w:rsidRPr="00A16770">
        <w:rPr>
          <w:rFonts w:asciiTheme="minorHAnsi" w:hAnsiTheme="minorHAnsi" w:cstheme="minorHAnsi"/>
          <w:color w:val="000000" w:themeColor="text1"/>
          <w:w w:val="115"/>
          <w:sz w:val="22"/>
          <w:szCs w:val="22"/>
        </w:rPr>
        <w:t>Regulament,</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persoanele</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cu</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dizabilități</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locomotorii</w:t>
      </w:r>
      <w:r w:rsidRPr="00A16770">
        <w:rPr>
          <w:rFonts w:asciiTheme="minorHAnsi" w:hAnsiTheme="minorHAnsi" w:cstheme="minorHAnsi"/>
          <w:color w:val="000000" w:themeColor="text1"/>
          <w:spacing w:val="-7"/>
          <w:w w:val="115"/>
          <w:sz w:val="22"/>
          <w:szCs w:val="22"/>
        </w:rPr>
        <w:t xml:space="preserve"> </w:t>
      </w:r>
      <w:r w:rsidRPr="00A16770">
        <w:rPr>
          <w:rFonts w:asciiTheme="minorHAnsi" w:hAnsiTheme="minorHAnsi" w:cstheme="minorHAnsi"/>
          <w:color w:val="000000" w:themeColor="text1"/>
          <w:w w:val="115"/>
          <w:sz w:val="22"/>
          <w:szCs w:val="22"/>
        </w:rPr>
        <w:t>(inclusiv</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copiii</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cu</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dizabilități</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locomotorii în vârstă de până la 18 ani) beneficiază, trimestrial, de un supliment în mărime de 200,0</w:t>
      </w:r>
      <w:r w:rsidRPr="00A16770">
        <w:rPr>
          <w:rFonts w:asciiTheme="minorHAnsi" w:hAnsiTheme="minorHAnsi" w:cstheme="minorHAnsi"/>
          <w:color w:val="000000" w:themeColor="text1"/>
          <w:spacing w:val="-34"/>
          <w:w w:val="115"/>
          <w:sz w:val="22"/>
          <w:szCs w:val="22"/>
        </w:rPr>
        <w:t xml:space="preserve"> </w:t>
      </w:r>
      <w:r w:rsidRPr="00A16770">
        <w:rPr>
          <w:rFonts w:asciiTheme="minorHAnsi" w:hAnsiTheme="minorHAnsi" w:cstheme="minorHAnsi"/>
          <w:color w:val="000000" w:themeColor="text1"/>
          <w:w w:val="115"/>
          <w:sz w:val="22"/>
          <w:szCs w:val="22"/>
        </w:rPr>
        <w:t>lei.</w:t>
      </w:r>
    </w:p>
    <w:p w:rsidR="00F93B09" w:rsidRPr="00A16770" w:rsidRDefault="00F93B09" w:rsidP="00F93B09">
      <w:pPr>
        <w:pStyle w:val="1"/>
        <w:keepNext w:val="0"/>
        <w:keepLines w:val="0"/>
        <w:widowControl w:val="0"/>
        <w:tabs>
          <w:tab w:val="left" w:pos="3139"/>
        </w:tabs>
        <w:autoSpaceDE w:val="0"/>
        <w:autoSpaceDN w:val="0"/>
        <w:spacing w:before="0" w:line="240"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w w:val="105"/>
          <w:sz w:val="22"/>
          <w:szCs w:val="22"/>
        </w:rPr>
        <w:t xml:space="preserve">                   V.</w:t>
      </w:r>
      <w:r w:rsidRPr="00A16770">
        <w:rPr>
          <w:rFonts w:asciiTheme="minorHAnsi" w:hAnsiTheme="minorHAnsi" w:cstheme="minorHAnsi"/>
          <w:b/>
          <w:color w:val="000000" w:themeColor="text1"/>
          <w:w w:val="105"/>
          <w:sz w:val="22"/>
          <w:szCs w:val="22"/>
        </w:rPr>
        <w:t>MODUL DE STABILIRE ŞI DE</w:t>
      </w:r>
      <w:r w:rsidRPr="00A16770">
        <w:rPr>
          <w:rFonts w:asciiTheme="minorHAnsi" w:hAnsiTheme="minorHAnsi" w:cstheme="minorHAnsi"/>
          <w:b/>
          <w:color w:val="000000" w:themeColor="text1"/>
          <w:spacing w:val="-21"/>
          <w:w w:val="105"/>
          <w:sz w:val="22"/>
          <w:szCs w:val="22"/>
        </w:rPr>
        <w:t xml:space="preserve"> </w:t>
      </w:r>
      <w:r w:rsidRPr="00A16770">
        <w:rPr>
          <w:rFonts w:asciiTheme="minorHAnsi" w:hAnsiTheme="minorHAnsi" w:cstheme="minorHAnsi"/>
          <w:b/>
          <w:color w:val="000000" w:themeColor="text1"/>
          <w:w w:val="105"/>
          <w:sz w:val="22"/>
          <w:szCs w:val="22"/>
        </w:rPr>
        <w:t>PLATĂ A</w:t>
      </w:r>
      <w:r w:rsidRPr="00A16770">
        <w:rPr>
          <w:rFonts w:asciiTheme="minorHAnsi" w:hAnsiTheme="minorHAnsi" w:cstheme="minorHAnsi"/>
          <w:b/>
          <w:color w:val="000000" w:themeColor="text1"/>
          <w:spacing w:val="-2"/>
          <w:w w:val="105"/>
          <w:sz w:val="22"/>
          <w:szCs w:val="22"/>
        </w:rPr>
        <w:t xml:space="preserve"> </w:t>
      </w:r>
      <w:r w:rsidRPr="00A16770">
        <w:rPr>
          <w:rFonts w:asciiTheme="minorHAnsi" w:hAnsiTheme="minorHAnsi" w:cstheme="minorHAnsi"/>
          <w:b/>
          <w:color w:val="000000" w:themeColor="text1"/>
          <w:w w:val="105"/>
          <w:sz w:val="22"/>
          <w:szCs w:val="22"/>
        </w:rPr>
        <w:t>COMPENSAŢIEI</w:t>
      </w:r>
    </w:p>
    <w:p w:rsidR="00F93B09" w:rsidRPr="00A16770" w:rsidRDefault="00F93B09" w:rsidP="00F93B09">
      <w:pPr>
        <w:pStyle w:val="a5"/>
        <w:widowControl w:val="0"/>
        <w:numPr>
          <w:ilvl w:val="0"/>
          <w:numId w:val="46"/>
        </w:numPr>
        <w:tabs>
          <w:tab w:val="left" w:pos="1408"/>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3"/>
          <w:w w:val="115"/>
          <w:sz w:val="22"/>
          <w:szCs w:val="22"/>
        </w:rPr>
        <w:t xml:space="preserve">Compensaţia </w:t>
      </w:r>
      <w:r w:rsidRPr="00A16770">
        <w:rPr>
          <w:rFonts w:asciiTheme="minorHAnsi" w:hAnsiTheme="minorHAnsi" w:cstheme="minorHAnsi"/>
          <w:color w:val="000000" w:themeColor="text1"/>
          <w:spacing w:val="2"/>
          <w:w w:val="115"/>
          <w:sz w:val="22"/>
          <w:szCs w:val="22"/>
        </w:rPr>
        <w:t xml:space="preserve">se </w:t>
      </w:r>
      <w:r w:rsidRPr="00A16770">
        <w:rPr>
          <w:rFonts w:asciiTheme="minorHAnsi" w:hAnsiTheme="minorHAnsi" w:cstheme="minorHAnsi"/>
          <w:color w:val="000000" w:themeColor="text1"/>
          <w:spacing w:val="4"/>
          <w:w w:val="115"/>
          <w:sz w:val="22"/>
          <w:szCs w:val="22"/>
        </w:rPr>
        <w:t xml:space="preserve">achită trimestrial, pentru trimestrul </w:t>
      </w:r>
      <w:r w:rsidRPr="00A16770">
        <w:rPr>
          <w:rFonts w:asciiTheme="minorHAnsi" w:hAnsiTheme="minorHAnsi" w:cstheme="minorHAnsi"/>
          <w:color w:val="000000" w:themeColor="text1"/>
          <w:spacing w:val="2"/>
          <w:w w:val="115"/>
          <w:sz w:val="22"/>
          <w:szCs w:val="22"/>
        </w:rPr>
        <w:t xml:space="preserve">în </w:t>
      </w:r>
      <w:r w:rsidRPr="00A16770">
        <w:rPr>
          <w:rFonts w:asciiTheme="minorHAnsi" w:hAnsiTheme="minorHAnsi" w:cstheme="minorHAnsi"/>
          <w:color w:val="000000" w:themeColor="text1"/>
          <w:spacing w:val="4"/>
          <w:w w:val="115"/>
          <w:sz w:val="22"/>
          <w:szCs w:val="22"/>
        </w:rPr>
        <w:t xml:space="preserve">curs, </w:t>
      </w:r>
      <w:r w:rsidRPr="00A16770">
        <w:rPr>
          <w:rFonts w:asciiTheme="minorHAnsi" w:hAnsiTheme="minorHAnsi" w:cstheme="minorHAnsi"/>
          <w:color w:val="000000" w:themeColor="text1"/>
          <w:spacing w:val="2"/>
          <w:w w:val="115"/>
          <w:sz w:val="22"/>
          <w:szCs w:val="22"/>
        </w:rPr>
        <w:t xml:space="preserve">în </w:t>
      </w:r>
      <w:r w:rsidRPr="00A16770">
        <w:rPr>
          <w:rFonts w:asciiTheme="minorHAnsi" w:hAnsiTheme="minorHAnsi" w:cstheme="minorHAnsi"/>
          <w:color w:val="000000" w:themeColor="text1"/>
          <w:spacing w:val="4"/>
          <w:w w:val="115"/>
          <w:sz w:val="22"/>
          <w:szCs w:val="22"/>
        </w:rPr>
        <w:t xml:space="preserve">prima </w:t>
      </w:r>
      <w:r w:rsidRPr="00A16770">
        <w:rPr>
          <w:rFonts w:asciiTheme="minorHAnsi" w:hAnsiTheme="minorHAnsi" w:cstheme="minorHAnsi"/>
          <w:color w:val="000000" w:themeColor="text1"/>
          <w:spacing w:val="3"/>
          <w:w w:val="115"/>
          <w:sz w:val="22"/>
          <w:szCs w:val="22"/>
        </w:rPr>
        <w:t xml:space="preserve">lună </w:t>
      </w:r>
      <w:r w:rsidRPr="00A16770">
        <w:rPr>
          <w:rFonts w:asciiTheme="minorHAnsi" w:hAnsiTheme="minorHAnsi" w:cstheme="minorHAnsi"/>
          <w:color w:val="000000" w:themeColor="text1"/>
          <w:w w:val="115"/>
          <w:sz w:val="22"/>
          <w:szCs w:val="22"/>
        </w:rPr>
        <w:t>a trimestrului de</w:t>
      </w:r>
      <w:r w:rsidRPr="00A16770">
        <w:rPr>
          <w:rFonts w:asciiTheme="minorHAnsi" w:hAnsiTheme="minorHAnsi" w:cstheme="minorHAnsi"/>
          <w:color w:val="000000" w:themeColor="text1"/>
          <w:spacing w:val="-2"/>
          <w:w w:val="115"/>
          <w:sz w:val="22"/>
          <w:szCs w:val="22"/>
        </w:rPr>
        <w:t xml:space="preserve"> </w:t>
      </w:r>
      <w:r w:rsidRPr="00A16770">
        <w:rPr>
          <w:rFonts w:asciiTheme="minorHAnsi" w:hAnsiTheme="minorHAnsi" w:cstheme="minorHAnsi"/>
          <w:color w:val="000000" w:themeColor="text1"/>
          <w:w w:val="115"/>
          <w:sz w:val="22"/>
          <w:szCs w:val="22"/>
        </w:rPr>
        <w:t>gestiune.</w:t>
      </w:r>
    </w:p>
    <w:p w:rsidR="00F93B09" w:rsidRPr="00A16770" w:rsidRDefault="00F93B09" w:rsidP="00F93B09">
      <w:pPr>
        <w:pStyle w:val="a5"/>
        <w:widowControl w:val="0"/>
        <w:numPr>
          <w:ilvl w:val="0"/>
          <w:numId w:val="46"/>
        </w:numPr>
        <w:tabs>
          <w:tab w:val="left" w:pos="143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4"/>
          <w:w w:val="115"/>
          <w:sz w:val="22"/>
          <w:szCs w:val="22"/>
        </w:rPr>
        <w:t xml:space="preserve">În </w:t>
      </w:r>
      <w:r w:rsidRPr="00A16770">
        <w:rPr>
          <w:rFonts w:asciiTheme="minorHAnsi" w:hAnsiTheme="minorHAnsi" w:cstheme="minorHAnsi"/>
          <w:color w:val="000000" w:themeColor="text1"/>
          <w:spacing w:val="6"/>
          <w:w w:val="115"/>
          <w:sz w:val="22"/>
          <w:szCs w:val="22"/>
        </w:rPr>
        <w:t xml:space="preserve">cazul </w:t>
      </w:r>
      <w:r w:rsidRPr="00A16770">
        <w:rPr>
          <w:rFonts w:asciiTheme="minorHAnsi" w:hAnsiTheme="minorHAnsi" w:cstheme="minorHAnsi"/>
          <w:color w:val="000000" w:themeColor="text1"/>
          <w:spacing w:val="7"/>
          <w:w w:val="115"/>
          <w:sz w:val="22"/>
          <w:szCs w:val="22"/>
        </w:rPr>
        <w:t xml:space="preserve">apariţiei dreptului </w:t>
      </w:r>
      <w:r w:rsidRPr="00A16770">
        <w:rPr>
          <w:rFonts w:asciiTheme="minorHAnsi" w:hAnsiTheme="minorHAnsi" w:cstheme="minorHAnsi"/>
          <w:color w:val="000000" w:themeColor="text1"/>
          <w:spacing w:val="4"/>
          <w:w w:val="115"/>
          <w:sz w:val="22"/>
          <w:szCs w:val="22"/>
        </w:rPr>
        <w:t xml:space="preserve">la </w:t>
      </w:r>
      <w:r w:rsidRPr="00A16770">
        <w:rPr>
          <w:rFonts w:asciiTheme="minorHAnsi" w:hAnsiTheme="minorHAnsi" w:cstheme="minorHAnsi"/>
          <w:color w:val="000000" w:themeColor="text1"/>
          <w:spacing w:val="7"/>
          <w:w w:val="115"/>
          <w:sz w:val="22"/>
          <w:szCs w:val="22"/>
        </w:rPr>
        <w:t xml:space="preserve">compensaţie, </w:t>
      </w:r>
      <w:r w:rsidRPr="00A16770">
        <w:rPr>
          <w:rFonts w:asciiTheme="minorHAnsi" w:hAnsiTheme="minorHAnsi" w:cstheme="minorHAnsi"/>
          <w:color w:val="000000" w:themeColor="text1"/>
          <w:spacing w:val="6"/>
          <w:w w:val="115"/>
          <w:sz w:val="22"/>
          <w:szCs w:val="22"/>
        </w:rPr>
        <w:t xml:space="preserve">aceasta </w:t>
      </w:r>
      <w:r w:rsidRPr="00A16770">
        <w:rPr>
          <w:rFonts w:asciiTheme="minorHAnsi" w:hAnsiTheme="minorHAnsi" w:cstheme="minorHAnsi"/>
          <w:color w:val="000000" w:themeColor="text1"/>
          <w:spacing w:val="4"/>
          <w:w w:val="115"/>
          <w:sz w:val="22"/>
          <w:szCs w:val="22"/>
        </w:rPr>
        <w:t xml:space="preserve">se </w:t>
      </w:r>
      <w:r w:rsidRPr="00A16770">
        <w:rPr>
          <w:rFonts w:asciiTheme="minorHAnsi" w:hAnsiTheme="minorHAnsi" w:cstheme="minorHAnsi"/>
          <w:color w:val="000000" w:themeColor="text1"/>
          <w:spacing w:val="7"/>
          <w:w w:val="115"/>
          <w:sz w:val="22"/>
          <w:szCs w:val="22"/>
        </w:rPr>
        <w:t xml:space="preserve">stabileşte </w:t>
      </w:r>
      <w:r w:rsidRPr="00A16770">
        <w:rPr>
          <w:rFonts w:asciiTheme="minorHAnsi" w:hAnsiTheme="minorHAnsi" w:cstheme="minorHAnsi"/>
          <w:color w:val="000000" w:themeColor="text1"/>
          <w:spacing w:val="5"/>
          <w:w w:val="115"/>
          <w:sz w:val="22"/>
          <w:szCs w:val="22"/>
        </w:rPr>
        <w:t xml:space="preserve">din </w:t>
      </w:r>
      <w:r w:rsidRPr="00A16770">
        <w:rPr>
          <w:rFonts w:asciiTheme="minorHAnsi" w:hAnsiTheme="minorHAnsi" w:cstheme="minorHAnsi"/>
          <w:color w:val="000000" w:themeColor="text1"/>
          <w:spacing w:val="8"/>
          <w:w w:val="115"/>
          <w:sz w:val="22"/>
          <w:szCs w:val="22"/>
        </w:rPr>
        <w:t xml:space="preserve">luna </w:t>
      </w:r>
      <w:r w:rsidRPr="00A16770">
        <w:rPr>
          <w:rFonts w:asciiTheme="minorHAnsi" w:hAnsiTheme="minorHAnsi" w:cstheme="minorHAnsi"/>
          <w:color w:val="000000" w:themeColor="text1"/>
          <w:w w:val="115"/>
          <w:sz w:val="22"/>
          <w:szCs w:val="22"/>
        </w:rPr>
        <w:t xml:space="preserve">apariţiei acestui drept, cu condiţia prezentării documentelor necesare în termen de 60 de </w:t>
      </w:r>
      <w:r w:rsidRPr="00A16770">
        <w:rPr>
          <w:rFonts w:asciiTheme="minorHAnsi" w:hAnsiTheme="minorHAnsi" w:cstheme="minorHAnsi"/>
          <w:color w:val="000000" w:themeColor="text1"/>
          <w:spacing w:val="6"/>
          <w:w w:val="115"/>
          <w:sz w:val="22"/>
          <w:szCs w:val="22"/>
        </w:rPr>
        <w:t xml:space="preserve">zile </w:t>
      </w:r>
      <w:r w:rsidRPr="00A16770">
        <w:rPr>
          <w:rFonts w:asciiTheme="minorHAnsi" w:hAnsiTheme="minorHAnsi" w:cstheme="minorHAnsi"/>
          <w:color w:val="000000" w:themeColor="text1"/>
          <w:spacing w:val="4"/>
          <w:w w:val="115"/>
          <w:sz w:val="22"/>
          <w:szCs w:val="22"/>
        </w:rPr>
        <w:t xml:space="preserve">de la </w:t>
      </w:r>
      <w:r w:rsidRPr="00A16770">
        <w:rPr>
          <w:rFonts w:asciiTheme="minorHAnsi" w:hAnsiTheme="minorHAnsi" w:cstheme="minorHAnsi"/>
          <w:color w:val="000000" w:themeColor="text1"/>
          <w:spacing w:val="6"/>
          <w:w w:val="115"/>
          <w:sz w:val="22"/>
          <w:szCs w:val="22"/>
        </w:rPr>
        <w:t xml:space="preserve">data </w:t>
      </w:r>
      <w:r w:rsidRPr="00A16770">
        <w:rPr>
          <w:rFonts w:asciiTheme="minorHAnsi" w:hAnsiTheme="minorHAnsi" w:cstheme="minorHAnsi"/>
          <w:color w:val="000000" w:themeColor="text1"/>
          <w:spacing w:val="7"/>
          <w:w w:val="115"/>
          <w:sz w:val="22"/>
          <w:szCs w:val="22"/>
        </w:rPr>
        <w:t xml:space="preserve">apariţiei dreptului. </w:t>
      </w:r>
      <w:r w:rsidRPr="00A16770">
        <w:rPr>
          <w:rFonts w:asciiTheme="minorHAnsi" w:hAnsiTheme="minorHAnsi" w:cstheme="minorHAnsi"/>
          <w:color w:val="000000" w:themeColor="text1"/>
          <w:spacing w:val="4"/>
          <w:w w:val="115"/>
          <w:sz w:val="22"/>
          <w:szCs w:val="22"/>
        </w:rPr>
        <w:t xml:space="preserve">În </w:t>
      </w:r>
      <w:r w:rsidRPr="00A16770">
        <w:rPr>
          <w:rFonts w:asciiTheme="minorHAnsi" w:hAnsiTheme="minorHAnsi" w:cstheme="minorHAnsi"/>
          <w:color w:val="000000" w:themeColor="text1"/>
          <w:spacing w:val="5"/>
          <w:w w:val="115"/>
          <w:sz w:val="22"/>
          <w:szCs w:val="22"/>
        </w:rPr>
        <w:t xml:space="preserve">caz </w:t>
      </w:r>
      <w:r w:rsidRPr="00A16770">
        <w:rPr>
          <w:rFonts w:asciiTheme="minorHAnsi" w:hAnsiTheme="minorHAnsi" w:cstheme="minorHAnsi"/>
          <w:color w:val="000000" w:themeColor="text1"/>
          <w:spacing w:val="7"/>
          <w:w w:val="115"/>
          <w:sz w:val="22"/>
          <w:szCs w:val="22"/>
        </w:rPr>
        <w:t xml:space="preserve">contrar, compensaţia </w:t>
      </w:r>
      <w:r w:rsidRPr="00A16770">
        <w:rPr>
          <w:rFonts w:asciiTheme="minorHAnsi" w:hAnsiTheme="minorHAnsi" w:cstheme="minorHAnsi"/>
          <w:color w:val="000000" w:themeColor="text1"/>
          <w:spacing w:val="4"/>
          <w:w w:val="115"/>
          <w:sz w:val="22"/>
          <w:szCs w:val="22"/>
        </w:rPr>
        <w:t xml:space="preserve">se </w:t>
      </w:r>
      <w:r w:rsidRPr="00A16770">
        <w:rPr>
          <w:rFonts w:asciiTheme="minorHAnsi" w:hAnsiTheme="minorHAnsi" w:cstheme="minorHAnsi"/>
          <w:color w:val="000000" w:themeColor="text1"/>
          <w:spacing w:val="7"/>
          <w:w w:val="115"/>
          <w:sz w:val="22"/>
          <w:szCs w:val="22"/>
        </w:rPr>
        <w:t xml:space="preserve">stabileşte </w:t>
      </w:r>
      <w:r w:rsidRPr="00A16770">
        <w:rPr>
          <w:rFonts w:asciiTheme="minorHAnsi" w:hAnsiTheme="minorHAnsi" w:cstheme="minorHAnsi"/>
          <w:color w:val="000000" w:themeColor="text1"/>
          <w:spacing w:val="5"/>
          <w:w w:val="115"/>
          <w:sz w:val="22"/>
          <w:szCs w:val="22"/>
        </w:rPr>
        <w:t xml:space="preserve">din </w:t>
      </w:r>
      <w:r w:rsidRPr="00A16770">
        <w:rPr>
          <w:rFonts w:asciiTheme="minorHAnsi" w:hAnsiTheme="minorHAnsi" w:cstheme="minorHAnsi"/>
          <w:color w:val="000000" w:themeColor="text1"/>
          <w:spacing w:val="8"/>
          <w:w w:val="115"/>
          <w:sz w:val="22"/>
          <w:szCs w:val="22"/>
        </w:rPr>
        <w:t xml:space="preserve">luna </w:t>
      </w:r>
      <w:r w:rsidRPr="00A16770">
        <w:rPr>
          <w:rFonts w:asciiTheme="minorHAnsi" w:hAnsiTheme="minorHAnsi" w:cstheme="minorHAnsi"/>
          <w:color w:val="000000" w:themeColor="text1"/>
          <w:w w:val="115"/>
          <w:sz w:val="22"/>
          <w:szCs w:val="22"/>
        </w:rPr>
        <w:t>prezentării documentelor</w:t>
      </w:r>
      <w:r w:rsidRPr="00A16770">
        <w:rPr>
          <w:rFonts w:asciiTheme="minorHAnsi" w:hAnsiTheme="minorHAnsi" w:cstheme="minorHAnsi"/>
          <w:color w:val="000000" w:themeColor="text1"/>
          <w:spacing w:val="-1"/>
          <w:w w:val="115"/>
          <w:sz w:val="22"/>
          <w:szCs w:val="22"/>
        </w:rPr>
        <w:t xml:space="preserve"> </w:t>
      </w:r>
      <w:r w:rsidRPr="00A16770">
        <w:rPr>
          <w:rFonts w:asciiTheme="minorHAnsi" w:hAnsiTheme="minorHAnsi" w:cstheme="minorHAnsi"/>
          <w:color w:val="000000" w:themeColor="text1"/>
          <w:w w:val="115"/>
          <w:sz w:val="22"/>
          <w:szCs w:val="22"/>
        </w:rPr>
        <w:t>necesare.</w:t>
      </w:r>
    </w:p>
    <w:p w:rsidR="00F93B09" w:rsidRPr="00A16770" w:rsidRDefault="00F93B09" w:rsidP="00F93B09">
      <w:pPr>
        <w:pStyle w:val="a5"/>
        <w:widowControl w:val="0"/>
        <w:numPr>
          <w:ilvl w:val="0"/>
          <w:numId w:val="46"/>
        </w:numPr>
        <w:tabs>
          <w:tab w:val="left" w:pos="1469"/>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10"/>
          <w:w w:val="115"/>
          <w:sz w:val="22"/>
          <w:szCs w:val="22"/>
        </w:rPr>
        <w:t xml:space="preserve">Mărimea </w:t>
      </w:r>
      <w:r w:rsidRPr="00A16770">
        <w:rPr>
          <w:rFonts w:asciiTheme="minorHAnsi" w:hAnsiTheme="minorHAnsi" w:cstheme="minorHAnsi"/>
          <w:color w:val="000000" w:themeColor="text1"/>
          <w:spacing w:val="11"/>
          <w:w w:val="115"/>
          <w:sz w:val="22"/>
          <w:szCs w:val="22"/>
        </w:rPr>
        <w:t xml:space="preserve">compensaţiei </w:t>
      </w:r>
      <w:r w:rsidRPr="00A16770">
        <w:rPr>
          <w:rFonts w:asciiTheme="minorHAnsi" w:hAnsiTheme="minorHAnsi" w:cstheme="minorHAnsi"/>
          <w:color w:val="000000" w:themeColor="text1"/>
          <w:spacing w:val="6"/>
          <w:w w:val="115"/>
          <w:sz w:val="22"/>
          <w:szCs w:val="22"/>
        </w:rPr>
        <w:t xml:space="preserve">pe </w:t>
      </w:r>
      <w:r w:rsidRPr="00A16770">
        <w:rPr>
          <w:rFonts w:asciiTheme="minorHAnsi" w:hAnsiTheme="minorHAnsi" w:cstheme="minorHAnsi"/>
          <w:color w:val="000000" w:themeColor="text1"/>
          <w:spacing w:val="10"/>
          <w:w w:val="115"/>
          <w:sz w:val="22"/>
          <w:szCs w:val="22"/>
        </w:rPr>
        <w:t xml:space="preserve">parcursul </w:t>
      </w:r>
      <w:r w:rsidRPr="00A16770">
        <w:rPr>
          <w:rFonts w:asciiTheme="minorHAnsi" w:hAnsiTheme="minorHAnsi" w:cstheme="minorHAnsi"/>
          <w:color w:val="000000" w:themeColor="text1"/>
          <w:spacing w:val="11"/>
          <w:w w:val="115"/>
          <w:sz w:val="22"/>
          <w:szCs w:val="22"/>
        </w:rPr>
        <w:t xml:space="preserve">trimestrului </w:t>
      </w:r>
      <w:r w:rsidRPr="00A16770">
        <w:rPr>
          <w:rFonts w:asciiTheme="minorHAnsi" w:hAnsiTheme="minorHAnsi" w:cstheme="minorHAnsi"/>
          <w:color w:val="000000" w:themeColor="text1"/>
          <w:spacing w:val="6"/>
          <w:w w:val="115"/>
          <w:sz w:val="22"/>
          <w:szCs w:val="22"/>
        </w:rPr>
        <w:t xml:space="preserve">în </w:t>
      </w:r>
      <w:r w:rsidRPr="00A16770">
        <w:rPr>
          <w:rFonts w:asciiTheme="minorHAnsi" w:hAnsiTheme="minorHAnsi" w:cstheme="minorHAnsi"/>
          <w:color w:val="000000" w:themeColor="text1"/>
          <w:spacing w:val="9"/>
          <w:w w:val="115"/>
          <w:sz w:val="22"/>
          <w:szCs w:val="22"/>
        </w:rPr>
        <w:t xml:space="preserve">curs </w:t>
      </w:r>
      <w:r w:rsidRPr="00A16770">
        <w:rPr>
          <w:rFonts w:asciiTheme="minorHAnsi" w:hAnsiTheme="minorHAnsi" w:cstheme="minorHAnsi"/>
          <w:color w:val="000000" w:themeColor="text1"/>
          <w:spacing w:val="6"/>
          <w:w w:val="115"/>
          <w:sz w:val="22"/>
          <w:szCs w:val="22"/>
        </w:rPr>
        <w:t xml:space="preserve">se </w:t>
      </w:r>
      <w:r w:rsidRPr="00A16770">
        <w:rPr>
          <w:rFonts w:asciiTheme="minorHAnsi" w:hAnsiTheme="minorHAnsi" w:cstheme="minorHAnsi"/>
          <w:color w:val="000000" w:themeColor="text1"/>
          <w:spacing w:val="12"/>
          <w:w w:val="115"/>
          <w:sz w:val="22"/>
          <w:szCs w:val="22"/>
        </w:rPr>
        <w:t xml:space="preserve">determină </w:t>
      </w:r>
      <w:r w:rsidRPr="00A16770">
        <w:rPr>
          <w:rFonts w:asciiTheme="minorHAnsi" w:hAnsiTheme="minorHAnsi" w:cstheme="minorHAnsi"/>
          <w:color w:val="000000" w:themeColor="text1"/>
          <w:spacing w:val="4"/>
          <w:w w:val="115"/>
          <w:sz w:val="22"/>
          <w:szCs w:val="22"/>
        </w:rPr>
        <w:t xml:space="preserve">proporţional numărului lunilor complete </w:t>
      </w:r>
      <w:r w:rsidRPr="00A16770">
        <w:rPr>
          <w:rFonts w:asciiTheme="minorHAnsi" w:hAnsiTheme="minorHAnsi" w:cstheme="minorHAnsi"/>
          <w:color w:val="000000" w:themeColor="text1"/>
          <w:spacing w:val="3"/>
          <w:w w:val="115"/>
          <w:sz w:val="22"/>
          <w:szCs w:val="22"/>
        </w:rPr>
        <w:t xml:space="preserve">din luna </w:t>
      </w:r>
      <w:r w:rsidRPr="00A16770">
        <w:rPr>
          <w:rFonts w:asciiTheme="minorHAnsi" w:hAnsiTheme="minorHAnsi" w:cstheme="minorHAnsi"/>
          <w:color w:val="000000" w:themeColor="text1"/>
          <w:spacing w:val="2"/>
          <w:w w:val="115"/>
          <w:sz w:val="22"/>
          <w:szCs w:val="22"/>
        </w:rPr>
        <w:t xml:space="preserve">în </w:t>
      </w:r>
      <w:r w:rsidRPr="00A16770">
        <w:rPr>
          <w:rFonts w:asciiTheme="minorHAnsi" w:hAnsiTheme="minorHAnsi" w:cstheme="minorHAnsi"/>
          <w:color w:val="000000" w:themeColor="text1"/>
          <w:spacing w:val="3"/>
          <w:w w:val="115"/>
          <w:sz w:val="22"/>
          <w:szCs w:val="22"/>
        </w:rPr>
        <w:t xml:space="preserve">care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4"/>
          <w:w w:val="115"/>
          <w:sz w:val="22"/>
          <w:szCs w:val="22"/>
        </w:rPr>
        <w:t xml:space="preserve">apărut dreptul </w:t>
      </w:r>
      <w:r w:rsidRPr="00A16770">
        <w:rPr>
          <w:rFonts w:asciiTheme="minorHAnsi" w:hAnsiTheme="minorHAnsi" w:cstheme="minorHAnsi"/>
          <w:color w:val="000000" w:themeColor="text1"/>
          <w:spacing w:val="2"/>
          <w:w w:val="115"/>
          <w:sz w:val="22"/>
          <w:szCs w:val="22"/>
        </w:rPr>
        <w:t xml:space="preserve">sau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5"/>
          <w:w w:val="115"/>
          <w:sz w:val="22"/>
          <w:szCs w:val="22"/>
        </w:rPr>
        <w:t xml:space="preserve">pierdut </w:t>
      </w:r>
      <w:r w:rsidRPr="00A16770">
        <w:rPr>
          <w:rFonts w:asciiTheme="minorHAnsi" w:hAnsiTheme="minorHAnsi" w:cstheme="minorHAnsi"/>
          <w:color w:val="000000" w:themeColor="text1"/>
          <w:w w:val="115"/>
          <w:sz w:val="22"/>
          <w:szCs w:val="22"/>
        </w:rPr>
        <w:t>dreptul şi, respectiv, au fost prezentate documentele</w:t>
      </w:r>
      <w:r w:rsidRPr="00A16770">
        <w:rPr>
          <w:rFonts w:asciiTheme="minorHAnsi" w:hAnsiTheme="minorHAnsi" w:cstheme="minorHAnsi"/>
          <w:color w:val="000000" w:themeColor="text1"/>
          <w:spacing w:val="5"/>
          <w:w w:val="115"/>
          <w:sz w:val="22"/>
          <w:szCs w:val="22"/>
        </w:rPr>
        <w:t xml:space="preserve"> </w:t>
      </w:r>
      <w:r w:rsidRPr="00A16770">
        <w:rPr>
          <w:rFonts w:asciiTheme="minorHAnsi" w:hAnsiTheme="minorHAnsi" w:cstheme="minorHAnsi"/>
          <w:color w:val="000000" w:themeColor="text1"/>
          <w:w w:val="115"/>
          <w:sz w:val="22"/>
          <w:szCs w:val="22"/>
        </w:rPr>
        <w:t>necesare.</w:t>
      </w:r>
    </w:p>
    <w:p w:rsidR="00F93B09" w:rsidRPr="00A16770" w:rsidRDefault="00F93B09" w:rsidP="00F93B09">
      <w:pPr>
        <w:pStyle w:val="a5"/>
        <w:widowControl w:val="0"/>
        <w:numPr>
          <w:ilvl w:val="0"/>
          <w:numId w:val="46"/>
        </w:numPr>
        <w:tabs>
          <w:tab w:val="left" w:pos="142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3"/>
          <w:w w:val="115"/>
          <w:sz w:val="22"/>
          <w:szCs w:val="22"/>
        </w:rPr>
        <w:t xml:space="preserve">În </w:t>
      </w:r>
      <w:r w:rsidRPr="00A16770">
        <w:rPr>
          <w:rFonts w:asciiTheme="minorHAnsi" w:hAnsiTheme="minorHAnsi" w:cstheme="minorHAnsi"/>
          <w:color w:val="000000" w:themeColor="text1"/>
          <w:spacing w:val="5"/>
          <w:w w:val="115"/>
          <w:sz w:val="22"/>
          <w:szCs w:val="22"/>
        </w:rPr>
        <w:t xml:space="preserve">cazul </w:t>
      </w:r>
      <w:r w:rsidRPr="00A16770">
        <w:rPr>
          <w:rFonts w:asciiTheme="minorHAnsi" w:hAnsiTheme="minorHAnsi" w:cstheme="minorHAnsi"/>
          <w:color w:val="000000" w:themeColor="text1"/>
          <w:spacing w:val="6"/>
          <w:w w:val="115"/>
          <w:sz w:val="22"/>
          <w:szCs w:val="22"/>
        </w:rPr>
        <w:t xml:space="preserve">pierderii dreptului </w:t>
      </w:r>
      <w:r w:rsidRPr="00A16770">
        <w:rPr>
          <w:rFonts w:asciiTheme="minorHAnsi" w:hAnsiTheme="minorHAnsi" w:cstheme="minorHAnsi"/>
          <w:color w:val="000000" w:themeColor="text1"/>
          <w:spacing w:val="3"/>
          <w:w w:val="115"/>
          <w:sz w:val="22"/>
          <w:szCs w:val="22"/>
        </w:rPr>
        <w:t xml:space="preserve">la </w:t>
      </w:r>
      <w:r w:rsidRPr="00A16770">
        <w:rPr>
          <w:rFonts w:asciiTheme="minorHAnsi" w:hAnsiTheme="minorHAnsi" w:cstheme="minorHAnsi"/>
          <w:color w:val="000000" w:themeColor="text1"/>
          <w:spacing w:val="6"/>
          <w:w w:val="115"/>
          <w:sz w:val="22"/>
          <w:szCs w:val="22"/>
        </w:rPr>
        <w:t xml:space="preserve">compensaţie stabilit </w:t>
      </w:r>
      <w:r w:rsidRPr="00A16770">
        <w:rPr>
          <w:rFonts w:asciiTheme="minorHAnsi" w:hAnsiTheme="minorHAnsi" w:cstheme="minorHAnsi"/>
          <w:color w:val="000000" w:themeColor="text1"/>
          <w:spacing w:val="3"/>
          <w:w w:val="115"/>
          <w:sz w:val="22"/>
          <w:szCs w:val="22"/>
        </w:rPr>
        <w:t xml:space="preserve">la </w:t>
      </w:r>
      <w:r w:rsidRPr="00A16770">
        <w:rPr>
          <w:rFonts w:asciiTheme="minorHAnsi" w:hAnsiTheme="minorHAnsi" w:cstheme="minorHAnsi"/>
          <w:color w:val="000000" w:themeColor="text1"/>
          <w:spacing w:val="5"/>
          <w:w w:val="115"/>
          <w:sz w:val="22"/>
          <w:szCs w:val="22"/>
        </w:rPr>
        <w:t xml:space="preserve">pct. </w:t>
      </w:r>
      <w:r w:rsidRPr="00A16770">
        <w:rPr>
          <w:rFonts w:asciiTheme="minorHAnsi" w:hAnsiTheme="minorHAnsi" w:cstheme="minorHAnsi"/>
          <w:color w:val="000000" w:themeColor="text1"/>
          <w:spacing w:val="3"/>
          <w:w w:val="115"/>
          <w:sz w:val="22"/>
          <w:szCs w:val="22"/>
        </w:rPr>
        <w:t xml:space="preserve">29 </w:t>
      </w:r>
      <w:r w:rsidRPr="00A16770">
        <w:rPr>
          <w:rFonts w:asciiTheme="minorHAnsi" w:hAnsiTheme="minorHAnsi" w:cstheme="minorHAnsi"/>
          <w:color w:val="000000" w:themeColor="text1"/>
          <w:spacing w:val="4"/>
          <w:w w:val="115"/>
          <w:sz w:val="22"/>
          <w:szCs w:val="22"/>
        </w:rPr>
        <w:t xml:space="preserve">din </w:t>
      </w:r>
      <w:r w:rsidRPr="00A16770">
        <w:rPr>
          <w:rFonts w:asciiTheme="minorHAnsi" w:hAnsiTheme="minorHAnsi" w:cstheme="minorHAnsi"/>
          <w:color w:val="000000" w:themeColor="text1"/>
          <w:spacing w:val="7"/>
          <w:w w:val="115"/>
          <w:sz w:val="22"/>
          <w:szCs w:val="22"/>
        </w:rPr>
        <w:t xml:space="preserve">prezentul </w:t>
      </w:r>
      <w:r w:rsidRPr="00A16770">
        <w:rPr>
          <w:rFonts w:asciiTheme="minorHAnsi" w:hAnsiTheme="minorHAnsi" w:cstheme="minorHAnsi"/>
          <w:color w:val="000000" w:themeColor="text1"/>
          <w:w w:val="115"/>
          <w:sz w:val="22"/>
          <w:szCs w:val="22"/>
        </w:rPr>
        <w:t>Regulament, plata acesteia încetează începînd cu trimestrul</w:t>
      </w:r>
      <w:r w:rsidRPr="00A16770">
        <w:rPr>
          <w:rFonts w:asciiTheme="minorHAnsi" w:hAnsiTheme="minorHAnsi" w:cstheme="minorHAnsi"/>
          <w:color w:val="000000" w:themeColor="text1"/>
          <w:spacing w:val="2"/>
          <w:w w:val="115"/>
          <w:sz w:val="22"/>
          <w:szCs w:val="22"/>
        </w:rPr>
        <w:t xml:space="preserve"> </w:t>
      </w:r>
      <w:r w:rsidRPr="00A16770">
        <w:rPr>
          <w:rFonts w:asciiTheme="minorHAnsi" w:hAnsiTheme="minorHAnsi" w:cstheme="minorHAnsi"/>
          <w:color w:val="000000" w:themeColor="text1"/>
          <w:w w:val="115"/>
          <w:sz w:val="22"/>
          <w:szCs w:val="22"/>
        </w:rPr>
        <w:t>următor.</w:t>
      </w:r>
    </w:p>
    <w:p w:rsidR="00F93B09" w:rsidRPr="00A16770" w:rsidRDefault="00F93B09" w:rsidP="00F93B09">
      <w:pPr>
        <w:pStyle w:val="a5"/>
        <w:widowControl w:val="0"/>
        <w:numPr>
          <w:ilvl w:val="0"/>
          <w:numId w:val="46"/>
        </w:numPr>
        <w:tabs>
          <w:tab w:val="left" w:pos="142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Reluarea plăţilor compensaţiei, în cazul schimbării situaţiilor prevăzute la pct. 29 subpct. 2)-4) din prezentul Regulament, începe din trimestrul următor celuia în care au apărut schimbările</w:t>
      </w:r>
      <w:r w:rsidRPr="00A16770">
        <w:rPr>
          <w:rFonts w:asciiTheme="minorHAnsi" w:hAnsiTheme="minorHAnsi" w:cstheme="minorHAnsi"/>
          <w:color w:val="000000" w:themeColor="text1"/>
          <w:spacing w:val="-2"/>
          <w:w w:val="115"/>
          <w:sz w:val="22"/>
          <w:szCs w:val="22"/>
        </w:rPr>
        <w:t xml:space="preserve"> </w:t>
      </w:r>
      <w:r w:rsidRPr="00A16770">
        <w:rPr>
          <w:rFonts w:asciiTheme="minorHAnsi" w:hAnsiTheme="minorHAnsi" w:cstheme="minorHAnsi"/>
          <w:color w:val="000000" w:themeColor="text1"/>
          <w:w w:val="115"/>
          <w:sz w:val="22"/>
          <w:szCs w:val="22"/>
        </w:rPr>
        <w:t>menţionate.</w:t>
      </w:r>
    </w:p>
    <w:p w:rsidR="00F93B09" w:rsidRPr="00080043" w:rsidRDefault="00F93B09" w:rsidP="00F93B09">
      <w:pPr>
        <w:pStyle w:val="a5"/>
        <w:widowControl w:val="0"/>
        <w:numPr>
          <w:ilvl w:val="0"/>
          <w:numId w:val="46"/>
        </w:numPr>
        <w:tabs>
          <w:tab w:val="left" w:pos="1422"/>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Cererile cu privire la ridicarea sumelor returnate, pentru beneficiarii specificați în pct.29. sbpct.5, vor fi depuse în termen de 3 ani din data stopării plății compensației.</w:t>
      </w:r>
    </w:p>
    <w:p w:rsidR="00F93B09" w:rsidRPr="00A16770" w:rsidRDefault="00F93B09" w:rsidP="00F93B09">
      <w:pPr>
        <w:pStyle w:val="a5"/>
        <w:widowControl w:val="0"/>
        <w:numPr>
          <w:ilvl w:val="0"/>
          <w:numId w:val="46"/>
        </w:numPr>
        <w:tabs>
          <w:tab w:val="left" w:pos="1377"/>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Direcția Generală Asistență Socială și Protecție a Familiei Ialoveni, pe baza</w:t>
      </w:r>
      <w:r w:rsidRPr="00A16770">
        <w:rPr>
          <w:rFonts w:asciiTheme="minorHAnsi" w:hAnsiTheme="minorHAnsi" w:cstheme="minorHAnsi"/>
          <w:color w:val="000000" w:themeColor="text1"/>
          <w:w w:val="115"/>
          <w:sz w:val="22"/>
          <w:szCs w:val="22"/>
        </w:rPr>
        <w:t xml:space="preserve"> documentelor prezentate, vor </w:t>
      </w:r>
      <w:r w:rsidRPr="00A16770">
        <w:rPr>
          <w:rFonts w:asciiTheme="minorHAnsi" w:hAnsiTheme="minorHAnsi" w:cstheme="minorHAnsi"/>
          <w:color w:val="000000" w:themeColor="text1"/>
          <w:spacing w:val="5"/>
          <w:w w:val="115"/>
          <w:sz w:val="22"/>
          <w:szCs w:val="22"/>
        </w:rPr>
        <w:t xml:space="preserve">completa listele persoanelor </w:t>
      </w:r>
      <w:r w:rsidRPr="00A16770">
        <w:rPr>
          <w:rFonts w:asciiTheme="minorHAnsi" w:hAnsiTheme="minorHAnsi" w:cstheme="minorHAnsi"/>
          <w:color w:val="000000" w:themeColor="text1"/>
          <w:spacing w:val="4"/>
          <w:w w:val="115"/>
          <w:sz w:val="22"/>
          <w:szCs w:val="22"/>
        </w:rPr>
        <w:t xml:space="preserve">care </w:t>
      </w:r>
      <w:r w:rsidRPr="00A16770">
        <w:rPr>
          <w:rFonts w:asciiTheme="minorHAnsi" w:hAnsiTheme="minorHAnsi" w:cstheme="minorHAnsi"/>
          <w:color w:val="000000" w:themeColor="text1"/>
          <w:spacing w:val="5"/>
          <w:w w:val="115"/>
          <w:sz w:val="22"/>
          <w:szCs w:val="22"/>
        </w:rPr>
        <w:t xml:space="preserve">beneficiază </w:t>
      </w:r>
      <w:r w:rsidRPr="00A16770">
        <w:rPr>
          <w:rFonts w:asciiTheme="minorHAnsi" w:hAnsiTheme="minorHAnsi" w:cstheme="minorHAnsi"/>
          <w:color w:val="000000" w:themeColor="text1"/>
          <w:spacing w:val="3"/>
          <w:w w:val="115"/>
          <w:sz w:val="22"/>
          <w:szCs w:val="22"/>
        </w:rPr>
        <w:t xml:space="preserve">de </w:t>
      </w:r>
      <w:r w:rsidRPr="00A16770">
        <w:rPr>
          <w:rFonts w:asciiTheme="minorHAnsi" w:hAnsiTheme="minorHAnsi" w:cstheme="minorHAnsi"/>
          <w:color w:val="000000" w:themeColor="text1"/>
          <w:spacing w:val="5"/>
          <w:w w:val="115"/>
          <w:sz w:val="22"/>
          <w:szCs w:val="22"/>
        </w:rPr>
        <w:lastRenderedPageBreak/>
        <w:t xml:space="preserve">compensaţie, conform anexei </w:t>
      </w:r>
      <w:r w:rsidRPr="00A16770">
        <w:rPr>
          <w:rFonts w:asciiTheme="minorHAnsi" w:hAnsiTheme="minorHAnsi" w:cstheme="minorHAnsi"/>
          <w:color w:val="000000" w:themeColor="text1"/>
          <w:spacing w:val="4"/>
          <w:w w:val="115"/>
          <w:sz w:val="22"/>
          <w:szCs w:val="22"/>
        </w:rPr>
        <w:t xml:space="preserve">nr.1 </w:t>
      </w:r>
      <w:r w:rsidRPr="00A16770">
        <w:rPr>
          <w:rFonts w:asciiTheme="minorHAnsi" w:hAnsiTheme="minorHAnsi" w:cstheme="minorHAnsi"/>
          <w:color w:val="000000" w:themeColor="text1"/>
          <w:spacing w:val="6"/>
          <w:w w:val="115"/>
          <w:sz w:val="22"/>
          <w:szCs w:val="22"/>
        </w:rPr>
        <w:t xml:space="preserve">la </w:t>
      </w:r>
      <w:r w:rsidRPr="00A16770">
        <w:rPr>
          <w:rFonts w:asciiTheme="minorHAnsi" w:hAnsiTheme="minorHAnsi" w:cstheme="minorHAnsi"/>
          <w:color w:val="000000" w:themeColor="text1"/>
          <w:w w:val="115"/>
          <w:sz w:val="22"/>
          <w:szCs w:val="22"/>
        </w:rPr>
        <w:t>prezentul</w:t>
      </w:r>
      <w:r w:rsidRPr="00A16770">
        <w:rPr>
          <w:rFonts w:asciiTheme="minorHAnsi" w:hAnsiTheme="minorHAnsi" w:cstheme="minorHAnsi"/>
          <w:color w:val="000000" w:themeColor="text1"/>
          <w:spacing w:val="-2"/>
          <w:w w:val="115"/>
          <w:sz w:val="22"/>
          <w:szCs w:val="22"/>
        </w:rPr>
        <w:t xml:space="preserve"> </w:t>
      </w:r>
      <w:r w:rsidRPr="00A16770">
        <w:rPr>
          <w:rFonts w:asciiTheme="minorHAnsi" w:hAnsiTheme="minorHAnsi" w:cstheme="minorHAnsi"/>
          <w:color w:val="000000" w:themeColor="text1"/>
          <w:w w:val="115"/>
          <w:sz w:val="22"/>
          <w:szCs w:val="22"/>
        </w:rPr>
        <w:t>Regulament.</w:t>
      </w:r>
    </w:p>
    <w:p w:rsidR="00F93B09" w:rsidRPr="00A16770" w:rsidRDefault="00F93B09" w:rsidP="00F93B09">
      <w:pPr>
        <w:pStyle w:val="a5"/>
        <w:widowControl w:val="0"/>
        <w:numPr>
          <w:ilvl w:val="0"/>
          <w:numId w:val="46"/>
        </w:numPr>
        <w:tabs>
          <w:tab w:val="left" w:pos="1437"/>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6"/>
          <w:w w:val="115"/>
          <w:sz w:val="22"/>
          <w:szCs w:val="22"/>
        </w:rPr>
        <w:t xml:space="preserve">Listele </w:t>
      </w:r>
      <w:r w:rsidRPr="00A16770">
        <w:rPr>
          <w:rFonts w:asciiTheme="minorHAnsi" w:hAnsiTheme="minorHAnsi" w:cstheme="minorHAnsi"/>
          <w:color w:val="000000" w:themeColor="text1"/>
          <w:spacing w:val="7"/>
          <w:w w:val="115"/>
          <w:sz w:val="22"/>
          <w:szCs w:val="22"/>
        </w:rPr>
        <w:t xml:space="preserve">persoanelor </w:t>
      </w:r>
      <w:r w:rsidRPr="00A16770">
        <w:rPr>
          <w:rFonts w:asciiTheme="minorHAnsi" w:hAnsiTheme="minorHAnsi" w:cstheme="minorHAnsi"/>
          <w:color w:val="000000" w:themeColor="text1"/>
          <w:spacing w:val="6"/>
          <w:w w:val="115"/>
          <w:sz w:val="22"/>
          <w:szCs w:val="22"/>
        </w:rPr>
        <w:t xml:space="preserve">care </w:t>
      </w:r>
      <w:r w:rsidRPr="00A16770">
        <w:rPr>
          <w:rFonts w:asciiTheme="minorHAnsi" w:hAnsiTheme="minorHAnsi" w:cstheme="minorHAnsi"/>
          <w:color w:val="000000" w:themeColor="text1"/>
          <w:spacing w:val="7"/>
          <w:w w:val="115"/>
          <w:sz w:val="22"/>
          <w:szCs w:val="22"/>
        </w:rPr>
        <w:t xml:space="preserve">beneficiază </w:t>
      </w:r>
      <w:r w:rsidRPr="00A16770">
        <w:rPr>
          <w:rFonts w:asciiTheme="minorHAnsi" w:hAnsiTheme="minorHAnsi" w:cstheme="minorHAnsi"/>
          <w:color w:val="000000" w:themeColor="text1"/>
          <w:spacing w:val="4"/>
          <w:w w:val="115"/>
          <w:sz w:val="22"/>
          <w:szCs w:val="22"/>
        </w:rPr>
        <w:t xml:space="preserve">de </w:t>
      </w:r>
      <w:r w:rsidRPr="00A16770">
        <w:rPr>
          <w:rFonts w:asciiTheme="minorHAnsi" w:hAnsiTheme="minorHAnsi" w:cstheme="minorHAnsi"/>
          <w:color w:val="000000" w:themeColor="text1"/>
          <w:spacing w:val="7"/>
          <w:w w:val="115"/>
          <w:sz w:val="22"/>
          <w:szCs w:val="22"/>
        </w:rPr>
        <w:t xml:space="preserve">compensație </w:t>
      </w:r>
      <w:r w:rsidRPr="00A16770">
        <w:rPr>
          <w:rFonts w:asciiTheme="minorHAnsi" w:hAnsiTheme="minorHAnsi" w:cstheme="minorHAnsi"/>
          <w:color w:val="000000" w:themeColor="text1"/>
          <w:spacing w:val="4"/>
          <w:w w:val="115"/>
          <w:sz w:val="22"/>
          <w:szCs w:val="22"/>
        </w:rPr>
        <w:t xml:space="preserve">se </w:t>
      </w:r>
      <w:r w:rsidRPr="00A16770">
        <w:rPr>
          <w:rFonts w:asciiTheme="minorHAnsi" w:hAnsiTheme="minorHAnsi" w:cstheme="minorHAnsi"/>
          <w:color w:val="000000" w:themeColor="text1"/>
          <w:spacing w:val="7"/>
          <w:w w:val="115"/>
          <w:sz w:val="22"/>
          <w:szCs w:val="22"/>
        </w:rPr>
        <w:t xml:space="preserve">prezintă </w:t>
      </w:r>
      <w:r w:rsidRPr="00A16770">
        <w:rPr>
          <w:rFonts w:asciiTheme="minorHAnsi" w:hAnsiTheme="minorHAnsi" w:cstheme="minorHAnsi"/>
          <w:color w:val="000000" w:themeColor="text1"/>
          <w:spacing w:val="4"/>
          <w:w w:val="115"/>
          <w:sz w:val="22"/>
          <w:szCs w:val="22"/>
        </w:rPr>
        <w:t xml:space="preserve">de </w:t>
      </w:r>
      <w:r w:rsidRPr="00A16770">
        <w:rPr>
          <w:rFonts w:asciiTheme="minorHAnsi" w:hAnsiTheme="minorHAnsi" w:cstheme="minorHAnsi"/>
          <w:color w:val="000000" w:themeColor="text1"/>
          <w:spacing w:val="8"/>
          <w:w w:val="115"/>
          <w:sz w:val="22"/>
          <w:szCs w:val="22"/>
        </w:rPr>
        <w:t xml:space="preserve">către </w:t>
      </w:r>
      <w:r w:rsidRPr="00080043">
        <w:rPr>
          <w:rFonts w:asciiTheme="minorHAnsi" w:hAnsiTheme="minorHAnsi" w:cstheme="minorHAnsi"/>
          <w:color w:val="000000" w:themeColor="text1"/>
          <w:w w:val="115"/>
          <w:sz w:val="22"/>
          <w:szCs w:val="22"/>
        </w:rPr>
        <w:t>Direcția Generală Asistență Socială și Protecție a Familiei Ialoveni, în</w:t>
      </w:r>
      <w:r w:rsidRPr="00A16770">
        <w:rPr>
          <w:rFonts w:asciiTheme="minorHAnsi" w:hAnsiTheme="minorHAnsi" w:cstheme="minorHAnsi"/>
          <w:color w:val="000000" w:themeColor="text1"/>
          <w:w w:val="115"/>
          <w:sz w:val="22"/>
          <w:szCs w:val="22"/>
        </w:rPr>
        <w:t xml:space="preserve"> format electronic prestatorului de servicii de plată pentru plata compensației. În scopul prevenirii scurgerii de informații care conțin date </w:t>
      </w:r>
      <w:r w:rsidRPr="00A16770">
        <w:rPr>
          <w:rFonts w:asciiTheme="minorHAnsi" w:hAnsiTheme="minorHAnsi" w:cstheme="minorHAnsi"/>
          <w:color w:val="000000" w:themeColor="text1"/>
          <w:spacing w:val="3"/>
          <w:w w:val="115"/>
          <w:sz w:val="22"/>
          <w:szCs w:val="22"/>
        </w:rPr>
        <w:t xml:space="preserve">cu </w:t>
      </w:r>
      <w:r w:rsidRPr="00A16770">
        <w:rPr>
          <w:rFonts w:asciiTheme="minorHAnsi" w:hAnsiTheme="minorHAnsi" w:cstheme="minorHAnsi"/>
          <w:color w:val="000000" w:themeColor="text1"/>
          <w:spacing w:val="5"/>
          <w:w w:val="115"/>
          <w:sz w:val="22"/>
          <w:szCs w:val="22"/>
        </w:rPr>
        <w:t xml:space="preserve">caracter personal, </w:t>
      </w:r>
      <w:r w:rsidRPr="00A16770">
        <w:rPr>
          <w:rFonts w:asciiTheme="minorHAnsi" w:hAnsiTheme="minorHAnsi" w:cstheme="minorHAnsi"/>
          <w:color w:val="000000" w:themeColor="text1"/>
          <w:spacing w:val="3"/>
          <w:w w:val="115"/>
          <w:sz w:val="22"/>
          <w:szCs w:val="22"/>
        </w:rPr>
        <w:t xml:space="preserve">la </w:t>
      </w:r>
      <w:r w:rsidRPr="00A16770">
        <w:rPr>
          <w:rFonts w:asciiTheme="minorHAnsi" w:hAnsiTheme="minorHAnsi" w:cstheme="minorHAnsi"/>
          <w:color w:val="000000" w:themeColor="text1"/>
          <w:spacing w:val="5"/>
          <w:w w:val="115"/>
          <w:sz w:val="22"/>
          <w:szCs w:val="22"/>
        </w:rPr>
        <w:t xml:space="preserve">transmiterea listelor urmează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3"/>
          <w:w w:val="115"/>
          <w:sz w:val="22"/>
          <w:szCs w:val="22"/>
        </w:rPr>
        <w:t xml:space="preserve">fi </w:t>
      </w:r>
      <w:r w:rsidRPr="00A16770">
        <w:rPr>
          <w:rFonts w:asciiTheme="minorHAnsi" w:hAnsiTheme="minorHAnsi" w:cstheme="minorHAnsi"/>
          <w:color w:val="000000" w:themeColor="text1"/>
          <w:spacing w:val="5"/>
          <w:w w:val="115"/>
          <w:sz w:val="22"/>
          <w:szCs w:val="22"/>
        </w:rPr>
        <w:t xml:space="preserve">asigurată criptarea </w:t>
      </w:r>
      <w:r w:rsidRPr="00A16770">
        <w:rPr>
          <w:rFonts w:asciiTheme="minorHAnsi" w:hAnsiTheme="minorHAnsi" w:cstheme="minorHAnsi"/>
          <w:color w:val="000000" w:themeColor="text1"/>
          <w:spacing w:val="6"/>
          <w:w w:val="115"/>
          <w:sz w:val="22"/>
          <w:szCs w:val="22"/>
        </w:rPr>
        <w:t xml:space="preserve">acestei </w:t>
      </w:r>
      <w:r w:rsidRPr="00A16770">
        <w:rPr>
          <w:rFonts w:asciiTheme="minorHAnsi" w:hAnsiTheme="minorHAnsi" w:cstheme="minorHAnsi"/>
          <w:color w:val="000000" w:themeColor="text1"/>
          <w:w w:val="115"/>
          <w:sz w:val="22"/>
          <w:szCs w:val="22"/>
        </w:rPr>
        <w:t>informații sau examinarea posibilității utilizării unei conexiuni prin canale</w:t>
      </w:r>
      <w:r w:rsidRPr="00A16770">
        <w:rPr>
          <w:rFonts w:asciiTheme="minorHAnsi" w:hAnsiTheme="minorHAnsi" w:cstheme="minorHAnsi"/>
          <w:color w:val="000000" w:themeColor="text1"/>
          <w:spacing w:val="-37"/>
          <w:w w:val="115"/>
          <w:sz w:val="22"/>
          <w:szCs w:val="22"/>
        </w:rPr>
        <w:t xml:space="preserve"> </w:t>
      </w:r>
      <w:r w:rsidRPr="00A16770">
        <w:rPr>
          <w:rFonts w:asciiTheme="minorHAnsi" w:hAnsiTheme="minorHAnsi" w:cstheme="minorHAnsi"/>
          <w:color w:val="000000" w:themeColor="text1"/>
          <w:w w:val="115"/>
          <w:sz w:val="22"/>
          <w:szCs w:val="22"/>
        </w:rPr>
        <w:t>securizate.</w:t>
      </w:r>
    </w:p>
    <w:p w:rsidR="00F93B09" w:rsidRPr="00080043" w:rsidRDefault="00F93B09" w:rsidP="00F93B09">
      <w:pPr>
        <w:pStyle w:val="a5"/>
        <w:widowControl w:val="0"/>
        <w:numPr>
          <w:ilvl w:val="0"/>
          <w:numId w:val="46"/>
        </w:numPr>
        <w:tabs>
          <w:tab w:val="left" w:pos="1436"/>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spacing w:val="5"/>
          <w:w w:val="115"/>
          <w:sz w:val="22"/>
          <w:szCs w:val="22"/>
        </w:rPr>
        <w:t>Direcția Generală Asistență Socială Ialoveni</w:t>
      </w:r>
      <w:r w:rsidRPr="00A16770">
        <w:rPr>
          <w:rFonts w:asciiTheme="minorHAnsi" w:hAnsiTheme="minorHAnsi" w:cstheme="minorHAnsi"/>
          <w:color w:val="000000" w:themeColor="text1"/>
          <w:spacing w:val="5"/>
          <w:w w:val="115"/>
          <w:sz w:val="22"/>
          <w:szCs w:val="22"/>
        </w:rPr>
        <w:t xml:space="preserve"> actualizează, trimestrial, </w:t>
      </w:r>
      <w:r w:rsidRPr="00A16770">
        <w:rPr>
          <w:rFonts w:asciiTheme="minorHAnsi" w:hAnsiTheme="minorHAnsi" w:cstheme="minorHAnsi"/>
          <w:color w:val="000000" w:themeColor="text1"/>
          <w:spacing w:val="6"/>
          <w:w w:val="115"/>
          <w:sz w:val="22"/>
          <w:szCs w:val="22"/>
        </w:rPr>
        <w:t xml:space="preserve">listele </w:t>
      </w:r>
      <w:r w:rsidRPr="00A16770">
        <w:rPr>
          <w:rFonts w:asciiTheme="minorHAnsi" w:hAnsiTheme="minorHAnsi" w:cstheme="minorHAnsi"/>
          <w:color w:val="000000" w:themeColor="text1"/>
          <w:w w:val="115"/>
          <w:sz w:val="22"/>
          <w:szCs w:val="22"/>
        </w:rPr>
        <w:t xml:space="preserve">persoanelor care </w:t>
      </w:r>
      <w:r w:rsidRPr="00080043">
        <w:rPr>
          <w:rFonts w:asciiTheme="minorHAnsi" w:hAnsiTheme="minorHAnsi" w:cstheme="minorHAnsi"/>
          <w:color w:val="000000" w:themeColor="text1"/>
          <w:w w:val="115"/>
          <w:sz w:val="22"/>
          <w:szCs w:val="22"/>
        </w:rPr>
        <w:t>beneficiază de</w:t>
      </w:r>
      <w:r w:rsidRPr="00080043">
        <w:rPr>
          <w:rFonts w:asciiTheme="minorHAnsi" w:hAnsiTheme="minorHAnsi" w:cstheme="minorHAnsi"/>
          <w:color w:val="000000" w:themeColor="text1"/>
          <w:spacing w:val="-3"/>
          <w:w w:val="115"/>
          <w:sz w:val="22"/>
          <w:szCs w:val="22"/>
        </w:rPr>
        <w:t xml:space="preserve"> </w:t>
      </w:r>
      <w:r w:rsidRPr="00080043">
        <w:rPr>
          <w:rFonts w:asciiTheme="minorHAnsi" w:hAnsiTheme="minorHAnsi" w:cstheme="minorHAnsi"/>
          <w:color w:val="000000" w:themeColor="text1"/>
          <w:w w:val="115"/>
          <w:sz w:val="22"/>
          <w:szCs w:val="22"/>
        </w:rPr>
        <w:t>compensaţie.</w:t>
      </w:r>
    </w:p>
    <w:p w:rsidR="00F93B09" w:rsidRPr="00080043" w:rsidRDefault="00F93B09" w:rsidP="00F93B09">
      <w:pPr>
        <w:pStyle w:val="a5"/>
        <w:widowControl w:val="0"/>
        <w:numPr>
          <w:ilvl w:val="0"/>
          <w:numId w:val="46"/>
        </w:numPr>
        <w:tabs>
          <w:tab w:val="left" w:pos="1430"/>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spacing w:val="6"/>
          <w:w w:val="115"/>
          <w:sz w:val="22"/>
          <w:szCs w:val="22"/>
        </w:rPr>
        <w:t xml:space="preserve">Plata </w:t>
      </w:r>
      <w:r w:rsidRPr="00080043">
        <w:rPr>
          <w:rFonts w:asciiTheme="minorHAnsi" w:hAnsiTheme="minorHAnsi" w:cstheme="minorHAnsi"/>
          <w:color w:val="000000" w:themeColor="text1"/>
          <w:spacing w:val="7"/>
          <w:w w:val="115"/>
          <w:sz w:val="22"/>
          <w:szCs w:val="22"/>
        </w:rPr>
        <w:t xml:space="preserve">compensaţiei </w:t>
      </w:r>
      <w:r w:rsidRPr="00080043">
        <w:rPr>
          <w:rFonts w:asciiTheme="minorHAnsi" w:hAnsiTheme="minorHAnsi" w:cstheme="minorHAnsi"/>
          <w:color w:val="000000" w:themeColor="text1"/>
          <w:spacing w:val="4"/>
          <w:w w:val="115"/>
          <w:sz w:val="22"/>
          <w:szCs w:val="22"/>
        </w:rPr>
        <w:t xml:space="preserve">se </w:t>
      </w:r>
      <w:r w:rsidRPr="00080043">
        <w:rPr>
          <w:rFonts w:asciiTheme="minorHAnsi" w:hAnsiTheme="minorHAnsi" w:cstheme="minorHAnsi"/>
          <w:color w:val="000000" w:themeColor="text1"/>
          <w:spacing w:val="7"/>
          <w:w w:val="115"/>
          <w:sz w:val="22"/>
          <w:szCs w:val="22"/>
        </w:rPr>
        <w:t xml:space="preserve">efectuează </w:t>
      </w:r>
      <w:r w:rsidRPr="00080043">
        <w:rPr>
          <w:rFonts w:asciiTheme="minorHAnsi" w:hAnsiTheme="minorHAnsi" w:cstheme="minorHAnsi"/>
          <w:color w:val="000000" w:themeColor="text1"/>
          <w:spacing w:val="4"/>
          <w:w w:val="115"/>
          <w:sz w:val="22"/>
          <w:szCs w:val="22"/>
        </w:rPr>
        <w:t xml:space="preserve">de </w:t>
      </w:r>
      <w:r w:rsidRPr="00080043">
        <w:rPr>
          <w:rFonts w:asciiTheme="minorHAnsi" w:hAnsiTheme="minorHAnsi" w:cstheme="minorHAnsi"/>
          <w:color w:val="000000" w:themeColor="text1"/>
          <w:spacing w:val="6"/>
          <w:w w:val="115"/>
          <w:sz w:val="22"/>
          <w:szCs w:val="22"/>
        </w:rPr>
        <w:t xml:space="preserve">către </w:t>
      </w:r>
      <w:r w:rsidRPr="00080043">
        <w:rPr>
          <w:rFonts w:asciiTheme="minorHAnsi" w:hAnsiTheme="minorHAnsi" w:cstheme="minorHAnsi"/>
          <w:color w:val="000000" w:themeColor="text1"/>
          <w:spacing w:val="7"/>
          <w:w w:val="115"/>
          <w:sz w:val="22"/>
          <w:szCs w:val="22"/>
        </w:rPr>
        <w:t xml:space="preserve">prestatorul </w:t>
      </w:r>
      <w:r w:rsidRPr="00080043">
        <w:rPr>
          <w:rFonts w:asciiTheme="minorHAnsi" w:hAnsiTheme="minorHAnsi" w:cstheme="minorHAnsi"/>
          <w:color w:val="000000" w:themeColor="text1"/>
          <w:spacing w:val="4"/>
          <w:w w:val="115"/>
          <w:sz w:val="22"/>
          <w:szCs w:val="22"/>
        </w:rPr>
        <w:t xml:space="preserve">de </w:t>
      </w:r>
      <w:r w:rsidRPr="00080043">
        <w:rPr>
          <w:rFonts w:asciiTheme="minorHAnsi" w:hAnsiTheme="minorHAnsi" w:cstheme="minorHAnsi"/>
          <w:color w:val="000000" w:themeColor="text1"/>
          <w:spacing w:val="7"/>
          <w:w w:val="115"/>
          <w:sz w:val="22"/>
          <w:szCs w:val="22"/>
        </w:rPr>
        <w:t xml:space="preserve">servicii </w:t>
      </w:r>
      <w:r w:rsidRPr="00080043">
        <w:rPr>
          <w:rFonts w:asciiTheme="minorHAnsi" w:hAnsiTheme="minorHAnsi" w:cstheme="minorHAnsi"/>
          <w:color w:val="000000" w:themeColor="text1"/>
          <w:spacing w:val="4"/>
          <w:w w:val="115"/>
          <w:sz w:val="22"/>
          <w:szCs w:val="22"/>
        </w:rPr>
        <w:t xml:space="preserve">de </w:t>
      </w:r>
      <w:r w:rsidRPr="00080043">
        <w:rPr>
          <w:rFonts w:asciiTheme="minorHAnsi" w:hAnsiTheme="minorHAnsi" w:cstheme="minorHAnsi"/>
          <w:color w:val="000000" w:themeColor="text1"/>
          <w:spacing w:val="8"/>
          <w:w w:val="115"/>
          <w:sz w:val="22"/>
          <w:szCs w:val="22"/>
        </w:rPr>
        <w:t xml:space="preserve">plată </w:t>
      </w:r>
      <w:r w:rsidRPr="00080043">
        <w:rPr>
          <w:rFonts w:asciiTheme="minorHAnsi" w:hAnsiTheme="minorHAnsi" w:cstheme="minorHAnsi"/>
          <w:color w:val="000000" w:themeColor="text1"/>
          <w:w w:val="115"/>
          <w:sz w:val="22"/>
          <w:szCs w:val="22"/>
        </w:rPr>
        <w:t>conform listelor perfectate de Direcția Generală Asistență Socială și Protecție a Familiei Ialoveni, încheind în acest sens un contract de</w:t>
      </w:r>
      <w:r w:rsidRPr="00080043">
        <w:rPr>
          <w:rFonts w:asciiTheme="minorHAnsi" w:hAnsiTheme="minorHAnsi" w:cstheme="minorHAnsi"/>
          <w:color w:val="000000" w:themeColor="text1"/>
          <w:spacing w:val="-2"/>
          <w:w w:val="115"/>
          <w:sz w:val="22"/>
          <w:szCs w:val="22"/>
        </w:rPr>
        <w:t xml:space="preserve"> </w:t>
      </w:r>
      <w:r w:rsidRPr="00080043">
        <w:rPr>
          <w:rFonts w:asciiTheme="minorHAnsi" w:hAnsiTheme="minorHAnsi" w:cstheme="minorHAnsi"/>
          <w:color w:val="000000" w:themeColor="text1"/>
          <w:w w:val="115"/>
          <w:sz w:val="22"/>
          <w:szCs w:val="22"/>
        </w:rPr>
        <w:t>colaborare.</w:t>
      </w:r>
    </w:p>
    <w:p w:rsidR="00F93B09" w:rsidRPr="00A16770" w:rsidRDefault="00F93B09" w:rsidP="00F93B09">
      <w:pPr>
        <w:pStyle w:val="a5"/>
        <w:widowControl w:val="0"/>
        <w:numPr>
          <w:ilvl w:val="0"/>
          <w:numId w:val="46"/>
        </w:numPr>
        <w:tabs>
          <w:tab w:val="left" w:pos="1376"/>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Listele de plată a compensației se păstrează la Direcția Generală Asistență Socială și Protecție a Familiei Ialoveni, iar chitanțele de</w:t>
      </w:r>
      <w:r w:rsidRPr="00A16770">
        <w:rPr>
          <w:rFonts w:asciiTheme="minorHAnsi" w:hAnsiTheme="minorHAnsi" w:cstheme="minorHAnsi"/>
          <w:color w:val="000000" w:themeColor="text1"/>
          <w:w w:val="115"/>
          <w:sz w:val="22"/>
          <w:szCs w:val="22"/>
        </w:rPr>
        <w:t xml:space="preserve"> eliberare a compensației se păstrează la prestatorul de servicii de </w:t>
      </w:r>
      <w:r w:rsidRPr="00A16770">
        <w:rPr>
          <w:rFonts w:asciiTheme="minorHAnsi" w:hAnsiTheme="minorHAnsi" w:cstheme="minorHAnsi"/>
          <w:color w:val="000000" w:themeColor="text1"/>
          <w:spacing w:val="7"/>
          <w:w w:val="115"/>
          <w:sz w:val="22"/>
          <w:szCs w:val="22"/>
        </w:rPr>
        <w:t xml:space="preserve">plată </w:t>
      </w:r>
      <w:r w:rsidRPr="00A16770">
        <w:rPr>
          <w:rFonts w:asciiTheme="minorHAnsi" w:hAnsiTheme="minorHAnsi" w:cstheme="minorHAnsi"/>
          <w:color w:val="000000" w:themeColor="text1"/>
          <w:spacing w:val="4"/>
          <w:w w:val="115"/>
          <w:sz w:val="22"/>
          <w:szCs w:val="22"/>
        </w:rPr>
        <w:t xml:space="preserve">pe </w:t>
      </w:r>
      <w:r w:rsidRPr="00A16770">
        <w:rPr>
          <w:rFonts w:asciiTheme="minorHAnsi" w:hAnsiTheme="minorHAnsi" w:cstheme="minorHAnsi"/>
          <w:color w:val="000000" w:themeColor="text1"/>
          <w:spacing w:val="8"/>
          <w:w w:val="115"/>
          <w:sz w:val="22"/>
          <w:szCs w:val="22"/>
        </w:rPr>
        <w:t xml:space="preserve">parcursul </w:t>
      </w:r>
      <w:r w:rsidRPr="00A16770">
        <w:rPr>
          <w:rFonts w:asciiTheme="minorHAnsi" w:hAnsiTheme="minorHAnsi" w:cstheme="minorHAnsi"/>
          <w:color w:val="000000" w:themeColor="text1"/>
          <w:w w:val="115"/>
          <w:sz w:val="22"/>
          <w:szCs w:val="22"/>
        </w:rPr>
        <w:t xml:space="preserve">a 3 </w:t>
      </w:r>
      <w:r w:rsidRPr="00A16770">
        <w:rPr>
          <w:rFonts w:asciiTheme="minorHAnsi" w:hAnsiTheme="minorHAnsi" w:cstheme="minorHAnsi"/>
          <w:color w:val="000000" w:themeColor="text1"/>
          <w:spacing w:val="6"/>
          <w:w w:val="115"/>
          <w:sz w:val="22"/>
          <w:szCs w:val="22"/>
        </w:rPr>
        <w:t xml:space="preserve">ani. </w:t>
      </w:r>
      <w:r w:rsidRPr="00A16770">
        <w:rPr>
          <w:rFonts w:asciiTheme="minorHAnsi" w:hAnsiTheme="minorHAnsi" w:cstheme="minorHAnsi"/>
          <w:color w:val="000000" w:themeColor="text1"/>
          <w:spacing w:val="4"/>
          <w:w w:val="115"/>
          <w:sz w:val="22"/>
          <w:szCs w:val="22"/>
        </w:rPr>
        <w:t xml:space="preserve">La </w:t>
      </w:r>
      <w:r w:rsidRPr="00A16770">
        <w:rPr>
          <w:rFonts w:asciiTheme="minorHAnsi" w:hAnsiTheme="minorHAnsi" w:cstheme="minorHAnsi"/>
          <w:color w:val="000000" w:themeColor="text1"/>
          <w:spacing w:val="8"/>
          <w:w w:val="115"/>
          <w:sz w:val="22"/>
          <w:szCs w:val="22"/>
        </w:rPr>
        <w:t xml:space="preserve">expirarea termenelor </w:t>
      </w:r>
      <w:r w:rsidRPr="00A16770">
        <w:rPr>
          <w:rFonts w:asciiTheme="minorHAnsi" w:hAnsiTheme="minorHAnsi" w:cstheme="minorHAnsi"/>
          <w:color w:val="000000" w:themeColor="text1"/>
          <w:spacing w:val="4"/>
          <w:w w:val="115"/>
          <w:sz w:val="22"/>
          <w:szCs w:val="22"/>
        </w:rPr>
        <w:t xml:space="preserve">de </w:t>
      </w:r>
      <w:r w:rsidRPr="00A16770">
        <w:rPr>
          <w:rFonts w:asciiTheme="minorHAnsi" w:hAnsiTheme="minorHAnsi" w:cstheme="minorHAnsi"/>
          <w:color w:val="000000" w:themeColor="text1"/>
          <w:spacing w:val="7"/>
          <w:w w:val="115"/>
          <w:sz w:val="22"/>
          <w:szCs w:val="22"/>
        </w:rPr>
        <w:t xml:space="preserve">păstrare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7"/>
          <w:w w:val="115"/>
          <w:sz w:val="22"/>
          <w:szCs w:val="22"/>
        </w:rPr>
        <w:t xml:space="preserve">listelor </w:t>
      </w:r>
      <w:r w:rsidRPr="00A16770">
        <w:rPr>
          <w:rFonts w:asciiTheme="minorHAnsi" w:hAnsiTheme="minorHAnsi" w:cstheme="minorHAnsi"/>
          <w:color w:val="000000" w:themeColor="text1"/>
          <w:spacing w:val="4"/>
          <w:w w:val="115"/>
          <w:sz w:val="22"/>
          <w:szCs w:val="22"/>
        </w:rPr>
        <w:t xml:space="preserve">de </w:t>
      </w:r>
      <w:r w:rsidRPr="00A16770">
        <w:rPr>
          <w:rFonts w:asciiTheme="minorHAnsi" w:hAnsiTheme="minorHAnsi" w:cstheme="minorHAnsi"/>
          <w:color w:val="000000" w:themeColor="text1"/>
          <w:spacing w:val="7"/>
          <w:w w:val="115"/>
          <w:sz w:val="22"/>
          <w:szCs w:val="22"/>
        </w:rPr>
        <w:t xml:space="preserve">plată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2"/>
          <w:w w:val="115"/>
          <w:sz w:val="22"/>
          <w:szCs w:val="22"/>
        </w:rPr>
        <w:t xml:space="preserve">compensației prevăzute </w:t>
      </w:r>
      <w:r w:rsidRPr="00A16770">
        <w:rPr>
          <w:rFonts w:asciiTheme="minorHAnsi" w:hAnsiTheme="minorHAnsi" w:cstheme="minorHAnsi"/>
          <w:color w:val="000000" w:themeColor="text1"/>
          <w:w w:val="115"/>
          <w:sz w:val="22"/>
          <w:szCs w:val="22"/>
        </w:rPr>
        <w:t xml:space="preserve">de </w:t>
      </w:r>
      <w:r w:rsidRPr="00A16770">
        <w:rPr>
          <w:rFonts w:asciiTheme="minorHAnsi" w:hAnsiTheme="minorHAnsi" w:cstheme="minorHAnsi"/>
          <w:color w:val="000000" w:themeColor="text1"/>
          <w:spacing w:val="2"/>
          <w:w w:val="115"/>
          <w:sz w:val="22"/>
          <w:szCs w:val="22"/>
        </w:rPr>
        <w:t xml:space="preserve">prezentul punct, acestea urmează </w:t>
      </w:r>
      <w:r w:rsidRPr="00A16770">
        <w:rPr>
          <w:rFonts w:asciiTheme="minorHAnsi" w:hAnsiTheme="minorHAnsi" w:cstheme="minorHAnsi"/>
          <w:color w:val="000000" w:themeColor="text1"/>
          <w:w w:val="115"/>
          <w:sz w:val="22"/>
          <w:szCs w:val="22"/>
        </w:rPr>
        <w:t xml:space="preserve">a fi </w:t>
      </w:r>
      <w:r w:rsidRPr="00A16770">
        <w:rPr>
          <w:rFonts w:asciiTheme="minorHAnsi" w:hAnsiTheme="minorHAnsi" w:cstheme="minorHAnsi"/>
          <w:color w:val="000000" w:themeColor="text1"/>
          <w:spacing w:val="2"/>
          <w:w w:val="115"/>
          <w:sz w:val="22"/>
          <w:szCs w:val="22"/>
        </w:rPr>
        <w:t xml:space="preserve">distruse </w:t>
      </w:r>
      <w:r w:rsidRPr="00A16770">
        <w:rPr>
          <w:rFonts w:asciiTheme="minorHAnsi" w:hAnsiTheme="minorHAnsi" w:cstheme="minorHAnsi"/>
          <w:color w:val="000000" w:themeColor="text1"/>
          <w:w w:val="115"/>
          <w:sz w:val="22"/>
          <w:szCs w:val="22"/>
        </w:rPr>
        <w:t xml:space="preserve">cu </w:t>
      </w:r>
      <w:r w:rsidRPr="00A16770">
        <w:rPr>
          <w:rFonts w:asciiTheme="minorHAnsi" w:hAnsiTheme="minorHAnsi" w:cstheme="minorHAnsi"/>
          <w:color w:val="000000" w:themeColor="text1"/>
          <w:spacing w:val="3"/>
          <w:w w:val="115"/>
          <w:sz w:val="22"/>
          <w:szCs w:val="22"/>
        </w:rPr>
        <w:t xml:space="preserve">respectarea </w:t>
      </w:r>
      <w:r w:rsidRPr="00A16770">
        <w:rPr>
          <w:rFonts w:asciiTheme="minorHAnsi" w:hAnsiTheme="minorHAnsi" w:cstheme="minorHAnsi"/>
          <w:color w:val="000000" w:themeColor="text1"/>
          <w:w w:val="115"/>
          <w:sz w:val="22"/>
          <w:szCs w:val="22"/>
        </w:rPr>
        <w:t>condițiilor statuate de legislația privind protecția datelor cu caracter</w:t>
      </w:r>
      <w:r w:rsidRPr="00A16770">
        <w:rPr>
          <w:rFonts w:asciiTheme="minorHAnsi" w:hAnsiTheme="minorHAnsi" w:cstheme="minorHAnsi"/>
          <w:color w:val="000000" w:themeColor="text1"/>
          <w:spacing w:val="21"/>
          <w:w w:val="115"/>
          <w:sz w:val="22"/>
          <w:szCs w:val="22"/>
        </w:rPr>
        <w:t xml:space="preserve"> </w:t>
      </w:r>
      <w:r w:rsidRPr="00A16770">
        <w:rPr>
          <w:rFonts w:asciiTheme="minorHAnsi" w:hAnsiTheme="minorHAnsi" w:cstheme="minorHAnsi"/>
          <w:color w:val="000000" w:themeColor="text1"/>
          <w:w w:val="115"/>
          <w:sz w:val="22"/>
          <w:szCs w:val="22"/>
        </w:rPr>
        <w:t>personal.</w:t>
      </w:r>
    </w:p>
    <w:p w:rsidR="00F93B09" w:rsidRPr="00A16770" w:rsidRDefault="00F93B09" w:rsidP="00F93B09">
      <w:pPr>
        <w:pStyle w:val="a5"/>
        <w:widowControl w:val="0"/>
        <w:numPr>
          <w:ilvl w:val="0"/>
          <w:numId w:val="46"/>
        </w:numPr>
        <w:tabs>
          <w:tab w:val="left" w:pos="1395"/>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 xml:space="preserve">În </w:t>
      </w:r>
      <w:r w:rsidRPr="00A16770">
        <w:rPr>
          <w:rFonts w:asciiTheme="minorHAnsi" w:hAnsiTheme="minorHAnsi" w:cstheme="minorHAnsi"/>
          <w:color w:val="000000" w:themeColor="text1"/>
          <w:spacing w:val="2"/>
          <w:w w:val="115"/>
          <w:sz w:val="22"/>
          <w:szCs w:val="22"/>
        </w:rPr>
        <w:t xml:space="preserve">cazul </w:t>
      </w:r>
      <w:r w:rsidRPr="00A16770">
        <w:rPr>
          <w:rFonts w:asciiTheme="minorHAnsi" w:hAnsiTheme="minorHAnsi" w:cstheme="minorHAnsi"/>
          <w:color w:val="000000" w:themeColor="text1"/>
          <w:w w:val="115"/>
          <w:sz w:val="22"/>
          <w:szCs w:val="22"/>
        </w:rPr>
        <w:t xml:space="preserve">în </w:t>
      </w:r>
      <w:r w:rsidRPr="00A16770">
        <w:rPr>
          <w:rFonts w:asciiTheme="minorHAnsi" w:hAnsiTheme="minorHAnsi" w:cstheme="minorHAnsi"/>
          <w:color w:val="000000" w:themeColor="text1"/>
          <w:spacing w:val="2"/>
          <w:w w:val="115"/>
          <w:sz w:val="22"/>
          <w:szCs w:val="22"/>
        </w:rPr>
        <w:t xml:space="preserve">care beneficiarii </w:t>
      </w:r>
      <w:r w:rsidRPr="00A16770">
        <w:rPr>
          <w:rFonts w:asciiTheme="minorHAnsi" w:hAnsiTheme="minorHAnsi" w:cstheme="minorHAnsi"/>
          <w:color w:val="000000" w:themeColor="text1"/>
          <w:w w:val="115"/>
          <w:sz w:val="22"/>
          <w:szCs w:val="22"/>
        </w:rPr>
        <w:t xml:space="preserve">nu pot </w:t>
      </w:r>
      <w:r w:rsidRPr="00A16770">
        <w:rPr>
          <w:rFonts w:asciiTheme="minorHAnsi" w:hAnsiTheme="minorHAnsi" w:cstheme="minorHAnsi"/>
          <w:color w:val="000000" w:themeColor="text1"/>
          <w:spacing w:val="2"/>
          <w:w w:val="115"/>
          <w:sz w:val="22"/>
          <w:szCs w:val="22"/>
        </w:rPr>
        <w:t xml:space="preserve">primi compensaţia </w:t>
      </w:r>
      <w:r w:rsidRPr="00A16770">
        <w:rPr>
          <w:rFonts w:asciiTheme="minorHAnsi" w:hAnsiTheme="minorHAnsi" w:cstheme="minorHAnsi"/>
          <w:color w:val="000000" w:themeColor="text1"/>
          <w:w w:val="115"/>
          <w:sz w:val="22"/>
          <w:szCs w:val="22"/>
        </w:rPr>
        <w:t xml:space="preserve">din </w:t>
      </w:r>
      <w:r w:rsidRPr="00A16770">
        <w:rPr>
          <w:rFonts w:asciiTheme="minorHAnsi" w:hAnsiTheme="minorHAnsi" w:cstheme="minorHAnsi"/>
          <w:color w:val="000000" w:themeColor="text1"/>
          <w:spacing w:val="2"/>
          <w:w w:val="115"/>
          <w:sz w:val="22"/>
          <w:szCs w:val="22"/>
        </w:rPr>
        <w:t xml:space="preserve">motive </w:t>
      </w:r>
      <w:r w:rsidRPr="00A16770">
        <w:rPr>
          <w:rFonts w:asciiTheme="minorHAnsi" w:hAnsiTheme="minorHAnsi" w:cstheme="minorHAnsi"/>
          <w:color w:val="000000" w:themeColor="text1"/>
          <w:w w:val="115"/>
          <w:sz w:val="22"/>
          <w:szCs w:val="22"/>
        </w:rPr>
        <w:t xml:space="preserve">de </w:t>
      </w:r>
      <w:r w:rsidRPr="00A16770">
        <w:rPr>
          <w:rFonts w:asciiTheme="minorHAnsi" w:hAnsiTheme="minorHAnsi" w:cstheme="minorHAnsi"/>
          <w:color w:val="000000" w:themeColor="text1"/>
          <w:spacing w:val="2"/>
          <w:w w:val="115"/>
          <w:sz w:val="22"/>
          <w:szCs w:val="22"/>
        </w:rPr>
        <w:t xml:space="preserve">boală </w:t>
      </w:r>
      <w:r w:rsidRPr="00A16770">
        <w:rPr>
          <w:rFonts w:asciiTheme="minorHAnsi" w:hAnsiTheme="minorHAnsi" w:cstheme="minorHAnsi"/>
          <w:color w:val="000000" w:themeColor="text1"/>
          <w:spacing w:val="3"/>
          <w:w w:val="115"/>
          <w:sz w:val="22"/>
          <w:szCs w:val="22"/>
        </w:rPr>
        <w:t xml:space="preserve">sau </w:t>
      </w:r>
      <w:r w:rsidRPr="00A16770">
        <w:rPr>
          <w:rFonts w:asciiTheme="minorHAnsi" w:hAnsiTheme="minorHAnsi" w:cstheme="minorHAnsi"/>
          <w:color w:val="000000" w:themeColor="text1"/>
          <w:spacing w:val="6"/>
          <w:w w:val="115"/>
          <w:sz w:val="22"/>
          <w:szCs w:val="22"/>
        </w:rPr>
        <w:t xml:space="preserve">din </w:t>
      </w:r>
      <w:r w:rsidRPr="00A16770">
        <w:rPr>
          <w:rFonts w:asciiTheme="minorHAnsi" w:hAnsiTheme="minorHAnsi" w:cstheme="minorHAnsi"/>
          <w:color w:val="000000" w:themeColor="text1"/>
          <w:spacing w:val="7"/>
          <w:w w:val="115"/>
          <w:sz w:val="22"/>
          <w:szCs w:val="22"/>
        </w:rPr>
        <w:t xml:space="preserve">alte </w:t>
      </w:r>
      <w:r w:rsidRPr="00A16770">
        <w:rPr>
          <w:rFonts w:asciiTheme="minorHAnsi" w:hAnsiTheme="minorHAnsi" w:cstheme="minorHAnsi"/>
          <w:color w:val="000000" w:themeColor="text1"/>
          <w:spacing w:val="8"/>
          <w:w w:val="115"/>
          <w:sz w:val="22"/>
          <w:szCs w:val="22"/>
        </w:rPr>
        <w:t xml:space="preserve">cauze </w:t>
      </w:r>
      <w:r w:rsidRPr="00A16770">
        <w:rPr>
          <w:rFonts w:asciiTheme="minorHAnsi" w:hAnsiTheme="minorHAnsi" w:cstheme="minorHAnsi"/>
          <w:color w:val="000000" w:themeColor="text1"/>
          <w:spacing w:val="5"/>
          <w:w w:val="115"/>
          <w:sz w:val="22"/>
          <w:szCs w:val="22"/>
        </w:rPr>
        <w:t xml:space="preserve">şi se </w:t>
      </w:r>
      <w:r w:rsidRPr="00A16770">
        <w:rPr>
          <w:rFonts w:asciiTheme="minorHAnsi" w:hAnsiTheme="minorHAnsi" w:cstheme="minorHAnsi"/>
          <w:color w:val="000000" w:themeColor="text1"/>
          <w:spacing w:val="8"/>
          <w:w w:val="115"/>
          <w:sz w:val="22"/>
          <w:szCs w:val="22"/>
        </w:rPr>
        <w:t xml:space="preserve">adresează </w:t>
      </w:r>
      <w:r w:rsidRPr="00A16770">
        <w:rPr>
          <w:rFonts w:asciiTheme="minorHAnsi" w:hAnsiTheme="minorHAnsi" w:cstheme="minorHAnsi"/>
          <w:color w:val="000000" w:themeColor="text1"/>
          <w:spacing w:val="6"/>
          <w:w w:val="115"/>
          <w:sz w:val="22"/>
          <w:szCs w:val="22"/>
        </w:rPr>
        <w:t xml:space="preserve">mai </w:t>
      </w:r>
      <w:r w:rsidRPr="00A16770">
        <w:rPr>
          <w:rFonts w:asciiTheme="minorHAnsi" w:hAnsiTheme="minorHAnsi" w:cstheme="minorHAnsi"/>
          <w:color w:val="000000" w:themeColor="text1"/>
          <w:spacing w:val="8"/>
          <w:w w:val="115"/>
          <w:sz w:val="22"/>
          <w:szCs w:val="22"/>
        </w:rPr>
        <w:t xml:space="preserve">tîrziu, </w:t>
      </w:r>
      <w:r w:rsidRPr="00A16770">
        <w:rPr>
          <w:rFonts w:asciiTheme="minorHAnsi" w:hAnsiTheme="minorHAnsi" w:cstheme="minorHAnsi"/>
          <w:color w:val="000000" w:themeColor="text1"/>
          <w:spacing w:val="9"/>
          <w:w w:val="115"/>
          <w:sz w:val="22"/>
          <w:szCs w:val="22"/>
        </w:rPr>
        <w:t xml:space="preserve">compensaţia </w:t>
      </w:r>
      <w:r w:rsidRPr="00A16770">
        <w:rPr>
          <w:rFonts w:asciiTheme="minorHAnsi" w:hAnsiTheme="minorHAnsi" w:cstheme="minorHAnsi"/>
          <w:color w:val="000000" w:themeColor="text1"/>
          <w:spacing w:val="5"/>
          <w:w w:val="115"/>
          <w:sz w:val="22"/>
          <w:szCs w:val="22"/>
        </w:rPr>
        <w:t xml:space="preserve">se </w:t>
      </w:r>
      <w:r w:rsidRPr="00A16770">
        <w:rPr>
          <w:rFonts w:asciiTheme="minorHAnsi" w:hAnsiTheme="minorHAnsi" w:cstheme="minorHAnsi"/>
          <w:color w:val="000000" w:themeColor="text1"/>
          <w:spacing w:val="8"/>
          <w:w w:val="115"/>
          <w:sz w:val="22"/>
          <w:szCs w:val="22"/>
        </w:rPr>
        <w:t xml:space="preserve">plăteşte pentru </w:t>
      </w:r>
      <w:r w:rsidRPr="00A16770">
        <w:rPr>
          <w:rFonts w:asciiTheme="minorHAnsi" w:hAnsiTheme="minorHAnsi" w:cstheme="minorHAnsi"/>
          <w:color w:val="000000" w:themeColor="text1"/>
          <w:spacing w:val="10"/>
          <w:w w:val="115"/>
          <w:sz w:val="22"/>
          <w:szCs w:val="22"/>
        </w:rPr>
        <w:t xml:space="preserve">perioada </w:t>
      </w:r>
      <w:r w:rsidRPr="00A16770">
        <w:rPr>
          <w:rFonts w:asciiTheme="minorHAnsi" w:hAnsiTheme="minorHAnsi" w:cstheme="minorHAnsi"/>
          <w:color w:val="000000" w:themeColor="text1"/>
          <w:w w:val="115"/>
          <w:sz w:val="22"/>
          <w:szCs w:val="22"/>
        </w:rPr>
        <w:t>neachitării, fără nici un fel de restricţii în</w:t>
      </w:r>
      <w:r w:rsidRPr="00A16770">
        <w:rPr>
          <w:rFonts w:asciiTheme="minorHAnsi" w:hAnsiTheme="minorHAnsi" w:cstheme="minorHAnsi"/>
          <w:color w:val="000000" w:themeColor="text1"/>
          <w:spacing w:val="-8"/>
          <w:w w:val="115"/>
          <w:sz w:val="22"/>
          <w:szCs w:val="22"/>
        </w:rPr>
        <w:t xml:space="preserve"> </w:t>
      </w:r>
      <w:r w:rsidRPr="00A16770">
        <w:rPr>
          <w:rFonts w:asciiTheme="minorHAnsi" w:hAnsiTheme="minorHAnsi" w:cstheme="minorHAnsi"/>
          <w:color w:val="000000" w:themeColor="text1"/>
          <w:w w:val="115"/>
          <w:sz w:val="22"/>
          <w:szCs w:val="22"/>
        </w:rPr>
        <w:t>timp.</w:t>
      </w:r>
    </w:p>
    <w:p w:rsidR="00F93B09" w:rsidRPr="00A16770" w:rsidRDefault="00F93B09" w:rsidP="00F93B09">
      <w:pPr>
        <w:pStyle w:val="a5"/>
        <w:widowControl w:val="0"/>
        <w:numPr>
          <w:ilvl w:val="0"/>
          <w:numId w:val="46"/>
        </w:numPr>
        <w:tabs>
          <w:tab w:val="left" w:pos="1447"/>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6"/>
          <w:w w:val="115"/>
          <w:sz w:val="22"/>
          <w:szCs w:val="22"/>
        </w:rPr>
        <w:t xml:space="preserve">În </w:t>
      </w:r>
      <w:r w:rsidRPr="00A16770">
        <w:rPr>
          <w:rFonts w:asciiTheme="minorHAnsi" w:hAnsiTheme="minorHAnsi" w:cstheme="minorHAnsi"/>
          <w:color w:val="000000" w:themeColor="text1"/>
          <w:spacing w:val="9"/>
          <w:w w:val="115"/>
          <w:sz w:val="22"/>
          <w:szCs w:val="22"/>
        </w:rPr>
        <w:t xml:space="preserve">cazul </w:t>
      </w:r>
      <w:r w:rsidRPr="00A16770">
        <w:rPr>
          <w:rFonts w:asciiTheme="minorHAnsi" w:hAnsiTheme="minorHAnsi" w:cstheme="minorHAnsi"/>
          <w:color w:val="000000" w:themeColor="text1"/>
          <w:spacing w:val="6"/>
          <w:w w:val="115"/>
          <w:sz w:val="22"/>
          <w:szCs w:val="22"/>
        </w:rPr>
        <w:t xml:space="preserve">în </w:t>
      </w:r>
      <w:r w:rsidRPr="00A16770">
        <w:rPr>
          <w:rFonts w:asciiTheme="minorHAnsi" w:hAnsiTheme="minorHAnsi" w:cstheme="minorHAnsi"/>
          <w:color w:val="000000" w:themeColor="text1"/>
          <w:spacing w:val="9"/>
          <w:w w:val="115"/>
          <w:sz w:val="22"/>
          <w:szCs w:val="22"/>
        </w:rPr>
        <w:t xml:space="preserve">care </w:t>
      </w:r>
      <w:r w:rsidRPr="00A16770">
        <w:rPr>
          <w:rFonts w:asciiTheme="minorHAnsi" w:hAnsiTheme="minorHAnsi" w:cstheme="minorHAnsi"/>
          <w:color w:val="000000" w:themeColor="text1"/>
          <w:spacing w:val="10"/>
          <w:w w:val="115"/>
          <w:sz w:val="22"/>
          <w:szCs w:val="22"/>
        </w:rPr>
        <w:t xml:space="preserve">compensaţia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9"/>
          <w:w w:val="115"/>
          <w:sz w:val="22"/>
          <w:szCs w:val="22"/>
        </w:rPr>
        <w:t xml:space="preserve">fost </w:t>
      </w:r>
      <w:r w:rsidRPr="00A16770">
        <w:rPr>
          <w:rFonts w:asciiTheme="minorHAnsi" w:hAnsiTheme="minorHAnsi" w:cstheme="minorHAnsi"/>
          <w:color w:val="000000" w:themeColor="text1"/>
          <w:spacing w:val="10"/>
          <w:w w:val="115"/>
          <w:sz w:val="22"/>
          <w:szCs w:val="22"/>
        </w:rPr>
        <w:t xml:space="preserve">stabilită, </w:t>
      </w:r>
      <w:r w:rsidRPr="00A16770">
        <w:rPr>
          <w:rFonts w:asciiTheme="minorHAnsi" w:hAnsiTheme="minorHAnsi" w:cstheme="minorHAnsi"/>
          <w:color w:val="000000" w:themeColor="text1"/>
          <w:spacing w:val="8"/>
          <w:w w:val="115"/>
          <w:sz w:val="22"/>
          <w:szCs w:val="22"/>
        </w:rPr>
        <w:t xml:space="preserve">dar </w:t>
      </w:r>
      <w:r w:rsidRPr="00A16770">
        <w:rPr>
          <w:rFonts w:asciiTheme="minorHAnsi" w:hAnsiTheme="minorHAnsi" w:cstheme="minorHAnsi"/>
          <w:color w:val="000000" w:themeColor="text1"/>
          <w:spacing w:val="6"/>
          <w:w w:val="115"/>
          <w:sz w:val="22"/>
          <w:szCs w:val="22"/>
        </w:rPr>
        <w:t xml:space="preserve">nu </w:t>
      </w:r>
      <w:r w:rsidRPr="00A16770">
        <w:rPr>
          <w:rFonts w:asciiTheme="minorHAnsi" w:hAnsiTheme="minorHAnsi" w:cstheme="minorHAnsi"/>
          <w:color w:val="000000" w:themeColor="text1"/>
          <w:spacing w:val="8"/>
          <w:w w:val="115"/>
          <w:sz w:val="22"/>
          <w:szCs w:val="22"/>
        </w:rPr>
        <w:t xml:space="preserve">s-a </w:t>
      </w:r>
      <w:r w:rsidRPr="00A16770">
        <w:rPr>
          <w:rFonts w:asciiTheme="minorHAnsi" w:hAnsiTheme="minorHAnsi" w:cstheme="minorHAnsi"/>
          <w:color w:val="000000" w:themeColor="text1"/>
          <w:spacing w:val="10"/>
          <w:w w:val="115"/>
          <w:sz w:val="22"/>
          <w:szCs w:val="22"/>
        </w:rPr>
        <w:t xml:space="preserve">achitat </w:t>
      </w:r>
      <w:r w:rsidRPr="00A16770">
        <w:rPr>
          <w:rFonts w:asciiTheme="minorHAnsi" w:hAnsiTheme="minorHAnsi" w:cstheme="minorHAnsi"/>
          <w:color w:val="000000" w:themeColor="text1"/>
          <w:spacing w:val="6"/>
          <w:w w:val="115"/>
          <w:sz w:val="22"/>
          <w:szCs w:val="22"/>
        </w:rPr>
        <w:t xml:space="preserve">la </w:t>
      </w:r>
      <w:r w:rsidRPr="00A16770">
        <w:rPr>
          <w:rFonts w:asciiTheme="minorHAnsi" w:hAnsiTheme="minorHAnsi" w:cstheme="minorHAnsi"/>
          <w:color w:val="000000" w:themeColor="text1"/>
          <w:spacing w:val="12"/>
          <w:w w:val="115"/>
          <w:sz w:val="22"/>
          <w:szCs w:val="22"/>
        </w:rPr>
        <w:t xml:space="preserve">timp </w:t>
      </w:r>
      <w:r w:rsidRPr="00A16770">
        <w:rPr>
          <w:rFonts w:asciiTheme="minorHAnsi" w:hAnsiTheme="minorHAnsi" w:cstheme="minorHAnsi"/>
          <w:color w:val="000000" w:themeColor="text1"/>
          <w:w w:val="115"/>
          <w:sz w:val="22"/>
          <w:szCs w:val="22"/>
        </w:rPr>
        <w:t>beneficiarilor decedaţi, compensaţia pentru perioada respectivă se plăteşte soţului (soţiei), părinţilor sau copiilor acestuia, iar în cazul lipsei acestora – persoanei care prezintă dovezi că a suportat cheltuielile pentru</w:t>
      </w:r>
      <w:r w:rsidRPr="00A16770">
        <w:rPr>
          <w:rFonts w:asciiTheme="minorHAnsi" w:hAnsiTheme="minorHAnsi" w:cstheme="minorHAnsi"/>
          <w:color w:val="000000" w:themeColor="text1"/>
          <w:spacing w:val="-2"/>
          <w:w w:val="115"/>
          <w:sz w:val="22"/>
          <w:szCs w:val="22"/>
        </w:rPr>
        <w:t xml:space="preserve"> </w:t>
      </w:r>
      <w:r w:rsidRPr="00A16770">
        <w:rPr>
          <w:rFonts w:asciiTheme="minorHAnsi" w:hAnsiTheme="minorHAnsi" w:cstheme="minorHAnsi"/>
          <w:color w:val="000000" w:themeColor="text1"/>
          <w:w w:val="115"/>
          <w:sz w:val="22"/>
          <w:szCs w:val="22"/>
        </w:rPr>
        <w:t>înmormîntare.</w:t>
      </w:r>
    </w:p>
    <w:p w:rsidR="00F93B09" w:rsidRPr="00A16770" w:rsidRDefault="00F93B09" w:rsidP="00F93B09">
      <w:pPr>
        <w:pStyle w:val="a5"/>
        <w:widowControl w:val="0"/>
        <w:numPr>
          <w:ilvl w:val="0"/>
          <w:numId w:val="46"/>
        </w:numPr>
        <w:tabs>
          <w:tab w:val="left" w:pos="1388"/>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Compensaţia neachitată la timp din vina organului care efectuează stabilirea şi plata lor se achită pentru perioada precedentă, fără nici un fel de restricţii în</w:t>
      </w:r>
      <w:r w:rsidRPr="00A16770">
        <w:rPr>
          <w:rFonts w:asciiTheme="minorHAnsi" w:hAnsiTheme="minorHAnsi" w:cstheme="minorHAnsi"/>
          <w:color w:val="000000" w:themeColor="text1"/>
          <w:spacing w:val="54"/>
          <w:w w:val="115"/>
          <w:sz w:val="22"/>
          <w:szCs w:val="22"/>
        </w:rPr>
        <w:t xml:space="preserve"> </w:t>
      </w:r>
      <w:r w:rsidRPr="00A16770">
        <w:rPr>
          <w:rFonts w:asciiTheme="minorHAnsi" w:hAnsiTheme="minorHAnsi" w:cstheme="minorHAnsi"/>
          <w:color w:val="000000" w:themeColor="text1"/>
          <w:w w:val="115"/>
          <w:sz w:val="22"/>
          <w:szCs w:val="22"/>
        </w:rPr>
        <w:t>termen.</w:t>
      </w:r>
    </w:p>
    <w:p w:rsidR="00F93B09" w:rsidRPr="00A16770" w:rsidRDefault="00F93B09" w:rsidP="00F93B09">
      <w:pPr>
        <w:pStyle w:val="a5"/>
        <w:widowControl w:val="0"/>
        <w:numPr>
          <w:ilvl w:val="0"/>
          <w:numId w:val="46"/>
        </w:numPr>
        <w:tabs>
          <w:tab w:val="left" w:pos="1421"/>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5"/>
          <w:w w:val="115"/>
          <w:sz w:val="22"/>
          <w:szCs w:val="22"/>
        </w:rPr>
        <w:t xml:space="preserve">Compensaţia </w:t>
      </w:r>
      <w:r w:rsidRPr="00A16770">
        <w:rPr>
          <w:rFonts w:asciiTheme="minorHAnsi" w:hAnsiTheme="minorHAnsi" w:cstheme="minorHAnsi"/>
          <w:color w:val="000000" w:themeColor="text1"/>
          <w:spacing w:val="3"/>
          <w:w w:val="115"/>
          <w:sz w:val="22"/>
          <w:szCs w:val="22"/>
        </w:rPr>
        <w:t xml:space="preserve">se </w:t>
      </w:r>
      <w:r w:rsidRPr="00A16770">
        <w:rPr>
          <w:rFonts w:asciiTheme="minorHAnsi" w:hAnsiTheme="minorHAnsi" w:cstheme="minorHAnsi"/>
          <w:color w:val="000000" w:themeColor="text1"/>
          <w:spacing w:val="5"/>
          <w:w w:val="115"/>
          <w:sz w:val="22"/>
          <w:szCs w:val="22"/>
        </w:rPr>
        <w:t xml:space="preserve">plăteşte beneficiarului </w:t>
      </w:r>
      <w:r w:rsidRPr="00A16770">
        <w:rPr>
          <w:rFonts w:asciiTheme="minorHAnsi" w:hAnsiTheme="minorHAnsi" w:cstheme="minorHAnsi"/>
          <w:color w:val="000000" w:themeColor="text1"/>
          <w:spacing w:val="4"/>
          <w:w w:val="115"/>
          <w:sz w:val="22"/>
          <w:szCs w:val="22"/>
        </w:rPr>
        <w:t xml:space="preserve">sau altor </w:t>
      </w:r>
      <w:r w:rsidRPr="00A16770">
        <w:rPr>
          <w:rFonts w:asciiTheme="minorHAnsi" w:hAnsiTheme="minorHAnsi" w:cstheme="minorHAnsi"/>
          <w:color w:val="000000" w:themeColor="text1"/>
          <w:spacing w:val="5"/>
          <w:w w:val="115"/>
          <w:sz w:val="22"/>
          <w:szCs w:val="22"/>
        </w:rPr>
        <w:t xml:space="preserve">persoane </w:t>
      </w:r>
      <w:r w:rsidRPr="00A16770">
        <w:rPr>
          <w:rFonts w:asciiTheme="minorHAnsi" w:hAnsiTheme="minorHAnsi" w:cstheme="minorHAnsi"/>
          <w:color w:val="000000" w:themeColor="text1"/>
          <w:spacing w:val="3"/>
          <w:w w:val="115"/>
          <w:sz w:val="22"/>
          <w:szCs w:val="22"/>
        </w:rPr>
        <w:t xml:space="preserve">pe </w:t>
      </w:r>
      <w:r w:rsidRPr="00A16770">
        <w:rPr>
          <w:rFonts w:asciiTheme="minorHAnsi" w:hAnsiTheme="minorHAnsi" w:cstheme="minorHAnsi"/>
          <w:color w:val="000000" w:themeColor="text1"/>
          <w:spacing w:val="4"/>
          <w:w w:val="115"/>
          <w:sz w:val="22"/>
          <w:szCs w:val="22"/>
        </w:rPr>
        <w:t xml:space="preserve">baza </w:t>
      </w:r>
      <w:r w:rsidRPr="00A16770">
        <w:rPr>
          <w:rFonts w:asciiTheme="minorHAnsi" w:hAnsiTheme="minorHAnsi" w:cstheme="minorHAnsi"/>
          <w:color w:val="000000" w:themeColor="text1"/>
          <w:spacing w:val="6"/>
          <w:w w:val="115"/>
          <w:sz w:val="22"/>
          <w:szCs w:val="22"/>
        </w:rPr>
        <w:t xml:space="preserve">procurii </w:t>
      </w:r>
      <w:r w:rsidRPr="00A16770">
        <w:rPr>
          <w:rFonts w:asciiTheme="minorHAnsi" w:hAnsiTheme="minorHAnsi" w:cstheme="minorHAnsi"/>
          <w:color w:val="000000" w:themeColor="text1"/>
          <w:w w:val="115"/>
          <w:sz w:val="22"/>
          <w:szCs w:val="22"/>
        </w:rPr>
        <w:t>valabile, eliberate de beneficiar conform legislaţiei în</w:t>
      </w:r>
      <w:r w:rsidRPr="00A16770">
        <w:rPr>
          <w:rFonts w:asciiTheme="minorHAnsi" w:hAnsiTheme="minorHAnsi" w:cstheme="minorHAnsi"/>
          <w:color w:val="000000" w:themeColor="text1"/>
          <w:spacing w:val="-15"/>
          <w:w w:val="115"/>
          <w:sz w:val="22"/>
          <w:szCs w:val="22"/>
        </w:rPr>
        <w:t xml:space="preserve"> </w:t>
      </w:r>
      <w:r w:rsidRPr="00A16770">
        <w:rPr>
          <w:rFonts w:asciiTheme="minorHAnsi" w:hAnsiTheme="minorHAnsi" w:cstheme="minorHAnsi"/>
          <w:color w:val="000000" w:themeColor="text1"/>
          <w:w w:val="115"/>
          <w:sz w:val="22"/>
          <w:szCs w:val="22"/>
        </w:rPr>
        <w:t>vigoare.</w:t>
      </w:r>
    </w:p>
    <w:p w:rsidR="00F93B09" w:rsidRPr="00A16770" w:rsidRDefault="00F93B09" w:rsidP="00F93B09">
      <w:pPr>
        <w:pStyle w:val="a5"/>
        <w:widowControl w:val="0"/>
        <w:numPr>
          <w:ilvl w:val="0"/>
          <w:numId w:val="46"/>
        </w:numPr>
        <w:tabs>
          <w:tab w:val="left" w:pos="1416"/>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3"/>
          <w:w w:val="115"/>
          <w:sz w:val="22"/>
          <w:szCs w:val="22"/>
        </w:rPr>
        <w:t xml:space="preserve">În </w:t>
      </w:r>
      <w:r w:rsidRPr="00A16770">
        <w:rPr>
          <w:rFonts w:asciiTheme="minorHAnsi" w:hAnsiTheme="minorHAnsi" w:cstheme="minorHAnsi"/>
          <w:color w:val="000000" w:themeColor="text1"/>
          <w:spacing w:val="4"/>
          <w:w w:val="115"/>
          <w:sz w:val="22"/>
          <w:szCs w:val="22"/>
        </w:rPr>
        <w:t xml:space="preserve">cazul </w:t>
      </w:r>
      <w:r w:rsidRPr="00A16770">
        <w:rPr>
          <w:rFonts w:asciiTheme="minorHAnsi" w:hAnsiTheme="minorHAnsi" w:cstheme="minorHAnsi"/>
          <w:color w:val="000000" w:themeColor="text1"/>
          <w:spacing w:val="3"/>
          <w:w w:val="115"/>
          <w:sz w:val="22"/>
          <w:szCs w:val="22"/>
        </w:rPr>
        <w:t xml:space="preserve">în </w:t>
      </w:r>
      <w:r w:rsidRPr="00A16770">
        <w:rPr>
          <w:rFonts w:asciiTheme="minorHAnsi" w:hAnsiTheme="minorHAnsi" w:cstheme="minorHAnsi"/>
          <w:color w:val="000000" w:themeColor="text1"/>
          <w:spacing w:val="4"/>
          <w:w w:val="115"/>
          <w:sz w:val="22"/>
          <w:szCs w:val="22"/>
        </w:rPr>
        <w:t xml:space="preserve">care </w:t>
      </w:r>
      <w:r w:rsidRPr="00A16770">
        <w:rPr>
          <w:rFonts w:asciiTheme="minorHAnsi" w:hAnsiTheme="minorHAnsi" w:cstheme="minorHAnsi"/>
          <w:color w:val="000000" w:themeColor="text1"/>
          <w:spacing w:val="5"/>
          <w:w w:val="115"/>
          <w:sz w:val="22"/>
          <w:szCs w:val="22"/>
        </w:rPr>
        <w:t xml:space="preserve">beneficiarii </w:t>
      </w:r>
      <w:r w:rsidRPr="00A16770">
        <w:rPr>
          <w:rFonts w:asciiTheme="minorHAnsi" w:hAnsiTheme="minorHAnsi" w:cstheme="minorHAnsi"/>
          <w:color w:val="000000" w:themeColor="text1"/>
          <w:spacing w:val="4"/>
          <w:w w:val="115"/>
          <w:sz w:val="22"/>
          <w:szCs w:val="22"/>
        </w:rPr>
        <w:t xml:space="preserve">îşi </w:t>
      </w:r>
      <w:r w:rsidRPr="00A16770">
        <w:rPr>
          <w:rFonts w:asciiTheme="minorHAnsi" w:hAnsiTheme="minorHAnsi" w:cstheme="minorHAnsi"/>
          <w:color w:val="000000" w:themeColor="text1"/>
          <w:spacing w:val="5"/>
          <w:w w:val="115"/>
          <w:sz w:val="22"/>
          <w:szCs w:val="22"/>
        </w:rPr>
        <w:t xml:space="preserve">schimbă </w:t>
      </w:r>
      <w:r w:rsidRPr="00A16770">
        <w:rPr>
          <w:rFonts w:asciiTheme="minorHAnsi" w:hAnsiTheme="minorHAnsi" w:cstheme="minorHAnsi"/>
          <w:color w:val="000000" w:themeColor="text1"/>
          <w:spacing w:val="4"/>
          <w:w w:val="115"/>
          <w:sz w:val="22"/>
          <w:szCs w:val="22"/>
        </w:rPr>
        <w:t xml:space="preserve">locul </w:t>
      </w:r>
      <w:r w:rsidRPr="00A16770">
        <w:rPr>
          <w:rFonts w:asciiTheme="minorHAnsi" w:hAnsiTheme="minorHAnsi" w:cstheme="minorHAnsi"/>
          <w:color w:val="000000" w:themeColor="text1"/>
          <w:spacing w:val="3"/>
          <w:w w:val="115"/>
          <w:sz w:val="22"/>
          <w:szCs w:val="22"/>
        </w:rPr>
        <w:t xml:space="preserve">de </w:t>
      </w:r>
      <w:r w:rsidRPr="00A16770">
        <w:rPr>
          <w:rFonts w:asciiTheme="minorHAnsi" w:hAnsiTheme="minorHAnsi" w:cstheme="minorHAnsi"/>
          <w:color w:val="000000" w:themeColor="text1"/>
          <w:spacing w:val="4"/>
          <w:w w:val="115"/>
          <w:sz w:val="22"/>
          <w:szCs w:val="22"/>
        </w:rPr>
        <w:t xml:space="preserve">trai, plata </w:t>
      </w:r>
      <w:r w:rsidRPr="00A16770">
        <w:rPr>
          <w:rFonts w:asciiTheme="minorHAnsi" w:hAnsiTheme="minorHAnsi" w:cstheme="minorHAnsi"/>
          <w:color w:val="000000" w:themeColor="text1"/>
          <w:spacing w:val="5"/>
          <w:w w:val="115"/>
          <w:sz w:val="22"/>
          <w:szCs w:val="22"/>
        </w:rPr>
        <w:t xml:space="preserve">compensaţiei </w:t>
      </w:r>
      <w:r w:rsidRPr="00A16770">
        <w:rPr>
          <w:rFonts w:asciiTheme="minorHAnsi" w:hAnsiTheme="minorHAnsi" w:cstheme="minorHAnsi"/>
          <w:color w:val="000000" w:themeColor="text1"/>
          <w:spacing w:val="6"/>
          <w:w w:val="115"/>
          <w:sz w:val="22"/>
          <w:szCs w:val="22"/>
        </w:rPr>
        <w:t xml:space="preserve">se </w:t>
      </w:r>
      <w:r w:rsidRPr="00A16770">
        <w:rPr>
          <w:rFonts w:asciiTheme="minorHAnsi" w:hAnsiTheme="minorHAnsi" w:cstheme="minorHAnsi"/>
          <w:color w:val="000000" w:themeColor="text1"/>
          <w:w w:val="115"/>
          <w:sz w:val="22"/>
          <w:szCs w:val="22"/>
        </w:rPr>
        <w:t xml:space="preserve">suspendă la locul precedent şi se reia, prin decizia organului abilitat, la noul loc de trai din </w:t>
      </w:r>
      <w:r w:rsidRPr="00A16770">
        <w:rPr>
          <w:rFonts w:asciiTheme="minorHAnsi" w:hAnsiTheme="minorHAnsi" w:cstheme="minorHAnsi"/>
          <w:color w:val="000000" w:themeColor="text1"/>
          <w:spacing w:val="2"/>
          <w:w w:val="115"/>
          <w:sz w:val="22"/>
          <w:szCs w:val="22"/>
        </w:rPr>
        <w:t xml:space="preserve">trimestrul suspendării </w:t>
      </w:r>
      <w:r w:rsidRPr="00A16770">
        <w:rPr>
          <w:rFonts w:asciiTheme="minorHAnsi" w:hAnsiTheme="minorHAnsi" w:cstheme="minorHAnsi"/>
          <w:color w:val="000000" w:themeColor="text1"/>
          <w:w w:val="115"/>
          <w:sz w:val="22"/>
          <w:szCs w:val="22"/>
        </w:rPr>
        <w:t xml:space="preserve">– în </w:t>
      </w:r>
      <w:r w:rsidRPr="00A16770">
        <w:rPr>
          <w:rFonts w:asciiTheme="minorHAnsi" w:hAnsiTheme="minorHAnsi" w:cstheme="minorHAnsi"/>
          <w:color w:val="000000" w:themeColor="text1"/>
          <w:spacing w:val="2"/>
          <w:w w:val="115"/>
          <w:sz w:val="22"/>
          <w:szCs w:val="22"/>
        </w:rPr>
        <w:t xml:space="preserve">cazul </w:t>
      </w:r>
      <w:r w:rsidRPr="00A16770">
        <w:rPr>
          <w:rFonts w:asciiTheme="minorHAnsi" w:hAnsiTheme="minorHAnsi" w:cstheme="minorHAnsi"/>
          <w:color w:val="000000" w:themeColor="text1"/>
          <w:w w:val="115"/>
          <w:sz w:val="22"/>
          <w:szCs w:val="22"/>
        </w:rPr>
        <w:t xml:space="preserve">în </w:t>
      </w:r>
      <w:r w:rsidRPr="00A16770">
        <w:rPr>
          <w:rFonts w:asciiTheme="minorHAnsi" w:hAnsiTheme="minorHAnsi" w:cstheme="minorHAnsi"/>
          <w:color w:val="000000" w:themeColor="text1"/>
          <w:spacing w:val="2"/>
          <w:w w:val="115"/>
          <w:sz w:val="22"/>
          <w:szCs w:val="22"/>
        </w:rPr>
        <w:t xml:space="preserve">care compensaţia </w:t>
      </w:r>
      <w:r w:rsidRPr="00A16770">
        <w:rPr>
          <w:rFonts w:asciiTheme="minorHAnsi" w:hAnsiTheme="minorHAnsi" w:cstheme="minorHAnsi"/>
          <w:color w:val="000000" w:themeColor="text1"/>
          <w:w w:val="115"/>
          <w:sz w:val="22"/>
          <w:szCs w:val="22"/>
        </w:rPr>
        <w:t xml:space="preserve">nu a </w:t>
      </w:r>
      <w:r w:rsidRPr="00A16770">
        <w:rPr>
          <w:rFonts w:asciiTheme="minorHAnsi" w:hAnsiTheme="minorHAnsi" w:cstheme="minorHAnsi"/>
          <w:color w:val="000000" w:themeColor="text1"/>
          <w:spacing w:val="2"/>
          <w:w w:val="115"/>
          <w:sz w:val="22"/>
          <w:szCs w:val="22"/>
        </w:rPr>
        <w:t xml:space="preserve">fost achitată, </w:t>
      </w:r>
      <w:r w:rsidRPr="00A16770">
        <w:rPr>
          <w:rFonts w:asciiTheme="minorHAnsi" w:hAnsiTheme="minorHAnsi" w:cstheme="minorHAnsi"/>
          <w:color w:val="000000" w:themeColor="text1"/>
          <w:w w:val="115"/>
          <w:sz w:val="22"/>
          <w:szCs w:val="22"/>
        </w:rPr>
        <w:t xml:space="preserve">şi, </w:t>
      </w:r>
      <w:r w:rsidRPr="00A16770">
        <w:rPr>
          <w:rFonts w:asciiTheme="minorHAnsi" w:hAnsiTheme="minorHAnsi" w:cstheme="minorHAnsi"/>
          <w:color w:val="000000" w:themeColor="text1"/>
          <w:spacing w:val="2"/>
          <w:w w:val="115"/>
          <w:sz w:val="22"/>
          <w:szCs w:val="22"/>
        </w:rPr>
        <w:t xml:space="preserve">respectiv, </w:t>
      </w:r>
      <w:r w:rsidRPr="00A16770">
        <w:rPr>
          <w:rFonts w:asciiTheme="minorHAnsi" w:hAnsiTheme="minorHAnsi" w:cstheme="minorHAnsi"/>
          <w:color w:val="000000" w:themeColor="text1"/>
          <w:spacing w:val="3"/>
          <w:w w:val="115"/>
          <w:sz w:val="22"/>
          <w:szCs w:val="22"/>
        </w:rPr>
        <w:t xml:space="preserve">din </w:t>
      </w:r>
      <w:r w:rsidRPr="00A16770">
        <w:rPr>
          <w:rFonts w:asciiTheme="minorHAnsi" w:hAnsiTheme="minorHAnsi" w:cstheme="minorHAnsi"/>
          <w:color w:val="000000" w:themeColor="text1"/>
          <w:spacing w:val="10"/>
          <w:w w:val="115"/>
          <w:sz w:val="22"/>
          <w:szCs w:val="22"/>
        </w:rPr>
        <w:t xml:space="preserve">trimestrul următor </w:t>
      </w:r>
      <w:r w:rsidRPr="00A16770">
        <w:rPr>
          <w:rFonts w:asciiTheme="minorHAnsi" w:hAnsiTheme="minorHAnsi" w:cstheme="minorHAnsi"/>
          <w:color w:val="000000" w:themeColor="text1"/>
          <w:spacing w:val="9"/>
          <w:w w:val="115"/>
          <w:sz w:val="22"/>
          <w:szCs w:val="22"/>
        </w:rPr>
        <w:t xml:space="preserve">celui </w:t>
      </w:r>
      <w:r w:rsidRPr="00A16770">
        <w:rPr>
          <w:rFonts w:asciiTheme="minorHAnsi" w:hAnsiTheme="minorHAnsi" w:cstheme="minorHAnsi"/>
          <w:color w:val="000000" w:themeColor="text1"/>
          <w:spacing w:val="6"/>
          <w:w w:val="115"/>
          <w:sz w:val="22"/>
          <w:szCs w:val="22"/>
        </w:rPr>
        <w:t xml:space="preserve">în </w:t>
      </w:r>
      <w:r w:rsidRPr="00A16770">
        <w:rPr>
          <w:rFonts w:asciiTheme="minorHAnsi" w:hAnsiTheme="minorHAnsi" w:cstheme="minorHAnsi"/>
          <w:color w:val="000000" w:themeColor="text1"/>
          <w:spacing w:val="9"/>
          <w:w w:val="115"/>
          <w:sz w:val="22"/>
          <w:szCs w:val="22"/>
        </w:rPr>
        <w:t xml:space="preserve">care </w:t>
      </w:r>
      <w:r w:rsidRPr="00A16770">
        <w:rPr>
          <w:rFonts w:asciiTheme="minorHAnsi" w:hAnsiTheme="minorHAnsi" w:cstheme="minorHAnsi"/>
          <w:color w:val="000000" w:themeColor="text1"/>
          <w:spacing w:val="10"/>
          <w:w w:val="115"/>
          <w:sz w:val="22"/>
          <w:szCs w:val="22"/>
        </w:rPr>
        <w:t xml:space="preserve">compensaţia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9"/>
          <w:w w:val="115"/>
          <w:sz w:val="22"/>
          <w:szCs w:val="22"/>
        </w:rPr>
        <w:t xml:space="preserve">fost </w:t>
      </w:r>
      <w:r w:rsidRPr="00A16770">
        <w:rPr>
          <w:rFonts w:asciiTheme="minorHAnsi" w:hAnsiTheme="minorHAnsi" w:cstheme="minorHAnsi"/>
          <w:color w:val="000000" w:themeColor="text1"/>
          <w:spacing w:val="10"/>
          <w:w w:val="115"/>
          <w:sz w:val="22"/>
          <w:szCs w:val="22"/>
        </w:rPr>
        <w:t xml:space="preserve">suspendată </w:t>
      </w:r>
      <w:r w:rsidRPr="00A16770">
        <w:rPr>
          <w:rFonts w:asciiTheme="minorHAnsi" w:hAnsiTheme="minorHAnsi" w:cstheme="minorHAnsi"/>
          <w:color w:val="000000" w:themeColor="text1"/>
          <w:w w:val="115"/>
          <w:sz w:val="22"/>
          <w:szCs w:val="22"/>
        </w:rPr>
        <w:t xml:space="preserve">– </w:t>
      </w:r>
      <w:r w:rsidRPr="00A16770">
        <w:rPr>
          <w:rFonts w:asciiTheme="minorHAnsi" w:hAnsiTheme="minorHAnsi" w:cstheme="minorHAnsi"/>
          <w:color w:val="000000" w:themeColor="text1"/>
          <w:spacing w:val="6"/>
          <w:w w:val="115"/>
          <w:sz w:val="22"/>
          <w:szCs w:val="22"/>
        </w:rPr>
        <w:t xml:space="preserve">în </w:t>
      </w:r>
      <w:r w:rsidRPr="00A16770">
        <w:rPr>
          <w:rFonts w:asciiTheme="minorHAnsi" w:hAnsiTheme="minorHAnsi" w:cstheme="minorHAnsi"/>
          <w:color w:val="000000" w:themeColor="text1"/>
          <w:spacing w:val="9"/>
          <w:w w:val="115"/>
          <w:sz w:val="22"/>
          <w:szCs w:val="22"/>
        </w:rPr>
        <w:t xml:space="preserve">cazul </w:t>
      </w:r>
      <w:r w:rsidRPr="00A16770">
        <w:rPr>
          <w:rFonts w:asciiTheme="minorHAnsi" w:hAnsiTheme="minorHAnsi" w:cstheme="minorHAnsi"/>
          <w:color w:val="000000" w:themeColor="text1"/>
          <w:spacing w:val="6"/>
          <w:w w:val="115"/>
          <w:sz w:val="22"/>
          <w:szCs w:val="22"/>
        </w:rPr>
        <w:t xml:space="preserve">în </w:t>
      </w:r>
      <w:r w:rsidRPr="00A16770">
        <w:rPr>
          <w:rFonts w:asciiTheme="minorHAnsi" w:hAnsiTheme="minorHAnsi" w:cstheme="minorHAnsi"/>
          <w:color w:val="000000" w:themeColor="text1"/>
          <w:spacing w:val="12"/>
          <w:w w:val="115"/>
          <w:sz w:val="22"/>
          <w:szCs w:val="22"/>
        </w:rPr>
        <w:t xml:space="preserve">care </w:t>
      </w:r>
      <w:r w:rsidRPr="00A16770">
        <w:rPr>
          <w:rFonts w:asciiTheme="minorHAnsi" w:hAnsiTheme="minorHAnsi" w:cstheme="minorHAnsi"/>
          <w:color w:val="000000" w:themeColor="text1"/>
          <w:w w:val="115"/>
          <w:sz w:val="22"/>
          <w:szCs w:val="22"/>
        </w:rPr>
        <w:t>compensaţia a fost achitată. Dosarul personal al beneficiarului şi informaţia privind plăţile efectuate acestuia se transmit structurii teritoriale de asistență socială de la noul loc de trai, pe baza unui demers</w:t>
      </w:r>
      <w:r w:rsidRPr="00A16770">
        <w:rPr>
          <w:rFonts w:asciiTheme="minorHAnsi" w:hAnsiTheme="minorHAnsi" w:cstheme="minorHAnsi"/>
          <w:color w:val="000000" w:themeColor="text1"/>
          <w:spacing w:val="-5"/>
          <w:w w:val="115"/>
          <w:sz w:val="22"/>
          <w:szCs w:val="22"/>
        </w:rPr>
        <w:t xml:space="preserve"> </w:t>
      </w:r>
      <w:r w:rsidRPr="00A16770">
        <w:rPr>
          <w:rFonts w:asciiTheme="minorHAnsi" w:hAnsiTheme="minorHAnsi" w:cstheme="minorHAnsi"/>
          <w:color w:val="000000" w:themeColor="text1"/>
          <w:w w:val="115"/>
          <w:sz w:val="22"/>
          <w:szCs w:val="22"/>
        </w:rPr>
        <w:t>oficial.</w:t>
      </w:r>
    </w:p>
    <w:p w:rsidR="00F93B09" w:rsidRPr="00A16770" w:rsidRDefault="00F93B09" w:rsidP="00F93B09">
      <w:pPr>
        <w:pStyle w:val="a5"/>
        <w:widowControl w:val="0"/>
        <w:numPr>
          <w:ilvl w:val="0"/>
          <w:numId w:val="46"/>
        </w:numPr>
        <w:tabs>
          <w:tab w:val="left" w:pos="1373"/>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Pierderea dreptului şi stoparea plăţii compensaţiei are loc în caz</w:t>
      </w:r>
      <w:r w:rsidRPr="00A16770">
        <w:rPr>
          <w:rFonts w:asciiTheme="minorHAnsi" w:hAnsiTheme="minorHAnsi" w:cstheme="minorHAnsi"/>
          <w:color w:val="000000" w:themeColor="text1"/>
          <w:spacing w:val="2"/>
          <w:w w:val="115"/>
          <w:sz w:val="22"/>
          <w:szCs w:val="22"/>
        </w:rPr>
        <w:t xml:space="preserve"> </w:t>
      </w:r>
      <w:r w:rsidRPr="00A16770">
        <w:rPr>
          <w:rFonts w:asciiTheme="minorHAnsi" w:hAnsiTheme="minorHAnsi" w:cstheme="minorHAnsi"/>
          <w:color w:val="000000" w:themeColor="text1"/>
          <w:w w:val="115"/>
          <w:sz w:val="22"/>
          <w:szCs w:val="22"/>
        </w:rPr>
        <w:t>de:</w:t>
      </w:r>
    </w:p>
    <w:p w:rsidR="00F93B09" w:rsidRPr="00A16770" w:rsidRDefault="00F93B09" w:rsidP="00F93B09">
      <w:pPr>
        <w:pStyle w:val="a5"/>
        <w:widowControl w:val="0"/>
        <w:numPr>
          <w:ilvl w:val="0"/>
          <w:numId w:val="44"/>
        </w:numPr>
        <w:tabs>
          <w:tab w:val="left" w:pos="125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deces al</w:t>
      </w:r>
      <w:r w:rsidRPr="00A16770">
        <w:rPr>
          <w:rFonts w:asciiTheme="minorHAnsi" w:hAnsiTheme="minorHAnsi" w:cstheme="minorHAnsi"/>
          <w:color w:val="000000" w:themeColor="text1"/>
          <w:spacing w:val="-3"/>
          <w:w w:val="115"/>
          <w:sz w:val="22"/>
          <w:szCs w:val="22"/>
        </w:rPr>
        <w:t xml:space="preserve"> </w:t>
      </w:r>
      <w:r w:rsidRPr="00A16770">
        <w:rPr>
          <w:rFonts w:asciiTheme="minorHAnsi" w:hAnsiTheme="minorHAnsi" w:cstheme="minorHAnsi"/>
          <w:color w:val="000000" w:themeColor="text1"/>
          <w:w w:val="115"/>
          <w:sz w:val="22"/>
          <w:szCs w:val="22"/>
        </w:rPr>
        <w:t>beneficiarului;</w:t>
      </w:r>
    </w:p>
    <w:p w:rsidR="00F93B09" w:rsidRPr="00A16770" w:rsidRDefault="00F93B09" w:rsidP="00F93B09">
      <w:pPr>
        <w:pStyle w:val="a5"/>
        <w:widowControl w:val="0"/>
        <w:numPr>
          <w:ilvl w:val="0"/>
          <w:numId w:val="44"/>
        </w:numPr>
        <w:tabs>
          <w:tab w:val="left" w:pos="1252"/>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aflare la întreţinerea deplină a</w:t>
      </w:r>
      <w:r w:rsidRPr="00A16770">
        <w:rPr>
          <w:rFonts w:asciiTheme="minorHAnsi" w:hAnsiTheme="minorHAnsi" w:cstheme="minorHAnsi"/>
          <w:color w:val="000000" w:themeColor="text1"/>
          <w:spacing w:val="-1"/>
          <w:w w:val="115"/>
          <w:sz w:val="22"/>
          <w:szCs w:val="22"/>
        </w:rPr>
        <w:t xml:space="preserve"> </w:t>
      </w:r>
      <w:r w:rsidRPr="00A16770">
        <w:rPr>
          <w:rFonts w:asciiTheme="minorHAnsi" w:hAnsiTheme="minorHAnsi" w:cstheme="minorHAnsi"/>
          <w:color w:val="000000" w:themeColor="text1"/>
          <w:w w:val="115"/>
          <w:sz w:val="22"/>
          <w:szCs w:val="22"/>
        </w:rPr>
        <w:t>statului;</w:t>
      </w:r>
    </w:p>
    <w:p w:rsidR="00F93B09" w:rsidRPr="00A16770" w:rsidRDefault="00F93B09" w:rsidP="00F93B09">
      <w:pPr>
        <w:pStyle w:val="a5"/>
        <w:widowControl w:val="0"/>
        <w:numPr>
          <w:ilvl w:val="0"/>
          <w:numId w:val="44"/>
        </w:numPr>
        <w:tabs>
          <w:tab w:val="left" w:pos="1261"/>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w w:val="115"/>
          <w:sz w:val="22"/>
          <w:szCs w:val="22"/>
        </w:rPr>
        <w:t>expirare a termenului şi/sau neprezentare în termen a certificatului de încadrare în grad de dizabilitate şi/sau a concluziei privind necesitatea deservirii cu transport, în cazul în care acestea sînt eliberate cu</w:t>
      </w:r>
      <w:r w:rsidRPr="00A16770">
        <w:rPr>
          <w:rFonts w:asciiTheme="minorHAnsi" w:hAnsiTheme="minorHAnsi" w:cstheme="minorHAnsi"/>
          <w:color w:val="000000" w:themeColor="text1"/>
          <w:spacing w:val="-1"/>
          <w:w w:val="115"/>
          <w:sz w:val="22"/>
          <w:szCs w:val="22"/>
        </w:rPr>
        <w:t xml:space="preserve"> </w:t>
      </w:r>
      <w:r w:rsidRPr="00A16770">
        <w:rPr>
          <w:rFonts w:asciiTheme="minorHAnsi" w:hAnsiTheme="minorHAnsi" w:cstheme="minorHAnsi"/>
          <w:color w:val="000000" w:themeColor="text1"/>
          <w:w w:val="115"/>
          <w:sz w:val="22"/>
          <w:szCs w:val="22"/>
        </w:rPr>
        <w:t>termen;</w:t>
      </w:r>
    </w:p>
    <w:p w:rsidR="00F93B09" w:rsidRPr="00A16770" w:rsidRDefault="00F93B09" w:rsidP="00F93B09">
      <w:pPr>
        <w:pStyle w:val="a5"/>
        <w:widowControl w:val="0"/>
        <w:numPr>
          <w:ilvl w:val="0"/>
          <w:numId w:val="44"/>
        </w:numPr>
        <w:tabs>
          <w:tab w:val="left" w:pos="1290"/>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5"/>
          <w:w w:val="115"/>
          <w:sz w:val="22"/>
          <w:szCs w:val="22"/>
        </w:rPr>
        <w:t xml:space="preserve">utilizare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5"/>
          <w:w w:val="115"/>
          <w:sz w:val="22"/>
          <w:szCs w:val="22"/>
        </w:rPr>
        <w:t xml:space="preserve">facilităţilor fiscale </w:t>
      </w:r>
      <w:r w:rsidRPr="00A16770">
        <w:rPr>
          <w:rFonts w:asciiTheme="minorHAnsi" w:hAnsiTheme="minorHAnsi" w:cstheme="minorHAnsi"/>
          <w:color w:val="000000" w:themeColor="text1"/>
          <w:spacing w:val="3"/>
          <w:w w:val="115"/>
          <w:sz w:val="22"/>
          <w:szCs w:val="22"/>
        </w:rPr>
        <w:t xml:space="preserve">şi </w:t>
      </w:r>
      <w:r w:rsidRPr="00A16770">
        <w:rPr>
          <w:rFonts w:asciiTheme="minorHAnsi" w:hAnsiTheme="minorHAnsi" w:cstheme="minorHAnsi"/>
          <w:color w:val="000000" w:themeColor="text1"/>
          <w:spacing w:val="5"/>
          <w:w w:val="115"/>
          <w:sz w:val="22"/>
          <w:szCs w:val="22"/>
        </w:rPr>
        <w:t xml:space="preserve">vamale </w:t>
      </w:r>
      <w:r w:rsidRPr="00A16770">
        <w:rPr>
          <w:rFonts w:asciiTheme="minorHAnsi" w:hAnsiTheme="minorHAnsi" w:cstheme="minorHAnsi"/>
          <w:color w:val="000000" w:themeColor="text1"/>
          <w:spacing w:val="3"/>
          <w:w w:val="115"/>
          <w:sz w:val="22"/>
          <w:szCs w:val="22"/>
        </w:rPr>
        <w:t xml:space="preserve">la </w:t>
      </w:r>
      <w:r w:rsidRPr="00A16770">
        <w:rPr>
          <w:rFonts w:asciiTheme="minorHAnsi" w:hAnsiTheme="minorHAnsi" w:cstheme="minorHAnsi"/>
          <w:color w:val="000000" w:themeColor="text1"/>
          <w:spacing w:val="5"/>
          <w:w w:val="115"/>
          <w:sz w:val="22"/>
          <w:szCs w:val="22"/>
        </w:rPr>
        <w:t xml:space="preserve">importul </w:t>
      </w:r>
      <w:r w:rsidRPr="00A16770">
        <w:rPr>
          <w:rFonts w:asciiTheme="minorHAnsi" w:hAnsiTheme="minorHAnsi" w:cstheme="minorHAnsi"/>
          <w:color w:val="000000" w:themeColor="text1"/>
          <w:spacing w:val="4"/>
          <w:w w:val="115"/>
          <w:sz w:val="22"/>
          <w:szCs w:val="22"/>
        </w:rPr>
        <w:t xml:space="preserve">unui </w:t>
      </w:r>
      <w:r w:rsidRPr="00A16770">
        <w:rPr>
          <w:rFonts w:asciiTheme="minorHAnsi" w:hAnsiTheme="minorHAnsi" w:cstheme="minorHAnsi"/>
          <w:color w:val="000000" w:themeColor="text1"/>
          <w:spacing w:val="5"/>
          <w:w w:val="115"/>
          <w:sz w:val="22"/>
          <w:szCs w:val="22"/>
        </w:rPr>
        <w:t xml:space="preserve">mijloc </w:t>
      </w:r>
      <w:r w:rsidRPr="00A16770">
        <w:rPr>
          <w:rFonts w:asciiTheme="minorHAnsi" w:hAnsiTheme="minorHAnsi" w:cstheme="minorHAnsi"/>
          <w:color w:val="000000" w:themeColor="text1"/>
          <w:spacing w:val="3"/>
          <w:w w:val="115"/>
          <w:sz w:val="22"/>
          <w:szCs w:val="22"/>
        </w:rPr>
        <w:t xml:space="preserve">de </w:t>
      </w:r>
      <w:r w:rsidRPr="00A16770">
        <w:rPr>
          <w:rFonts w:asciiTheme="minorHAnsi" w:hAnsiTheme="minorHAnsi" w:cstheme="minorHAnsi"/>
          <w:color w:val="000000" w:themeColor="text1"/>
          <w:spacing w:val="6"/>
          <w:w w:val="115"/>
          <w:sz w:val="22"/>
          <w:szCs w:val="22"/>
        </w:rPr>
        <w:t xml:space="preserve">transport, </w:t>
      </w:r>
      <w:r w:rsidRPr="00A16770">
        <w:rPr>
          <w:rFonts w:asciiTheme="minorHAnsi" w:hAnsiTheme="minorHAnsi" w:cstheme="minorHAnsi"/>
          <w:color w:val="000000" w:themeColor="text1"/>
          <w:w w:val="115"/>
          <w:sz w:val="22"/>
          <w:szCs w:val="22"/>
        </w:rPr>
        <w:t xml:space="preserve">destinat pentru transportarea persoanelor cu dizabilităţi ale aparatului locomotor, conform </w:t>
      </w:r>
      <w:r w:rsidRPr="00A16770">
        <w:rPr>
          <w:rFonts w:asciiTheme="minorHAnsi" w:hAnsiTheme="minorHAnsi" w:cstheme="minorHAnsi"/>
          <w:color w:val="000000" w:themeColor="text1"/>
          <w:spacing w:val="4"/>
          <w:w w:val="115"/>
          <w:sz w:val="22"/>
          <w:szCs w:val="22"/>
        </w:rPr>
        <w:t xml:space="preserve">prevederilor legislaţiei </w:t>
      </w:r>
      <w:r w:rsidRPr="00A16770">
        <w:rPr>
          <w:rFonts w:asciiTheme="minorHAnsi" w:hAnsiTheme="minorHAnsi" w:cstheme="minorHAnsi"/>
          <w:color w:val="000000" w:themeColor="text1"/>
          <w:spacing w:val="2"/>
          <w:w w:val="115"/>
          <w:sz w:val="22"/>
          <w:szCs w:val="22"/>
        </w:rPr>
        <w:t xml:space="preserve">în </w:t>
      </w:r>
      <w:r w:rsidRPr="00A16770">
        <w:rPr>
          <w:rFonts w:asciiTheme="minorHAnsi" w:hAnsiTheme="minorHAnsi" w:cstheme="minorHAnsi"/>
          <w:color w:val="000000" w:themeColor="text1"/>
          <w:spacing w:val="4"/>
          <w:w w:val="115"/>
          <w:sz w:val="22"/>
          <w:szCs w:val="22"/>
        </w:rPr>
        <w:t xml:space="preserve">vigoare. Stoparea plăţii compensaţiei </w:t>
      </w:r>
      <w:r w:rsidRPr="00A16770">
        <w:rPr>
          <w:rFonts w:asciiTheme="minorHAnsi" w:hAnsiTheme="minorHAnsi" w:cstheme="minorHAnsi"/>
          <w:color w:val="000000" w:themeColor="text1"/>
          <w:spacing w:val="3"/>
          <w:w w:val="115"/>
          <w:sz w:val="22"/>
          <w:szCs w:val="22"/>
        </w:rPr>
        <w:t xml:space="preserve">are loc, </w:t>
      </w:r>
      <w:r w:rsidRPr="00A16770">
        <w:rPr>
          <w:rFonts w:asciiTheme="minorHAnsi" w:hAnsiTheme="minorHAnsi" w:cstheme="minorHAnsi"/>
          <w:color w:val="000000" w:themeColor="text1"/>
          <w:spacing w:val="2"/>
          <w:w w:val="115"/>
          <w:sz w:val="22"/>
          <w:szCs w:val="22"/>
        </w:rPr>
        <w:t xml:space="preserve">pe </w:t>
      </w:r>
      <w:r w:rsidRPr="00A16770">
        <w:rPr>
          <w:rFonts w:asciiTheme="minorHAnsi" w:hAnsiTheme="minorHAnsi" w:cstheme="minorHAnsi"/>
          <w:color w:val="000000" w:themeColor="text1"/>
          <w:spacing w:val="3"/>
          <w:w w:val="115"/>
          <w:sz w:val="22"/>
          <w:szCs w:val="22"/>
        </w:rPr>
        <w:t xml:space="preserve">baza </w:t>
      </w:r>
      <w:r w:rsidRPr="00A16770">
        <w:rPr>
          <w:rFonts w:asciiTheme="minorHAnsi" w:hAnsiTheme="minorHAnsi" w:cstheme="minorHAnsi"/>
          <w:color w:val="000000" w:themeColor="text1"/>
          <w:spacing w:val="5"/>
          <w:w w:val="115"/>
          <w:sz w:val="22"/>
          <w:szCs w:val="22"/>
        </w:rPr>
        <w:t xml:space="preserve">copiei </w:t>
      </w:r>
      <w:r w:rsidRPr="00A16770">
        <w:rPr>
          <w:rFonts w:asciiTheme="minorHAnsi" w:hAnsiTheme="minorHAnsi" w:cstheme="minorHAnsi"/>
          <w:color w:val="000000" w:themeColor="text1"/>
          <w:spacing w:val="4"/>
          <w:w w:val="115"/>
          <w:sz w:val="22"/>
          <w:szCs w:val="22"/>
        </w:rPr>
        <w:t xml:space="preserve">certificatului </w:t>
      </w:r>
      <w:r w:rsidRPr="00A16770">
        <w:rPr>
          <w:rFonts w:asciiTheme="minorHAnsi" w:hAnsiTheme="minorHAnsi" w:cstheme="minorHAnsi"/>
          <w:color w:val="000000" w:themeColor="text1"/>
          <w:spacing w:val="2"/>
          <w:w w:val="115"/>
          <w:sz w:val="22"/>
          <w:szCs w:val="22"/>
        </w:rPr>
        <w:t xml:space="preserve">de </w:t>
      </w:r>
      <w:r w:rsidRPr="00A16770">
        <w:rPr>
          <w:rFonts w:asciiTheme="minorHAnsi" w:hAnsiTheme="minorHAnsi" w:cstheme="minorHAnsi"/>
          <w:color w:val="000000" w:themeColor="text1"/>
          <w:spacing w:val="4"/>
          <w:w w:val="115"/>
          <w:sz w:val="22"/>
          <w:szCs w:val="22"/>
        </w:rPr>
        <w:t xml:space="preserve">înmatriculare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4"/>
          <w:w w:val="115"/>
          <w:sz w:val="22"/>
          <w:szCs w:val="22"/>
        </w:rPr>
        <w:t xml:space="preserve">mijlocului </w:t>
      </w:r>
      <w:r w:rsidRPr="00A16770">
        <w:rPr>
          <w:rFonts w:asciiTheme="minorHAnsi" w:hAnsiTheme="minorHAnsi" w:cstheme="minorHAnsi"/>
          <w:color w:val="000000" w:themeColor="text1"/>
          <w:spacing w:val="2"/>
          <w:w w:val="115"/>
          <w:sz w:val="22"/>
          <w:szCs w:val="22"/>
        </w:rPr>
        <w:t xml:space="preserve">de </w:t>
      </w:r>
      <w:r w:rsidRPr="00A16770">
        <w:rPr>
          <w:rFonts w:asciiTheme="minorHAnsi" w:hAnsiTheme="minorHAnsi" w:cstheme="minorHAnsi"/>
          <w:color w:val="000000" w:themeColor="text1"/>
          <w:spacing w:val="4"/>
          <w:w w:val="115"/>
          <w:sz w:val="22"/>
          <w:szCs w:val="22"/>
        </w:rPr>
        <w:t xml:space="preserve">transport (prezentat obligatoriu </w:t>
      </w:r>
      <w:r w:rsidRPr="00A16770">
        <w:rPr>
          <w:rFonts w:asciiTheme="minorHAnsi" w:hAnsiTheme="minorHAnsi" w:cstheme="minorHAnsi"/>
          <w:color w:val="000000" w:themeColor="text1"/>
          <w:spacing w:val="2"/>
          <w:w w:val="115"/>
          <w:sz w:val="22"/>
          <w:szCs w:val="22"/>
        </w:rPr>
        <w:t xml:space="preserve">de </w:t>
      </w:r>
      <w:r w:rsidRPr="00A16770">
        <w:rPr>
          <w:rFonts w:asciiTheme="minorHAnsi" w:hAnsiTheme="minorHAnsi" w:cstheme="minorHAnsi"/>
          <w:color w:val="000000" w:themeColor="text1"/>
          <w:spacing w:val="5"/>
          <w:w w:val="115"/>
          <w:sz w:val="22"/>
          <w:szCs w:val="22"/>
        </w:rPr>
        <w:t xml:space="preserve">către </w:t>
      </w:r>
      <w:r w:rsidRPr="00A16770">
        <w:rPr>
          <w:rFonts w:asciiTheme="minorHAnsi" w:hAnsiTheme="minorHAnsi" w:cstheme="minorHAnsi"/>
          <w:color w:val="000000" w:themeColor="text1"/>
          <w:w w:val="115"/>
          <w:sz w:val="22"/>
          <w:szCs w:val="22"/>
        </w:rPr>
        <w:t xml:space="preserve">beneficiar în timp de 3 zile lucrătoare de la data înmatriculării), din trimestrul următor celui </w:t>
      </w:r>
      <w:r w:rsidRPr="00A16770">
        <w:rPr>
          <w:rFonts w:asciiTheme="minorHAnsi" w:hAnsiTheme="minorHAnsi" w:cstheme="minorHAnsi"/>
          <w:color w:val="000000" w:themeColor="text1"/>
          <w:spacing w:val="4"/>
          <w:w w:val="115"/>
          <w:sz w:val="22"/>
          <w:szCs w:val="22"/>
        </w:rPr>
        <w:t xml:space="preserve">care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5"/>
          <w:w w:val="115"/>
          <w:sz w:val="22"/>
          <w:szCs w:val="22"/>
        </w:rPr>
        <w:t xml:space="preserve">beneficiat </w:t>
      </w:r>
      <w:r w:rsidRPr="00A16770">
        <w:rPr>
          <w:rFonts w:asciiTheme="minorHAnsi" w:hAnsiTheme="minorHAnsi" w:cstheme="minorHAnsi"/>
          <w:color w:val="000000" w:themeColor="text1"/>
          <w:spacing w:val="3"/>
          <w:w w:val="115"/>
          <w:sz w:val="22"/>
          <w:szCs w:val="22"/>
        </w:rPr>
        <w:t xml:space="preserve">de </w:t>
      </w:r>
      <w:r w:rsidRPr="00A16770">
        <w:rPr>
          <w:rFonts w:asciiTheme="minorHAnsi" w:hAnsiTheme="minorHAnsi" w:cstheme="minorHAnsi"/>
          <w:color w:val="000000" w:themeColor="text1"/>
          <w:spacing w:val="5"/>
          <w:w w:val="115"/>
          <w:sz w:val="22"/>
          <w:szCs w:val="22"/>
        </w:rPr>
        <w:t xml:space="preserve">scutirea </w:t>
      </w:r>
      <w:r w:rsidRPr="00A16770">
        <w:rPr>
          <w:rFonts w:asciiTheme="minorHAnsi" w:hAnsiTheme="minorHAnsi" w:cstheme="minorHAnsi"/>
          <w:color w:val="000000" w:themeColor="text1"/>
          <w:spacing w:val="3"/>
          <w:w w:val="115"/>
          <w:sz w:val="22"/>
          <w:szCs w:val="22"/>
        </w:rPr>
        <w:t xml:space="preserve">de </w:t>
      </w:r>
      <w:r w:rsidRPr="00A16770">
        <w:rPr>
          <w:rFonts w:asciiTheme="minorHAnsi" w:hAnsiTheme="minorHAnsi" w:cstheme="minorHAnsi"/>
          <w:color w:val="000000" w:themeColor="text1"/>
          <w:spacing w:val="5"/>
          <w:w w:val="115"/>
          <w:sz w:val="22"/>
          <w:szCs w:val="22"/>
        </w:rPr>
        <w:t xml:space="preserve">drepturi </w:t>
      </w:r>
      <w:r w:rsidRPr="00A16770">
        <w:rPr>
          <w:rFonts w:asciiTheme="minorHAnsi" w:hAnsiTheme="minorHAnsi" w:cstheme="minorHAnsi"/>
          <w:color w:val="000000" w:themeColor="text1"/>
          <w:spacing w:val="3"/>
          <w:w w:val="115"/>
          <w:sz w:val="22"/>
          <w:szCs w:val="22"/>
        </w:rPr>
        <w:t xml:space="preserve">de </w:t>
      </w:r>
      <w:r w:rsidRPr="00A16770">
        <w:rPr>
          <w:rFonts w:asciiTheme="minorHAnsi" w:hAnsiTheme="minorHAnsi" w:cstheme="minorHAnsi"/>
          <w:color w:val="000000" w:themeColor="text1"/>
          <w:spacing w:val="5"/>
          <w:w w:val="115"/>
          <w:sz w:val="22"/>
          <w:szCs w:val="22"/>
        </w:rPr>
        <w:t xml:space="preserve">import </w:t>
      </w:r>
      <w:r w:rsidRPr="00A16770">
        <w:rPr>
          <w:rFonts w:asciiTheme="minorHAnsi" w:hAnsiTheme="minorHAnsi" w:cstheme="minorHAnsi"/>
          <w:color w:val="000000" w:themeColor="text1"/>
          <w:spacing w:val="3"/>
          <w:w w:val="115"/>
          <w:sz w:val="22"/>
          <w:szCs w:val="22"/>
        </w:rPr>
        <w:t xml:space="preserve">al </w:t>
      </w:r>
      <w:r w:rsidRPr="00A16770">
        <w:rPr>
          <w:rFonts w:asciiTheme="minorHAnsi" w:hAnsiTheme="minorHAnsi" w:cstheme="minorHAnsi"/>
          <w:color w:val="000000" w:themeColor="text1"/>
          <w:spacing w:val="4"/>
          <w:w w:val="115"/>
          <w:sz w:val="22"/>
          <w:szCs w:val="22"/>
        </w:rPr>
        <w:t xml:space="preserve">unui </w:t>
      </w:r>
      <w:r w:rsidRPr="00A16770">
        <w:rPr>
          <w:rFonts w:asciiTheme="minorHAnsi" w:hAnsiTheme="minorHAnsi" w:cstheme="minorHAnsi"/>
          <w:color w:val="000000" w:themeColor="text1"/>
          <w:spacing w:val="5"/>
          <w:w w:val="115"/>
          <w:sz w:val="22"/>
          <w:szCs w:val="22"/>
        </w:rPr>
        <w:t xml:space="preserve">mijloc </w:t>
      </w:r>
      <w:r w:rsidRPr="00A16770">
        <w:rPr>
          <w:rFonts w:asciiTheme="minorHAnsi" w:hAnsiTheme="minorHAnsi" w:cstheme="minorHAnsi"/>
          <w:color w:val="000000" w:themeColor="text1"/>
          <w:spacing w:val="3"/>
          <w:w w:val="115"/>
          <w:sz w:val="22"/>
          <w:szCs w:val="22"/>
        </w:rPr>
        <w:t xml:space="preserve">de </w:t>
      </w:r>
      <w:r w:rsidRPr="00A16770">
        <w:rPr>
          <w:rFonts w:asciiTheme="minorHAnsi" w:hAnsiTheme="minorHAnsi" w:cstheme="minorHAnsi"/>
          <w:color w:val="000000" w:themeColor="text1"/>
          <w:spacing w:val="5"/>
          <w:w w:val="115"/>
          <w:sz w:val="22"/>
          <w:szCs w:val="22"/>
        </w:rPr>
        <w:t xml:space="preserve">transport, </w:t>
      </w:r>
      <w:r w:rsidRPr="00A16770">
        <w:rPr>
          <w:rFonts w:asciiTheme="minorHAnsi" w:hAnsiTheme="minorHAnsi" w:cstheme="minorHAnsi"/>
          <w:color w:val="000000" w:themeColor="text1"/>
          <w:spacing w:val="4"/>
          <w:w w:val="115"/>
          <w:sz w:val="22"/>
          <w:szCs w:val="22"/>
        </w:rPr>
        <w:t xml:space="preserve">pînă </w:t>
      </w:r>
      <w:r w:rsidRPr="00A16770">
        <w:rPr>
          <w:rFonts w:asciiTheme="minorHAnsi" w:hAnsiTheme="minorHAnsi" w:cstheme="minorHAnsi"/>
          <w:color w:val="000000" w:themeColor="text1"/>
          <w:spacing w:val="6"/>
          <w:w w:val="115"/>
          <w:sz w:val="22"/>
          <w:szCs w:val="22"/>
        </w:rPr>
        <w:t xml:space="preserve">la </w:t>
      </w:r>
      <w:r w:rsidRPr="00A16770">
        <w:rPr>
          <w:rFonts w:asciiTheme="minorHAnsi" w:hAnsiTheme="minorHAnsi" w:cstheme="minorHAnsi"/>
          <w:color w:val="000000" w:themeColor="text1"/>
          <w:w w:val="115"/>
          <w:sz w:val="22"/>
          <w:szCs w:val="22"/>
        </w:rPr>
        <w:t>împlinirea termenului de 5</w:t>
      </w:r>
      <w:r w:rsidRPr="00A16770">
        <w:rPr>
          <w:rFonts w:asciiTheme="minorHAnsi" w:hAnsiTheme="minorHAnsi" w:cstheme="minorHAnsi"/>
          <w:color w:val="000000" w:themeColor="text1"/>
          <w:spacing w:val="-5"/>
          <w:w w:val="115"/>
          <w:sz w:val="22"/>
          <w:szCs w:val="22"/>
        </w:rPr>
        <w:t xml:space="preserve"> </w:t>
      </w:r>
      <w:r w:rsidRPr="00A16770">
        <w:rPr>
          <w:rFonts w:asciiTheme="minorHAnsi" w:hAnsiTheme="minorHAnsi" w:cstheme="minorHAnsi"/>
          <w:color w:val="000000" w:themeColor="text1"/>
          <w:w w:val="115"/>
          <w:sz w:val="22"/>
          <w:szCs w:val="22"/>
        </w:rPr>
        <w:t>ani.</w:t>
      </w:r>
    </w:p>
    <w:p w:rsidR="00F93B09" w:rsidRPr="00080043" w:rsidRDefault="00F93B09" w:rsidP="00F93B09">
      <w:pPr>
        <w:pStyle w:val="a5"/>
        <w:widowControl w:val="0"/>
        <w:numPr>
          <w:ilvl w:val="0"/>
          <w:numId w:val="44"/>
        </w:numPr>
        <w:tabs>
          <w:tab w:val="left" w:pos="1290"/>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nesolicitarea sumelor timp de 6 luni consecutiv;</w:t>
      </w:r>
    </w:p>
    <w:p w:rsidR="00F93B09" w:rsidRPr="00080043" w:rsidRDefault="00F93B09" w:rsidP="00F93B09">
      <w:pPr>
        <w:pStyle w:val="a5"/>
        <w:widowControl w:val="0"/>
        <w:numPr>
          <w:ilvl w:val="0"/>
          <w:numId w:val="46"/>
        </w:numPr>
        <w:tabs>
          <w:tab w:val="left" w:pos="1392"/>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w w:val="115"/>
          <w:sz w:val="22"/>
          <w:szCs w:val="22"/>
        </w:rPr>
        <w:t xml:space="preserve">Beneficiarilor de compensaţie din rîndul persoanelor cu dizabilităţi locomotorii </w:t>
      </w:r>
      <w:r w:rsidRPr="00080043">
        <w:rPr>
          <w:rFonts w:asciiTheme="minorHAnsi" w:hAnsiTheme="minorHAnsi" w:cstheme="minorHAnsi"/>
          <w:color w:val="000000" w:themeColor="text1"/>
          <w:spacing w:val="2"/>
          <w:w w:val="115"/>
          <w:sz w:val="22"/>
          <w:szCs w:val="22"/>
        </w:rPr>
        <w:t xml:space="preserve">care depun cerere </w:t>
      </w:r>
      <w:r w:rsidRPr="00080043">
        <w:rPr>
          <w:rFonts w:asciiTheme="minorHAnsi" w:hAnsiTheme="minorHAnsi" w:cstheme="minorHAnsi"/>
          <w:color w:val="000000" w:themeColor="text1"/>
          <w:w w:val="115"/>
          <w:sz w:val="22"/>
          <w:szCs w:val="22"/>
        </w:rPr>
        <w:t xml:space="preserve">la </w:t>
      </w:r>
      <w:r w:rsidRPr="00080043">
        <w:rPr>
          <w:rFonts w:asciiTheme="minorHAnsi" w:hAnsiTheme="minorHAnsi" w:cstheme="minorHAnsi"/>
          <w:color w:val="000000" w:themeColor="text1"/>
          <w:spacing w:val="2"/>
          <w:w w:val="115"/>
          <w:sz w:val="22"/>
          <w:szCs w:val="22"/>
        </w:rPr>
        <w:t xml:space="preserve">Direcția Generală Asistență Socială și Protecție a Familiei Ialoveni, pentru </w:t>
      </w:r>
      <w:r w:rsidRPr="00080043">
        <w:rPr>
          <w:rFonts w:asciiTheme="minorHAnsi" w:hAnsiTheme="minorHAnsi" w:cstheme="minorHAnsi"/>
          <w:color w:val="000000" w:themeColor="text1"/>
          <w:w w:val="115"/>
          <w:sz w:val="22"/>
          <w:szCs w:val="22"/>
        </w:rPr>
        <w:lastRenderedPageBreak/>
        <w:t xml:space="preserve">a </w:t>
      </w:r>
      <w:r w:rsidRPr="00080043">
        <w:rPr>
          <w:rFonts w:asciiTheme="minorHAnsi" w:hAnsiTheme="minorHAnsi" w:cstheme="minorHAnsi"/>
          <w:color w:val="000000" w:themeColor="text1"/>
          <w:spacing w:val="4"/>
          <w:w w:val="115"/>
          <w:sz w:val="22"/>
          <w:szCs w:val="22"/>
        </w:rPr>
        <w:t xml:space="preserve">renunţa </w:t>
      </w:r>
      <w:r w:rsidRPr="00080043">
        <w:rPr>
          <w:rFonts w:asciiTheme="minorHAnsi" w:hAnsiTheme="minorHAnsi" w:cstheme="minorHAnsi"/>
          <w:color w:val="000000" w:themeColor="text1"/>
          <w:spacing w:val="2"/>
          <w:w w:val="115"/>
          <w:sz w:val="22"/>
          <w:szCs w:val="22"/>
        </w:rPr>
        <w:t xml:space="preserve">la </w:t>
      </w:r>
      <w:r w:rsidRPr="00080043">
        <w:rPr>
          <w:rFonts w:asciiTheme="minorHAnsi" w:hAnsiTheme="minorHAnsi" w:cstheme="minorHAnsi"/>
          <w:color w:val="000000" w:themeColor="text1"/>
          <w:spacing w:val="4"/>
          <w:w w:val="115"/>
          <w:sz w:val="22"/>
          <w:szCs w:val="22"/>
        </w:rPr>
        <w:t xml:space="preserve">compensaţia pentru serviciile </w:t>
      </w:r>
      <w:r w:rsidRPr="00080043">
        <w:rPr>
          <w:rFonts w:asciiTheme="minorHAnsi" w:hAnsiTheme="minorHAnsi" w:cstheme="minorHAnsi"/>
          <w:color w:val="000000" w:themeColor="text1"/>
          <w:spacing w:val="2"/>
          <w:w w:val="115"/>
          <w:sz w:val="22"/>
          <w:szCs w:val="22"/>
        </w:rPr>
        <w:t xml:space="preserve">de </w:t>
      </w:r>
      <w:r w:rsidRPr="00080043">
        <w:rPr>
          <w:rFonts w:asciiTheme="minorHAnsi" w:hAnsiTheme="minorHAnsi" w:cstheme="minorHAnsi"/>
          <w:color w:val="000000" w:themeColor="text1"/>
          <w:spacing w:val="4"/>
          <w:w w:val="115"/>
          <w:sz w:val="22"/>
          <w:szCs w:val="22"/>
        </w:rPr>
        <w:t xml:space="preserve">transport </w:t>
      </w:r>
      <w:r w:rsidRPr="00080043">
        <w:rPr>
          <w:rFonts w:asciiTheme="minorHAnsi" w:hAnsiTheme="minorHAnsi" w:cstheme="minorHAnsi"/>
          <w:color w:val="000000" w:themeColor="text1"/>
          <w:spacing w:val="2"/>
          <w:w w:val="115"/>
          <w:sz w:val="22"/>
          <w:szCs w:val="22"/>
        </w:rPr>
        <w:t xml:space="preserve">în </w:t>
      </w:r>
      <w:r w:rsidRPr="00080043">
        <w:rPr>
          <w:rFonts w:asciiTheme="minorHAnsi" w:hAnsiTheme="minorHAnsi" w:cstheme="minorHAnsi"/>
          <w:color w:val="000000" w:themeColor="text1"/>
          <w:spacing w:val="4"/>
          <w:w w:val="115"/>
          <w:sz w:val="22"/>
          <w:szCs w:val="22"/>
        </w:rPr>
        <w:t xml:space="preserve">schimbul facilităţilor fiscale </w:t>
      </w:r>
      <w:r w:rsidRPr="00080043">
        <w:rPr>
          <w:rFonts w:asciiTheme="minorHAnsi" w:hAnsiTheme="minorHAnsi" w:cstheme="minorHAnsi"/>
          <w:color w:val="000000" w:themeColor="text1"/>
          <w:spacing w:val="5"/>
          <w:w w:val="115"/>
          <w:sz w:val="22"/>
          <w:szCs w:val="22"/>
        </w:rPr>
        <w:t xml:space="preserve">şi </w:t>
      </w:r>
      <w:r w:rsidRPr="00080043">
        <w:rPr>
          <w:rFonts w:asciiTheme="minorHAnsi" w:hAnsiTheme="minorHAnsi" w:cstheme="minorHAnsi"/>
          <w:color w:val="000000" w:themeColor="text1"/>
          <w:spacing w:val="6"/>
          <w:w w:val="115"/>
          <w:sz w:val="22"/>
          <w:szCs w:val="22"/>
        </w:rPr>
        <w:t xml:space="preserve">vamale </w:t>
      </w:r>
      <w:r w:rsidRPr="00080043">
        <w:rPr>
          <w:rFonts w:asciiTheme="minorHAnsi" w:hAnsiTheme="minorHAnsi" w:cstheme="minorHAnsi"/>
          <w:color w:val="000000" w:themeColor="text1"/>
          <w:spacing w:val="4"/>
          <w:w w:val="115"/>
          <w:sz w:val="22"/>
          <w:szCs w:val="22"/>
        </w:rPr>
        <w:t xml:space="preserve">li se </w:t>
      </w:r>
      <w:r w:rsidRPr="00080043">
        <w:rPr>
          <w:rFonts w:asciiTheme="minorHAnsi" w:hAnsiTheme="minorHAnsi" w:cstheme="minorHAnsi"/>
          <w:color w:val="000000" w:themeColor="text1"/>
          <w:spacing w:val="7"/>
          <w:w w:val="115"/>
          <w:sz w:val="22"/>
          <w:szCs w:val="22"/>
        </w:rPr>
        <w:t xml:space="preserve">eliberează certificatul </w:t>
      </w:r>
      <w:r w:rsidRPr="00080043">
        <w:rPr>
          <w:rFonts w:asciiTheme="minorHAnsi" w:hAnsiTheme="minorHAnsi" w:cstheme="minorHAnsi"/>
          <w:color w:val="000000" w:themeColor="text1"/>
          <w:spacing w:val="6"/>
          <w:w w:val="115"/>
          <w:sz w:val="22"/>
          <w:szCs w:val="22"/>
        </w:rPr>
        <w:t xml:space="preserve">privind </w:t>
      </w:r>
      <w:r w:rsidRPr="00080043">
        <w:rPr>
          <w:rFonts w:asciiTheme="minorHAnsi" w:hAnsiTheme="minorHAnsi" w:cstheme="minorHAnsi"/>
          <w:color w:val="000000" w:themeColor="text1"/>
          <w:spacing w:val="7"/>
          <w:w w:val="115"/>
          <w:sz w:val="22"/>
          <w:szCs w:val="22"/>
        </w:rPr>
        <w:t xml:space="preserve">solicitarea beneficiarului </w:t>
      </w:r>
      <w:r w:rsidRPr="00080043">
        <w:rPr>
          <w:rFonts w:asciiTheme="minorHAnsi" w:hAnsiTheme="minorHAnsi" w:cstheme="minorHAnsi"/>
          <w:color w:val="000000" w:themeColor="text1"/>
          <w:spacing w:val="4"/>
          <w:w w:val="115"/>
          <w:sz w:val="22"/>
          <w:szCs w:val="22"/>
        </w:rPr>
        <w:t xml:space="preserve">de </w:t>
      </w:r>
      <w:r w:rsidRPr="00080043">
        <w:rPr>
          <w:rFonts w:asciiTheme="minorHAnsi" w:hAnsiTheme="minorHAnsi" w:cstheme="minorHAnsi"/>
          <w:color w:val="000000" w:themeColor="text1"/>
          <w:w w:val="115"/>
          <w:sz w:val="22"/>
          <w:szCs w:val="22"/>
        </w:rPr>
        <w:t xml:space="preserve">a </w:t>
      </w:r>
      <w:r w:rsidRPr="00080043">
        <w:rPr>
          <w:rFonts w:asciiTheme="minorHAnsi" w:hAnsiTheme="minorHAnsi" w:cstheme="minorHAnsi"/>
          <w:color w:val="000000" w:themeColor="text1"/>
          <w:spacing w:val="6"/>
          <w:w w:val="115"/>
          <w:sz w:val="22"/>
          <w:szCs w:val="22"/>
        </w:rPr>
        <w:t xml:space="preserve">renunţa </w:t>
      </w:r>
      <w:r w:rsidRPr="00080043">
        <w:rPr>
          <w:rFonts w:asciiTheme="minorHAnsi" w:hAnsiTheme="minorHAnsi" w:cstheme="minorHAnsi"/>
          <w:color w:val="000000" w:themeColor="text1"/>
          <w:spacing w:val="8"/>
          <w:w w:val="115"/>
          <w:sz w:val="22"/>
          <w:szCs w:val="22"/>
        </w:rPr>
        <w:t xml:space="preserve">la </w:t>
      </w:r>
      <w:r w:rsidRPr="00080043">
        <w:rPr>
          <w:rFonts w:asciiTheme="minorHAnsi" w:hAnsiTheme="minorHAnsi" w:cstheme="minorHAnsi"/>
          <w:color w:val="000000" w:themeColor="text1"/>
          <w:spacing w:val="3"/>
          <w:w w:val="115"/>
          <w:sz w:val="22"/>
          <w:szCs w:val="22"/>
        </w:rPr>
        <w:t xml:space="preserve">compensaţie </w:t>
      </w:r>
      <w:r w:rsidRPr="00080043">
        <w:rPr>
          <w:rFonts w:asciiTheme="minorHAnsi" w:hAnsiTheme="minorHAnsi" w:cstheme="minorHAnsi"/>
          <w:color w:val="000000" w:themeColor="text1"/>
          <w:w w:val="115"/>
          <w:sz w:val="22"/>
          <w:szCs w:val="22"/>
        </w:rPr>
        <w:t xml:space="preserve">în </w:t>
      </w:r>
      <w:r w:rsidRPr="00080043">
        <w:rPr>
          <w:rFonts w:asciiTheme="minorHAnsi" w:hAnsiTheme="minorHAnsi" w:cstheme="minorHAnsi"/>
          <w:color w:val="000000" w:themeColor="text1"/>
          <w:spacing w:val="3"/>
          <w:w w:val="115"/>
          <w:sz w:val="22"/>
          <w:szCs w:val="22"/>
        </w:rPr>
        <w:t xml:space="preserve">schimbul facilităţilor fiscale </w:t>
      </w:r>
      <w:r w:rsidRPr="00080043">
        <w:rPr>
          <w:rFonts w:asciiTheme="minorHAnsi" w:hAnsiTheme="minorHAnsi" w:cstheme="minorHAnsi"/>
          <w:color w:val="000000" w:themeColor="text1"/>
          <w:w w:val="115"/>
          <w:sz w:val="22"/>
          <w:szCs w:val="22"/>
        </w:rPr>
        <w:t xml:space="preserve">şi </w:t>
      </w:r>
      <w:r w:rsidRPr="00080043">
        <w:rPr>
          <w:rFonts w:asciiTheme="minorHAnsi" w:hAnsiTheme="minorHAnsi" w:cstheme="minorHAnsi"/>
          <w:color w:val="000000" w:themeColor="text1"/>
          <w:spacing w:val="3"/>
          <w:w w:val="115"/>
          <w:sz w:val="22"/>
          <w:szCs w:val="22"/>
        </w:rPr>
        <w:t xml:space="preserve">vamale, conform anexei </w:t>
      </w:r>
      <w:r w:rsidRPr="00080043">
        <w:rPr>
          <w:rFonts w:asciiTheme="minorHAnsi" w:hAnsiTheme="minorHAnsi" w:cstheme="minorHAnsi"/>
          <w:color w:val="000000" w:themeColor="text1"/>
          <w:spacing w:val="2"/>
          <w:w w:val="115"/>
          <w:sz w:val="22"/>
          <w:szCs w:val="22"/>
        </w:rPr>
        <w:t xml:space="preserve">nr. </w:t>
      </w:r>
      <w:r w:rsidRPr="00080043">
        <w:rPr>
          <w:rFonts w:asciiTheme="minorHAnsi" w:hAnsiTheme="minorHAnsi" w:cstheme="minorHAnsi"/>
          <w:color w:val="000000" w:themeColor="text1"/>
          <w:w w:val="115"/>
          <w:sz w:val="22"/>
          <w:szCs w:val="22"/>
        </w:rPr>
        <w:t xml:space="preserve">5 la </w:t>
      </w:r>
      <w:r w:rsidRPr="00080043">
        <w:rPr>
          <w:rFonts w:asciiTheme="minorHAnsi" w:hAnsiTheme="minorHAnsi" w:cstheme="minorHAnsi"/>
          <w:color w:val="000000" w:themeColor="text1"/>
          <w:spacing w:val="4"/>
          <w:w w:val="115"/>
          <w:sz w:val="22"/>
          <w:szCs w:val="22"/>
        </w:rPr>
        <w:t xml:space="preserve">prezentul </w:t>
      </w:r>
      <w:r w:rsidRPr="00080043">
        <w:rPr>
          <w:rFonts w:asciiTheme="minorHAnsi" w:hAnsiTheme="minorHAnsi" w:cstheme="minorHAnsi"/>
          <w:color w:val="000000" w:themeColor="text1"/>
          <w:w w:val="115"/>
          <w:sz w:val="22"/>
          <w:szCs w:val="22"/>
        </w:rPr>
        <w:t>Regulament. O copie a certificatului se anexează la dosarul</w:t>
      </w:r>
      <w:r w:rsidRPr="00080043">
        <w:rPr>
          <w:rFonts w:asciiTheme="minorHAnsi" w:hAnsiTheme="minorHAnsi" w:cstheme="minorHAnsi"/>
          <w:color w:val="000000" w:themeColor="text1"/>
          <w:spacing w:val="-21"/>
          <w:w w:val="115"/>
          <w:sz w:val="22"/>
          <w:szCs w:val="22"/>
        </w:rPr>
        <w:t xml:space="preserve"> </w:t>
      </w:r>
      <w:r w:rsidRPr="00080043">
        <w:rPr>
          <w:rFonts w:asciiTheme="minorHAnsi" w:hAnsiTheme="minorHAnsi" w:cstheme="minorHAnsi"/>
          <w:color w:val="000000" w:themeColor="text1"/>
          <w:w w:val="115"/>
          <w:sz w:val="22"/>
          <w:szCs w:val="22"/>
        </w:rPr>
        <w:t>beneficiarului.</w:t>
      </w:r>
    </w:p>
    <w:p w:rsidR="00F93B09" w:rsidRPr="00080043" w:rsidRDefault="00F93B09" w:rsidP="00F93B09">
      <w:pPr>
        <w:pStyle w:val="1"/>
        <w:keepNext w:val="0"/>
        <w:keepLines w:val="0"/>
        <w:widowControl w:val="0"/>
        <w:tabs>
          <w:tab w:val="left" w:pos="2971"/>
        </w:tabs>
        <w:autoSpaceDE w:val="0"/>
        <w:autoSpaceDN w:val="0"/>
        <w:spacing w:before="0" w:line="240" w:lineRule="auto"/>
        <w:rPr>
          <w:rFonts w:asciiTheme="minorHAnsi" w:hAnsiTheme="minorHAnsi" w:cstheme="minorHAnsi"/>
          <w:b/>
          <w:color w:val="000000" w:themeColor="text1"/>
          <w:sz w:val="22"/>
          <w:szCs w:val="22"/>
        </w:rPr>
      </w:pPr>
      <w:r>
        <w:rPr>
          <w:rFonts w:asciiTheme="minorHAnsi" w:hAnsiTheme="minorHAnsi" w:cstheme="minorHAnsi"/>
          <w:color w:val="000000" w:themeColor="text1"/>
          <w:w w:val="105"/>
          <w:sz w:val="22"/>
          <w:szCs w:val="22"/>
        </w:rPr>
        <w:t xml:space="preserve">                 </w:t>
      </w:r>
      <w:r w:rsidRPr="00080043">
        <w:rPr>
          <w:rFonts w:asciiTheme="minorHAnsi" w:hAnsiTheme="minorHAnsi" w:cstheme="minorHAnsi"/>
          <w:b/>
          <w:color w:val="000000" w:themeColor="text1"/>
          <w:w w:val="105"/>
          <w:sz w:val="22"/>
          <w:szCs w:val="22"/>
        </w:rPr>
        <w:t>VI.MODUL DE FINANŢARE ŞI</w:t>
      </w:r>
      <w:r w:rsidRPr="00080043">
        <w:rPr>
          <w:rFonts w:asciiTheme="minorHAnsi" w:hAnsiTheme="minorHAnsi" w:cstheme="minorHAnsi"/>
          <w:b/>
          <w:color w:val="000000" w:themeColor="text1"/>
          <w:spacing w:val="-1"/>
          <w:w w:val="105"/>
          <w:sz w:val="22"/>
          <w:szCs w:val="22"/>
        </w:rPr>
        <w:t xml:space="preserve"> </w:t>
      </w:r>
      <w:r w:rsidRPr="00080043">
        <w:rPr>
          <w:rFonts w:asciiTheme="minorHAnsi" w:hAnsiTheme="minorHAnsi" w:cstheme="minorHAnsi"/>
          <w:b/>
          <w:color w:val="000000" w:themeColor="text1"/>
          <w:w w:val="105"/>
          <w:sz w:val="22"/>
          <w:szCs w:val="22"/>
        </w:rPr>
        <w:t>RAPORTARE</w:t>
      </w:r>
    </w:p>
    <w:p w:rsidR="00F93B09" w:rsidRPr="00A16770" w:rsidRDefault="00F93B09" w:rsidP="00F93B09">
      <w:pPr>
        <w:pStyle w:val="a5"/>
        <w:widowControl w:val="0"/>
        <w:numPr>
          <w:ilvl w:val="0"/>
          <w:numId w:val="46"/>
        </w:numPr>
        <w:tabs>
          <w:tab w:val="left" w:pos="1397"/>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spacing w:val="2"/>
          <w:w w:val="115"/>
          <w:sz w:val="22"/>
          <w:szCs w:val="22"/>
        </w:rPr>
        <w:t>Direcția Generală Asistență Socială și Protecție a Familiei Ialoveni, transferă</w:t>
      </w:r>
      <w:r w:rsidRPr="00A16770">
        <w:rPr>
          <w:rFonts w:asciiTheme="minorHAnsi" w:hAnsiTheme="minorHAnsi" w:cstheme="minorHAnsi"/>
          <w:color w:val="000000" w:themeColor="text1"/>
          <w:spacing w:val="2"/>
          <w:w w:val="115"/>
          <w:sz w:val="22"/>
          <w:szCs w:val="22"/>
        </w:rPr>
        <w:t xml:space="preserve">, </w:t>
      </w:r>
      <w:r w:rsidRPr="00A16770">
        <w:rPr>
          <w:rFonts w:asciiTheme="minorHAnsi" w:hAnsiTheme="minorHAnsi" w:cstheme="minorHAnsi"/>
          <w:color w:val="000000" w:themeColor="text1"/>
          <w:w w:val="115"/>
          <w:sz w:val="22"/>
          <w:szCs w:val="22"/>
        </w:rPr>
        <w:t xml:space="preserve">la </w:t>
      </w:r>
      <w:r w:rsidRPr="00A16770">
        <w:rPr>
          <w:rFonts w:asciiTheme="minorHAnsi" w:hAnsiTheme="minorHAnsi" w:cstheme="minorHAnsi"/>
          <w:color w:val="000000" w:themeColor="text1"/>
          <w:spacing w:val="2"/>
          <w:w w:val="115"/>
          <w:sz w:val="22"/>
          <w:szCs w:val="22"/>
        </w:rPr>
        <w:t xml:space="preserve">începutul primei luni </w:t>
      </w:r>
      <w:r w:rsidRPr="00A16770">
        <w:rPr>
          <w:rFonts w:asciiTheme="minorHAnsi" w:hAnsiTheme="minorHAnsi" w:cstheme="minorHAnsi"/>
          <w:color w:val="000000" w:themeColor="text1"/>
          <w:w w:val="115"/>
          <w:sz w:val="22"/>
          <w:szCs w:val="22"/>
        </w:rPr>
        <w:t xml:space="preserve">a </w:t>
      </w:r>
      <w:r w:rsidRPr="00A16770">
        <w:rPr>
          <w:rFonts w:asciiTheme="minorHAnsi" w:hAnsiTheme="minorHAnsi" w:cstheme="minorHAnsi"/>
          <w:color w:val="000000" w:themeColor="text1"/>
          <w:spacing w:val="7"/>
          <w:w w:val="115"/>
          <w:sz w:val="22"/>
          <w:szCs w:val="22"/>
        </w:rPr>
        <w:t xml:space="preserve">trimestrului </w:t>
      </w:r>
      <w:r w:rsidRPr="00A16770">
        <w:rPr>
          <w:rFonts w:asciiTheme="minorHAnsi" w:hAnsiTheme="minorHAnsi" w:cstheme="minorHAnsi"/>
          <w:color w:val="000000" w:themeColor="text1"/>
          <w:spacing w:val="4"/>
          <w:w w:val="115"/>
          <w:sz w:val="22"/>
          <w:szCs w:val="22"/>
        </w:rPr>
        <w:t xml:space="preserve">de </w:t>
      </w:r>
      <w:r w:rsidRPr="00A16770">
        <w:rPr>
          <w:rFonts w:asciiTheme="minorHAnsi" w:hAnsiTheme="minorHAnsi" w:cstheme="minorHAnsi"/>
          <w:color w:val="000000" w:themeColor="text1"/>
          <w:spacing w:val="7"/>
          <w:w w:val="115"/>
          <w:sz w:val="22"/>
          <w:szCs w:val="22"/>
        </w:rPr>
        <w:t xml:space="preserve">gestiune </w:t>
      </w:r>
      <w:r w:rsidRPr="00A16770">
        <w:rPr>
          <w:rFonts w:asciiTheme="minorHAnsi" w:hAnsiTheme="minorHAnsi" w:cstheme="minorHAnsi"/>
          <w:color w:val="000000" w:themeColor="text1"/>
          <w:spacing w:val="6"/>
          <w:w w:val="115"/>
          <w:sz w:val="22"/>
          <w:szCs w:val="22"/>
        </w:rPr>
        <w:t xml:space="preserve">(pînă </w:t>
      </w:r>
      <w:r w:rsidRPr="00A16770">
        <w:rPr>
          <w:rFonts w:asciiTheme="minorHAnsi" w:hAnsiTheme="minorHAnsi" w:cstheme="minorHAnsi"/>
          <w:color w:val="000000" w:themeColor="text1"/>
          <w:spacing w:val="4"/>
          <w:w w:val="115"/>
          <w:sz w:val="22"/>
          <w:szCs w:val="22"/>
        </w:rPr>
        <w:t xml:space="preserve">la </w:t>
      </w:r>
      <w:r w:rsidRPr="00A16770">
        <w:rPr>
          <w:rFonts w:asciiTheme="minorHAnsi" w:hAnsiTheme="minorHAnsi" w:cstheme="minorHAnsi"/>
          <w:color w:val="000000" w:themeColor="text1"/>
          <w:spacing w:val="6"/>
          <w:w w:val="115"/>
          <w:sz w:val="22"/>
          <w:szCs w:val="22"/>
        </w:rPr>
        <w:t xml:space="preserve">data </w:t>
      </w:r>
      <w:r w:rsidRPr="00A16770">
        <w:rPr>
          <w:rFonts w:asciiTheme="minorHAnsi" w:hAnsiTheme="minorHAnsi" w:cstheme="minorHAnsi"/>
          <w:color w:val="000000" w:themeColor="text1"/>
          <w:spacing w:val="4"/>
          <w:w w:val="115"/>
          <w:sz w:val="22"/>
          <w:szCs w:val="22"/>
        </w:rPr>
        <w:t xml:space="preserve">de </w:t>
      </w:r>
      <w:r w:rsidRPr="00A16770">
        <w:rPr>
          <w:rFonts w:asciiTheme="minorHAnsi" w:hAnsiTheme="minorHAnsi" w:cstheme="minorHAnsi"/>
          <w:color w:val="000000" w:themeColor="text1"/>
          <w:w w:val="115"/>
          <w:sz w:val="22"/>
          <w:szCs w:val="22"/>
        </w:rPr>
        <w:t xml:space="preserve">3 a </w:t>
      </w:r>
      <w:r w:rsidRPr="00A16770">
        <w:rPr>
          <w:rFonts w:asciiTheme="minorHAnsi" w:hAnsiTheme="minorHAnsi" w:cstheme="minorHAnsi"/>
          <w:color w:val="000000" w:themeColor="text1"/>
          <w:spacing w:val="6"/>
          <w:w w:val="115"/>
          <w:sz w:val="22"/>
          <w:szCs w:val="22"/>
        </w:rPr>
        <w:t xml:space="preserve">lunii), </w:t>
      </w:r>
      <w:r w:rsidRPr="00A16770">
        <w:rPr>
          <w:rFonts w:asciiTheme="minorHAnsi" w:hAnsiTheme="minorHAnsi" w:cstheme="minorHAnsi"/>
          <w:color w:val="000000" w:themeColor="text1"/>
          <w:spacing w:val="7"/>
          <w:w w:val="115"/>
          <w:sz w:val="22"/>
          <w:szCs w:val="22"/>
        </w:rPr>
        <w:t xml:space="preserve">mijloacele necesare </w:t>
      </w:r>
      <w:r w:rsidRPr="00A16770">
        <w:rPr>
          <w:rFonts w:asciiTheme="minorHAnsi" w:hAnsiTheme="minorHAnsi" w:cstheme="minorHAnsi"/>
          <w:color w:val="000000" w:themeColor="text1"/>
          <w:spacing w:val="6"/>
          <w:w w:val="115"/>
          <w:sz w:val="22"/>
          <w:szCs w:val="22"/>
        </w:rPr>
        <w:t xml:space="preserve">pentru </w:t>
      </w:r>
      <w:r w:rsidRPr="00A16770">
        <w:rPr>
          <w:rFonts w:asciiTheme="minorHAnsi" w:hAnsiTheme="minorHAnsi" w:cstheme="minorHAnsi"/>
          <w:color w:val="000000" w:themeColor="text1"/>
          <w:spacing w:val="8"/>
          <w:w w:val="115"/>
          <w:sz w:val="22"/>
          <w:szCs w:val="22"/>
        </w:rPr>
        <w:t xml:space="preserve">plata </w:t>
      </w:r>
      <w:r w:rsidRPr="00A16770">
        <w:rPr>
          <w:rFonts w:asciiTheme="minorHAnsi" w:hAnsiTheme="minorHAnsi" w:cstheme="minorHAnsi"/>
          <w:color w:val="000000" w:themeColor="text1"/>
          <w:w w:val="115"/>
          <w:sz w:val="22"/>
          <w:szCs w:val="22"/>
        </w:rPr>
        <w:t>compensaţiilor pe contul prestatorului de servicii de plată, cu indicarea sumei transferate</w:t>
      </w:r>
      <w:r w:rsidRPr="00A16770">
        <w:rPr>
          <w:rFonts w:asciiTheme="minorHAnsi" w:hAnsiTheme="minorHAnsi" w:cstheme="minorHAnsi"/>
          <w:color w:val="000000" w:themeColor="text1"/>
          <w:spacing w:val="53"/>
          <w:w w:val="115"/>
          <w:sz w:val="22"/>
          <w:szCs w:val="22"/>
        </w:rPr>
        <w:t xml:space="preserve"> </w:t>
      </w:r>
      <w:r w:rsidRPr="00A16770">
        <w:rPr>
          <w:rFonts w:asciiTheme="minorHAnsi" w:hAnsiTheme="minorHAnsi" w:cstheme="minorHAnsi"/>
          <w:color w:val="000000" w:themeColor="text1"/>
          <w:w w:val="115"/>
          <w:sz w:val="22"/>
          <w:szCs w:val="22"/>
        </w:rPr>
        <w:t>cu destinaţie specială.</w:t>
      </w:r>
    </w:p>
    <w:p w:rsidR="00F93B09" w:rsidRPr="00080043" w:rsidRDefault="00F93B09" w:rsidP="00F93B09">
      <w:pPr>
        <w:pStyle w:val="a5"/>
        <w:widowControl w:val="0"/>
        <w:numPr>
          <w:ilvl w:val="0"/>
          <w:numId w:val="46"/>
        </w:numPr>
        <w:tabs>
          <w:tab w:val="left" w:pos="1397"/>
        </w:tabs>
        <w:autoSpaceDE w:val="0"/>
        <w:autoSpaceDN w:val="0"/>
        <w:ind w:left="0" w:firstLine="851"/>
        <w:contextualSpacing w:val="0"/>
        <w:jc w:val="both"/>
        <w:rPr>
          <w:rFonts w:asciiTheme="minorHAnsi" w:hAnsiTheme="minorHAnsi" w:cstheme="minorHAnsi"/>
          <w:color w:val="000000" w:themeColor="text1"/>
          <w:sz w:val="22"/>
          <w:szCs w:val="22"/>
        </w:rPr>
      </w:pPr>
      <w:r w:rsidRPr="00A16770">
        <w:rPr>
          <w:rFonts w:asciiTheme="minorHAnsi" w:hAnsiTheme="minorHAnsi" w:cstheme="minorHAnsi"/>
          <w:color w:val="000000" w:themeColor="text1"/>
          <w:spacing w:val="2"/>
          <w:w w:val="115"/>
          <w:sz w:val="22"/>
          <w:szCs w:val="22"/>
        </w:rPr>
        <w:t xml:space="preserve">Sumele compensaţiei neridicate </w:t>
      </w:r>
      <w:r w:rsidRPr="00A16770">
        <w:rPr>
          <w:rFonts w:asciiTheme="minorHAnsi" w:hAnsiTheme="minorHAnsi" w:cstheme="minorHAnsi"/>
          <w:color w:val="000000" w:themeColor="text1"/>
          <w:w w:val="115"/>
          <w:sz w:val="22"/>
          <w:szCs w:val="22"/>
        </w:rPr>
        <w:t xml:space="preserve">de </w:t>
      </w:r>
      <w:r w:rsidRPr="00A16770">
        <w:rPr>
          <w:rFonts w:asciiTheme="minorHAnsi" w:hAnsiTheme="minorHAnsi" w:cstheme="minorHAnsi"/>
          <w:color w:val="000000" w:themeColor="text1"/>
          <w:spacing w:val="2"/>
          <w:w w:val="115"/>
          <w:sz w:val="22"/>
          <w:szCs w:val="22"/>
        </w:rPr>
        <w:t xml:space="preserve">beneficiari </w:t>
      </w:r>
      <w:r w:rsidRPr="00A16770">
        <w:rPr>
          <w:rFonts w:asciiTheme="minorHAnsi" w:hAnsiTheme="minorHAnsi" w:cstheme="minorHAnsi"/>
          <w:color w:val="000000" w:themeColor="text1"/>
          <w:w w:val="115"/>
          <w:sz w:val="22"/>
          <w:szCs w:val="22"/>
        </w:rPr>
        <w:t xml:space="preserve">în </w:t>
      </w:r>
      <w:r w:rsidRPr="00A16770">
        <w:rPr>
          <w:rFonts w:asciiTheme="minorHAnsi" w:hAnsiTheme="minorHAnsi" w:cstheme="minorHAnsi"/>
          <w:color w:val="000000" w:themeColor="text1"/>
          <w:spacing w:val="2"/>
          <w:w w:val="115"/>
          <w:sz w:val="22"/>
          <w:szCs w:val="22"/>
        </w:rPr>
        <w:t xml:space="preserve">decurs </w:t>
      </w:r>
      <w:r w:rsidRPr="00A16770">
        <w:rPr>
          <w:rFonts w:asciiTheme="minorHAnsi" w:hAnsiTheme="minorHAnsi" w:cstheme="minorHAnsi"/>
          <w:color w:val="000000" w:themeColor="text1"/>
          <w:w w:val="115"/>
          <w:sz w:val="22"/>
          <w:szCs w:val="22"/>
        </w:rPr>
        <w:t xml:space="preserve">de 3 </w:t>
      </w:r>
      <w:r w:rsidRPr="00A16770">
        <w:rPr>
          <w:rFonts w:asciiTheme="minorHAnsi" w:hAnsiTheme="minorHAnsi" w:cstheme="minorHAnsi"/>
          <w:color w:val="000000" w:themeColor="text1"/>
          <w:spacing w:val="2"/>
          <w:w w:val="115"/>
          <w:sz w:val="22"/>
          <w:szCs w:val="22"/>
        </w:rPr>
        <w:t xml:space="preserve">luni </w:t>
      </w:r>
      <w:r w:rsidRPr="00A16770">
        <w:rPr>
          <w:rFonts w:asciiTheme="minorHAnsi" w:hAnsiTheme="minorHAnsi" w:cstheme="minorHAnsi"/>
          <w:color w:val="000000" w:themeColor="text1"/>
          <w:spacing w:val="3"/>
          <w:w w:val="115"/>
          <w:sz w:val="22"/>
          <w:szCs w:val="22"/>
        </w:rPr>
        <w:t xml:space="preserve">consecutive </w:t>
      </w:r>
      <w:r w:rsidRPr="00A16770">
        <w:rPr>
          <w:rFonts w:asciiTheme="minorHAnsi" w:hAnsiTheme="minorHAnsi" w:cstheme="minorHAnsi"/>
          <w:color w:val="000000" w:themeColor="text1"/>
          <w:w w:val="115"/>
          <w:sz w:val="22"/>
          <w:szCs w:val="22"/>
        </w:rPr>
        <w:t xml:space="preserve">ale trimestrului în care se efectuează plata compensaţiei, prestatorul de servicii de plată le restituie necondiţionat la contul </w:t>
      </w:r>
      <w:r w:rsidRPr="00080043">
        <w:rPr>
          <w:rFonts w:asciiTheme="minorHAnsi" w:hAnsiTheme="minorHAnsi" w:cstheme="minorHAnsi"/>
          <w:color w:val="000000" w:themeColor="text1"/>
          <w:w w:val="115"/>
          <w:sz w:val="22"/>
          <w:szCs w:val="22"/>
        </w:rPr>
        <w:t xml:space="preserve">Direcției Generale Asistență Socială și Protecție a Familiei Ialoveni, în baza actelor de verificare a serviciilor </w:t>
      </w:r>
      <w:r w:rsidRPr="00080043">
        <w:rPr>
          <w:rFonts w:asciiTheme="minorHAnsi" w:hAnsiTheme="minorHAnsi" w:cstheme="minorHAnsi"/>
          <w:color w:val="000000" w:themeColor="text1"/>
          <w:spacing w:val="2"/>
          <w:w w:val="115"/>
          <w:sz w:val="22"/>
          <w:szCs w:val="22"/>
        </w:rPr>
        <w:t xml:space="preserve">prestate </w:t>
      </w:r>
      <w:r w:rsidRPr="00080043">
        <w:rPr>
          <w:rFonts w:asciiTheme="minorHAnsi" w:hAnsiTheme="minorHAnsi" w:cstheme="minorHAnsi"/>
          <w:color w:val="000000" w:themeColor="text1"/>
          <w:w w:val="115"/>
          <w:sz w:val="22"/>
          <w:szCs w:val="22"/>
        </w:rPr>
        <w:t xml:space="preserve">semnate de </w:t>
      </w:r>
      <w:r w:rsidRPr="00080043">
        <w:rPr>
          <w:rFonts w:asciiTheme="minorHAnsi" w:hAnsiTheme="minorHAnsi" w:cstheme="minorHAnsi"/>
          <w:color w:val="000000" w:themeColor="text1"/>
          <w:spacing w:val="2"/>
          <w:w w:val="115"/>
          <w:sz w:val="22"/>
          <w:szCs w:val="22"/>
        </w:rPr>
        <w:t xml:space="preserve">părţi. </w:t>
      </w:r>
      <w:r w:rsidRPr="00080043">
        <w:rPr>
          <w:rFonts w:asciiTheme="minorHAnsi" w:hAnsiTheme="minorHAnsi" w:cstheme="minorHAnsi"/>
          <w:color w:val="000000" w:themeColor="text1"/>
          <w:w w:val="115"/>
          <w:sz w:val="22"/>
          <w:szCs w:val="22"/>
        </w:rPr>
        <w:t xml:space="preserve">În </w:t>
      </w:r>
      <w:r w:rsidRPr="00080043">
        <w:rPr>
          <w:rFonts w:asciiTheme="minorHAnsi" w:hAnsiTheme="minorHAnsi" w:cstheme="minorHAnsi"/>
          <w:color w:val="000000" w:themeColor="text1"/>
          <w:spacing w:val="2"/>
          <w:w w:val="115"/>
          <w:sz w:val="22"/>
          <w:szCs w:val="22"/>
        </w:rPr>
        <w:t xml:space="preserve">listele </w:t>
      </w:r>
      <w:r w:rsidRPr="00080043">
        <w:rPr>
          <w:rFonts w:asciiTheme="minorHAnsi" w:hAnsiTheme="minorHAnsi" w:cstheme="minorHAnsi"/>
          <w:color w:val="000000" w:themeColor="text1"/>
          <w:w w:val="115"/>
          <w:sz w:val="22"/>
          <w:szCs w:val="22"/>
        </w:rPr>
        <w:t xml:space="preserve">electronice ale </w:t>
      </w:r>
      <w:r w:rsidRPr="00080043">
        <w:rPr>
          <w:rFonts w:asciiTheme="minorHAnsi" w:hAnsiTheme="minorHAnsi" w:cstheme="minorHAnsi"/>
          <w:color w:val="000000" w:themeColor="text1"/>
          <w:spacing w:val="3"/>
          <w:w w:val="115"/>
          <w:sz w:val="22"/>
          <w:szCs w:val="22"/>
        </w:rPr>
        <w:t xml:space="preserve">persoanelor </w:t>
      </w:r>
      <w:r w:rsidRPr="00080043">
        <w:rPr>
          <w:rFonts w:asciiTheme="minorHAnsi" w:hAnsiTheme="minorHAnsi" w:cstheme="minorHAnsi"/>
          <w:color w:val="000000" w:themeColor="text1"/>
          <w:w w:val="115"/>
          <w:sz w:val="22"/>
          <w:szCs w:val="22"/>
        </w:rPr>
        <w:t>care beneficiază de compensații se efectuează mențiunea pentru sumele rambursate pentru fiecare</w:t>
      </w:r>
      <w:r w:rsidRPr="00080043">
        <w:rPr>
          <w:rFonts w:asciiTheme="minorHAnsi" w:hAnsiTheme="minorHAnsi" w:cstheme="minorHAnsi"/>
          <w:color w:val="000000" w:themeColor="text1"/>
          <w:spacing w:val="-1"/>
          <w:w w:val="115"/>
          <w:sz w:val="22"/>
          <w:szCs w:val="22"/>
        </w:rPr>
        <w:t xml:space="preserve"> </w:t>
      </w:r>
      <w:r w:rsidRPr="00080043">
        <w:rPr>
          <w:rFonts w:asciiTheme="minorHAnsi" w:hAnsiTheme="minorHAnsi" w:cstheme="minorHAnsi"/>
          <w:color w:val="000000" w:themeColor="text1"/>
          <w:w w:val="115"/>
          <w:sz w:val="22"/>
          <w:szCs w:val="22"/>
        </w:rPr>
        <w:t>beneficiar.</w:t>
      </w:r>
    </w:p>
    <w:p w:rsidR="00F93B09" w:rsidRPr="004142B4" w:rsidRDefault="00F93B09" w:rsidP="00F93B09">
      <w:pPr>
        <w:pStyle w:val="a5"/>
        <w:widowControl w:val="0"/>
        <w:numPr>
          <w:ilvl w:val="0"/>
          <w:numId w:val="46"/>
        </w:numPr>
        <w:tabs>
          <w:tab w:val="left" w:pos="1419"/>
        </w:tabs>
        <w:autoSpaceDE w:val="0"/>
        <w:autoSpaceDN w:val="0"/>
        <w:ind w:left="0" w:firstLine="851"/>
        <w:contextualSpacing w:val="0"/>
        <w:jc w:val="both"/>
        <w:rPr>
          <w:rFonts w:asciiTheme="minorHAnsi" w:hAnsiTheme="minorHAnsi" w:cstheme="minorHAnsi"/>
          <w:color w:val="000000" w:themeColor="text1"/>
          <w:sz w:val="22"/>
          <w:szCs w:val="22"/>
        </w:rPr>
      </w:pPr>
      <w:r w:rsidRPr="00080043">
        <w:rPr>
          <w:rFonts w:asciiTheme="minorHAnsi" w:hAnsiTheme="minorHAnsi" w:cstheme="minorHAnsi"/>
          <w:color w:val="000000" w:themeColor="text1"/>
          <w:spacing w:val="4"/>
          <w:w w:val="115"/>
          <w:sz w:val="22"/>
          <w:szCs w:val="22"/>
        </w:rPr>
        <w:t xml:space="preserve">Prestatorul </w:t>
      </w:r>
      <w:r w:rsidRPr="00080043">
        <w:rPr>
          <w:rFonts w:asciiTheme="minorHAnsi" w:hAnsiTheme="minorHAnsi" w:cstheme="minorHAnsi"/>
          <w:color w:val="000000" w:themeColor="text1"/>
          <w:spacing w:val="2"/>
          <w:w w:val="115"/>
          <w:sz w:val="22"/>
          <w:szCs w:val="22"/>
        </w:rPr>
        <w:t xml:space="preserve">de </w:t>
      </w:r>
      <w:r w:rsidRPr="00080043">
        <w:rPr>
          <w:rFonts w:asciiTheme="minorHAnsi" w:hAnsiTheme="minorHAnsi" w:cstheme="minorHAnsi"/>
          <w:color w:val="000000" w:themeColor="text1"/>
          <w:spacing w:val="4"/>
          <w:w w:val="115"/>
          <w:sz w:val="22"/>
          <w:szCs w:val="22"/>
        </w:rPr>
        <w:t xml:space="preserve">servicii </w:t>
      </w:r>
      <w:r w:rsidRPr="00080043">
        <w:rPr>
          <w:rFonts w:asciiTheme="minorHAnsi" w:hAnsiTheme="minorHAnsi" w:cstheme="minorHAnsi"/>
          <w:color w:val="000000" w:themeColor="text1"/>
          <w:spacing w:val="2"/>
          <w:w w:val="115"/>
          <w:sz w:val="22"/>
          <w:szCs w:val="22"/>
        </w:rPr>
        <w:t xml:space="preserve">de </w:t>
      </w:r>
      <w:r w:rsidRPr="00080043">
        <w:rPr>
          <w:rFonts w:asciiTheme="minorHAnsi" w:hAnsiTheme="minorHAnsi" w:cstheme="minorHAnsi"/>
          <w:color w:val="000000" w:themeColor="text1"/>
          <w:spacing w:val="4"/>
          <w:w w:val="115"/>
          <w:sz w:val="22"/>
          <w:szCs w:val="22"/>
        </w:rPr>
        <w:t xml:space="preserve">plată prezintă Direcției Generale Asistență Socială și </w:t>
      </w:r>
      <w:r w:rsidRPr="004142B4">
        <w:rPr>
          <w:rFonts w:asciiTheme="minorHAnsi" w:hAnsiTheme="minorHAnsi" w:cstheme="minorHAnsi"/>
          <w:color w:val="000000" w:themeColor="text1"/>
          <w:spacing w:val="4"/>
          <w:w w:val="115"/>
          <w:sz w:val="22"/>
          <w:szCs w:val="22"/>
        </w:rPr>
        <w:t xml:space="preserve">Protecție a Familiei Ialoveni, pînă </w:t>
      </w:r>
      <w:r w:rsidRPr="004142B4">
        <w:rPr>
          <w:rFonts w:asciiTheme="minorHAnsi" w:hAnsiTheme="minorHAnsi" w:cstheme="minorHAnsi"/>
          <w:color w:val="000000" w:themeColor="text1"/>
          <w:spacing w:val="3"/>
          <w:w w:val="115"/>
          <w:sz w:val="22"/>
          <w:szCs w:val="22"/>
        </w:rPr>
        <w:t xml:space="preserve">la </w:t>
      </w:r>
      <w:r w:rsidRPr="004142B4">
        <w:rPr>
          <w:rFonts w:asciiTheme="minorHAnsi" w:hAnsiTheme="minorHAnsi" w:cstheme="minorHAnsi"/>
          <w:color w:val="000000" w:themeColor="text1"/>
          <w:spacing w:val="4"/>
          <w:w w:val="115"/>
          <w:sz w:val="22"/>
          <w:szCs w:val="22"/>
        </w:rPr>
        <w:t xml:space="preserve">finele lunii </w:t>
      </w:r>
      <w:r w:rsidRPr="004142B4">
        <w:rPr>
          <w:rFonts w:asciiTheme="minorHAnsi" w:hAnsiTheme="minorHAnsi" w:cstheme="minorHAnsi"/>
          <w:color w:val="000000" w:themeColor="text1"/>
          <w:spacing w:val="5"/>
          <w:w w:val="115"/>
          <w:sz w:val="22"/>
          <w:szCs w:val="22"/>
        </w:rPr>
        <w:t xml:space="preserve">următoare </w:t>
      </w:r>
      <w:r w:rsidRPr="004142B4">
        <w:rPr>
          <w:rFonts w:asciiTheme="minorHAnsi" w:hAnsiTheme="minorHAnsi" w:cstheme="minorHAnsi"/>
          <w:color w:val="000000" w:themeColor="text1"/>
          <w:w w:val="115"/>
          <w:sz w:val="22"/>
          <w:szCs w:val="22"/>
        </w:rPr>
        <w:t xml:space="preserve">a </w:t>
      </w:r>
      <w:r w:rsidRPr="004142B4">
        <w:rPr>
          <w:rFonts w:asciiTheme="minorHAnsi" w:hAnsiTheme="minorHAnsi" w:cstheme="minorHAnsi"/>
          <w:color w:val="000000" w:themeColor="text1"/>
          <w:spacing w:val="4"/>
          <w:w w:val="115"/>
          <w:sz w:val="22"/>
          <w:szCs w:val="22"/>
        </w:rPr>
        <w:t xml:space="preserve">celei </w:t>
      </w:r>
      <w:r w:rsidRPr="004142B4">
        <w:rPr>
          <w:rFonts w:asciiTheme="minorHAnsi" w:hAnsiTheme="minorHAnsi" w:cstheme="minorHAnsi"/>
          <w:color w:val="000000" w:themeColor="text1"/>
          <w:spacing w:val="3"/>
          <w:w w:val="115"/>
          <w:sz w:val="22"/>
          <w:szCs w:val="22"/>
        </w:rPr>
        <w:t xml:space="preserve">în care </w:t>
      </w:r>
      <w:r w:rsidRPr="004142B4">
        <w:rPr>
          <w:rFonts w:asciiTheme="minorHAnsi" w:hAnsiTheme="minorHAnsi" w:cstheme="minorHAnsi"/>
          <w:color w:val="000000" w:themeColor="text1"/>
          <w:spacing w:val="2"/>
          <w:w w:val="115"/>
          <w:sz w:val="22"/>
          <w:szCs w:val="22"/>
        </w:rPr>
        <w:t xml:space="preserve">se </w:t>
      </w:r>
      <w:r w:rsidRPr="004142B4">
        <w:rPr>
          <w:rFonts w:asciiTheme="minorHAnsi" w:hAnsiTheme="minorHAnsi" w:cstheme="minorHAnsi"/>
          <w:color w:val="000000" w:themeColor="text1"/>
          <w:spacing w:val="4"/>
          <w:w w:val="115"/>
          <w:sz w:val="22"/>
          <w:szCs w:val="22"/>
        </w:rPr>
        <w:t xml:space="preserve">efectuează plata </w:t>
      </w:r>
      <w:r w:rsidRPr="004142B4">
        <w:rPr>
          <w:rFonts w:asciiTheme="minorHAnsi" w:hAnsiTheme="minorHAnsi" w:cstheme="minorHAnsi"/>
          <w:color w:val="000000" w:themeColor="text1"/>
          <w:spacing w:val="5"/>
          <w:w w:val="115"/>
          <w:sz w:val="22"/>
          <w:szCs w:val="22"/>
        </w:rPr>
        <w:t xml:space="preserve">compensaţiei, </w:t>
      </w:r>
      <w:r w:rsidRPr="004142B4">
        <w:rPr>
          <w:rFonts w:asciiTheme="minorHAnsi" w:hAnsiTheme="minorHAnsi" w:cstheme="minorHAnsi"/>
          <w:color w:val="000000" w:themeColor="text1"/>
          <w:w w:val="115"/>
          <w:sz w:val="22"/>
          <w:szCs w:val="22"/>
        </w:rPr>
        <w:t>raportul privind plata compensaţiei, conform anexei nr.2 la prezentul</w:t>
      </w:r>
      <w:r w:rsidRPr="004142B4">
        <w:rPr>
          <w:rFonts w:asciiTheme="minorHAnsi" w:hAnsiTheme="minorHAnsi" w:cstheme="minorHAnsi"/>
          <w:color w:val="000000" w:themeColor="text1"/>
          <w:spacing w:val="-17"/>
          <w:w w:val="115"/>
          <w:sz w:val="22"/>
          <w:szCs w:val="22"/>
        </w:rPr>
        <w:t xml:space="preserve"> </w:t>
      </w:r>
      <w:r w:rsidRPr="004142B4">
        <w:rPr>
          <w:rFonts w:asciiTheme="minorHAnsi" w:hAnsiTheme="minorHAnsi" w:cstheme="minorHAnsi"/>
          <w:color w:val="000000" w:themeColor="text1"/>
          <w:w w:val="115"/>
          <w:sz w:val="22"/>
          <w:szCs w:val="22"/>
        </w:rPr>
        <w:t>Regulament.</w:t>
      </w:r>
    </w:p>
    <w:p w:rsidR="00F93B09" w:rsidRPr="004142B4" w:rsidRDefault="00F93B09" w:rsidP="00F93B09">
      <w:pPr>
        <w:pStyle w:val="a5"/>
        <w:widowControl w:val="0"/>
        <w:numPr>
          <w:ilvl w:val="0"/>
          <w:numId w:val="46"/>
        </w:numPr>
        <w:tabs>
          <w:tab w:val="left" w:pos="1416"/>
        </w:tabs>
        <w:autoSpaceDE w:val="0"/>
        <w:autoSpaceDN w:val="0"/>
        <w:ind w:left="0" w:firstLine="851"/>
        <w:contextualSpacing w:val="0"/>
        <w:jc w:val="both"/>
        <w:rPr>
          <w:rFonts w:asciiTheme="minorHAnsi" w:hAnsiTheme="minorHAnsi" w:cstheme="minorHAnsi"/>
          <w:color w:val="000000" w:themeColor="text1"/>
          <w:sz w:val="22"/>
          <w:szCs w:val="22"/>
        </w:rPr>
      </w:pPr>
      <w:r w:rsidRPr="004142B4">
        <w:rPr>
          <w:rFonts w:asciiTheme="minorHAnsi" w:hAnsiTheme="minorHAnsi" w:cstheme="minorHAnsi"/>
          <w:color w:val="000000" w:themeColor="text1"/>
          <w:spacing w:val="4"/>
          <w:w w:val="115"/>
          <w:sz w:val="22"/>
          <w:szCs w:val="22"/>
        </w:rPr>
        <w:t xml:space="preserve">Anual, </w:t>
      </w:r>
      <w:r w:rsidRPr="004142B4">
        <w:rPr>
          <w:rFonts w:asciiTheme="minorHAnsi" w:hAnsiTheme="minorHAnsi" w:cstheme="minorHAnsi"/>
          <w:color w:val="000000" w:themeColor="text1"/>
          <w:spacing w:val="2"/>
          <w:w w:val="115"/>
          <w:sz w:val="22"/>
          <w:szCs w:val="22"/>
        </w:rPr>
        <w:t xml:space="preserve">în </w:t>
      </w:r>
      <w:r w:rsidRPr="004142B4">
        <w:rPr>
          <w:rFonts w:asciiTheme="minorHAnsi" w:hAnsiTheme="minorHAnsi" w:cstheme="minorHAnsi"/>
          <w:color w:val="000000" w:themeColor="text1"/>
          <w:spacing w:val="4"/>
          <w:w w:val="115"/>
          <w:sz w:val="22"/>
          <w:szCs w:val="22"/>
        </w:rPr>
        <w:t xml:space="preserve">procesul </w:t>
      </w:r>
      <w:r w:rsidRPr="004142B4">
        <w:rPr>
          <w:rFonts w:asciiTheme="minorHAnsi" w:hAnsiTheme="minorHAnsi" w:cstheme="minorHAnsi"/>
          <w:color w:val="000000" w:themeColor="text1"/>
          <w:spacing w:val="2"/>
          <w:w w:val="115"/>
          <w:sz w:val="22"/>
          <w:szCs w:val="22"/>
        </w:rPr>
        <w:t xml:space="preserve">de </w:t>
      </w:r>
      <w:r w:rsidRPr="004142B4">
        <w:rPr>
          <w:rFonts w:asciiTheme="minorHAnsi" w:hAnsiTheme="minorHAnsi" w:cstheme="minorHAnsi"/>
          <w:color w:val="000000" w:themeColor="text1"/>
          <w:spacing w:val="4"/>
          <w:w w:val="115"/>
          <w:sz w:val="22"/>
          <w:szCs w:val="22"/>
        </w:rPr>
        <w:t xml:space="preserve">planificare bugetară, Consiliul raional </w:t>
      </w:r>
      <w:r w:rsidRPr="004142B4">
        <w:rPr>
          <w:rFonts w:asciiTheme="minorHAnsi" w:hAnsiTheme="minorHAnsi" w:cstheme="minorHAnsi"/>
          <w:color w:val="000000" w:themeColor="text1"/>
          <w:spacing w:val="3"/>
          <w:w w:val="115"/>
          <w:sz w:val="22"/>
          <w:szCs w:val="22"/>
        </w:rPr>
        <w:t xml:space="preserve">prezintă Ministerului Finanţelor propuneri </w:t>
      </w:r>
      <w:r w:rsidRPr="004142B4">
        <w:rPr>
          <w:rFonts w:asciiTheme="minorHAnsi" w:hAnsiTheme="minorHAnsi" w:cstheme="minorHAnsi"/>
          <w:color w:val="000000" w:themeColor="text1"/>
          <w:spacing w:val="4"/>
          <w:w w:val="115"/>
          <w:sz w:val="22"/>
          <w:szCs w:val="22"/>
        </w:rPr>
        <w:t xml:space="preserve">privind </w:t>
      </w:r>
      <w:r w:rsidRPr="004142B4">
        <w:rPr>
          <w:rFonts w:asciiTheme="minorHAnsi" w:hAnsiTheme="minorHAnsi" w:cstheme="minorHAnsi"/>
          <w:color w:val="000000" w:themeColor="text1"/>
          <w:spacing w:val="2"/>
          <w:w w:val="115"/>
          <w:sz w:val="22"/>
          <w:szCs w:val="22"/>
        </w:rPr>
        <w:t xml:space="preserve">mijloacele financiare necesare pentru plata compensaţiilor, luînd </w:t>
      </w:r>
      <w:r w:rsidRPr="004142B4">
        <w:rPr>
          <w:rFonts w:asciiTheme="minorHAnsi" w:hAnsiTheme="minorHAnsi" w:cstheme="minorHAnsi"/>
          <w:color w:val="000000" w:themeColor="text1"/>
          <w:w w:val="115"/>
          <w:sz w:val="22"/>
          <w:szCs w:val="22"/>
        </w:rPr>
        <w:t xml:space="preserve">în </w:t>
      </w:r>
      <w:r w:rsidRPr="004142B4">
        <w:rPr>
          <w:rFonts w:asciiTheme="minorHAnsi" w:hAnsiTheme="minorHAnsi" w:cstheme="minorHAnsi"/>
          <w:color w:val="000000" w:themeColor="text1"/>
          <w:spacing w:val="2"/>
          <w:w w:val="115"/>
          <w:sz w:val="22"/>
          <w:szCs w:val="22"/>
        </w:rPr>
        <w:t xml:space="preserve">considerare </w:t>
      </w:r>
      <w:r w:rsidRPr="004142B4">
        <w:rPr>
          <w:rFonts w:asciiTheme="minorHAnsi" w:hAnsiTheme="minorHAnsi" w:cstheme="minorHAnsi"/>
          <w:color w:val="000000" w:themeColor="text1"/>
          <w:spacing w:val="3"/>
          <w:w w:val="115"/>
          <w:sz w:val="22"/>
          <w:szCs w:val="22"/>
        </w:rPr>
        <w:t xml:space="preserve">numărul </w:t>
      </w:r>
      <w:r w:rsidRPr="004142B4">
        <w:rPr>
          <w:rFonts w:asciiTheme="minorHAnsi" w:hAnsiTheme="minorHAnsi" w:cstheme="minorHAnsi"/>
          <w:color w:val="000000" w:themeColor="text1"/>
          <w:spacing w:val="8"/>
          <w:w w:val="115"/>
          <w:sz w:val="22"/>
          <w:szCs w:val="22"/>
        </w:rPr>
        <w:t xml:space="preserve">solicitanţilor/potenţialilor beneficiari, </w:t>
      </w:r>
      <w:r w:rsidRPr="004142B4">
        <w:rPr>
          <w:rFonts w:asciiTheme="minorHAnsi" w:hAnsiTheme="minorHAnsi" w:cstheme="minorHAnsi"/>
          <w:color w:val="000000" w:themeColor="text1"/>
          <w:spacing w:val="6"/>
          <w:w w:val="115"/>
          <w:sz w:val="22"/>
          <w:szCs w:val="22"/>
        </w:rPr>
        <w:t xml:space="preserve">iar </w:t>
      </w:r>
      <w:r w:rsidRPr="004142B4">
        <w:rPr>
          <w:rFonts w:asciiTheme="minorHAnsi" w:hAnsiTheme="minorHAnsi" w:cstheme="minorHAnsi"/>
          <w:color w:val="000000" w:themeColor="text1"/>
          <w:w w:val="115"/>
          <w:sz w:val="22"/>
          <w:szCs w:val="22"/>
        </w:rPr>
        <w:t xml:space="preserve">o </w:t>
      </w:r>
      <w:r w:rsidRPr="004142B4">
        <w:rPr>
          <w:rFonts w:asciiTheme="minorHAnsi" w:hAnsiTheme="minorHAnsi" w:cstheme="minorHAnsi"/>
          <w:color w:val="000000" w:themeColor="text1"/>
          <w:spacing w:val="7"/>
          <w:w w:val="115"/>
          <w:sz w:val="22"/>
          <w:szCs w:val="22"/>
        </w:rPr>
        <w:t xml:space="preserve">copie </w:t>
      </w:r>
      <w:r w:rsidRPr="004142B4">
        <w:rPr>
          <w:rFonts w:asciiTheme="minorHAnsi" w:hAnsiTheme="minorHAnsi" w:cstheme="minorHAnsi"/>
          <w:color w:val="000000" w:themeColor="text1"/>
          <w:w w:val="115"/>
          <w:sz w:val="22"/>
          <w:szCs w:val="22"/>
        </w:rPr>
        <w:t xml:space="preserve">a </w:t>
      </w:r>
      <w:r w:rsidRPr="004142B4">
        <w:rPr>
          <w:rFonts w:asciiTheme="minorHAnsi" w:hAnsiTheme="minorHAnsi" w:cstheme="minorHAnsi"/>
          <w:color w:val="000000" w:themeColor="text1"/>
          <w:spacing w:val="7"/>
          <w:w w:val="115"/>
          <w:sz w:val="22"/>
          <w:szCs w:val="22"/>
        </w:rPr>
        <w:t xml:space="preserve">acestor </w:t>
      </w:r>
      <w:r w:rsidRPr="004142B4">
        <w:rPr>
          <w:rFonts w:asciiTheme="minorHAnsi" w:hAnsiTheme="minorHAnsi" w:cstheme="minorHAnsi"/>
          <w:color w:val="000000" w:themeColor="text1"/>
          <w:spacing w:val="8"/>
          <w:w w:val="115"/>
          <w:sz w:val="22"/>
          <w:szCs w:val="22"/>
        </w:rPr>
        <w:t xml:space="preserve">propuneri </w:t>
      </w:r>
      <w:r w:rsidRPr="004142B4">
        <w:rPr>
          <w:rFonts w:asciiTheme="minorHAnsi" w:hAnsiTheme="minorHAnsi" w:cstheme="minorHAnsi"/>
          <w:color w:val="000000" w:themeColor="text1"/>
          <w:spacing w:val="4"/>
          <w:w w:val="115"/>
          <w:sz w:val="22"/>
          <w:szCs w:val="22"/>
        </w:rPr>
        <w:t xml:space="preserve">se </w:t>
      </w:r>
      <w:r w:rsidRPr="004142B4">
        <w:rPr>
          <w:rFonts w:asciiTheme="minorHAnsi" w:hAnsiTheme="minorHAnsi" w:cstheme="minorHAnsi"/>
          <w:color w:val="000000" w:themeColor="text1"/>
          <w:spacing w:val="9"/>
          <w:w w:val="115"/>
          <w:sz w:val="22"/>
          <w:szCs w:val="22"/>
        </w:rPr>
        <w:t>transmite</w:t>
      </w:r>
      <w:r w:rsidRPr="004142B4">
        <w:rPr>
          <w:rFonts w:asciiTheme="minorHAnsi" w:hAnsiTheme="minorHAnsi" w:cstheme="minorHAnsi"/>
          <w:color w:val="000000" w:themeColor="text1"/>
          <w:spacing w:val="87"/>
          <w:w w:val="115"/>
          <w:sz w:val="22"/>
          <w:szCs w:val="22"/>
        </w:rPr>
        <w:t xml:space="preserve"> </w:t>
      </w:r>
      <w:r w:rsidRPr="004142B4">
        <w:rPr>
          <w:rFonts w:asciiTheme="minorHAnsi" w:hAnsiTheme="minorHAnsi" w:cstheme="minorHAnsi"/>
          <w:color w:val="000000" w:themeColor="text1"/>
          <w:w w:val="115"/>
          <w:sz w:val="22"/>
          <w:szCs w:val="22"/>
        </w:rPr>
        <w:t>Ministerului Sănătății,</w:t>
      </w:r>
      <w:r w:rsidRPr="004142B4">
        <w:rPr>
          <w:rFonts w:asciiTheme="minorHAnsi" w:hAnsiTheme="minorHAnsi" w:cstheme="minorHAnsi"/>
          <w:color w:val="000000" w:themeColor="text1"/>
          <w:spacing w:val="35"/>
          <w:w w:val="115"/>
          <w:sz w:val="22"/>
          <w:szCs w:val="22"/>
        </w:rPr>
        <w:t xml:space="preserve"> </w:t>
      </w:r>
      <w:r w:rsidRPr="004142B4">
        <w:rPr>
          <w:rFonts w:asciiTheme="minorHAnsi" w:hAnsiTheme="minorHAnsi" w:cstheme="minorHAnsi"/>
          <w:color w:val="000000" w:themeColor="text1"/>
          <w:w w:val="115"/>
          <w:sz w:val="22"/>
          <w:szCs w:val="22"/>
        </w:rPr>
        <w:t>Muncii și Protecţiei</w:t>
      </w:r>
      <w:r w:rsidRPr="004142B4">
        <w:rPr>
          <w:rFonts w:asciiTheme="minorHAnsi" w:hAnsiTheme="minorHAnsi" w:cstheme="minorHAnsi"/>
          <w:color w:val="000000" w:themeColor="text1"/>
          <w:spacing w:val="36"/>
          <w:w w:val="115"/>
          <w:sz w:val="22"/>
          <w:szCs w:val="22"/>
        </w:rPr>
        <w:t xml:space="preserve"> </w:t>
      </w:r>
      <w:r w:rsidRPr="004142B4">
        <w:rPr>
          <w:rFonts w:asciiTheme="minorHAnsi" w:hAnsiTheme="minorHAnsi" w:cstheme="minorHAnsi"/>
          <w:color w:val="000000" w:themeColor="text1"/>
          <w:w w:val="115"/>
          <w:sz w:val="22"/>
          <w:szCs w:val="22"/>
        </w:rPr>
        <w:t>Sociale.</w:t>
      </w:r>
    </w:p>
    <w:p w:rsidR="00F93B09" w:rsidRPr="004142B4" w:rsidRDefault="00F93B09" w:rsidP="00F93B09">
      <w:pPr>
        <w:pStyle w:val="a5"/>
        <w:widowControl w:val="0"/>
        <w:numPr>
          <w:ilvl w:val="0"/>
          <w:numId w:val="46"/>
        </w:numPr>
        <w:tabs>
          <w:tab w:val="left" w:pos="1416"/>
        </w:tabs>
        <w:autoSpaceDE w:val="0"/>
        <w:autoSpaceDN w:val="0"/>
        <w:ind w:left="0" w:firstLine="851"/>
        <w:contextualSpacing w:val="0"/>
        <w:jc w:val="both"/>
        <w:rPr>
          <w:rFonts w:asciiTheme="minorHAnsi" w:hAnsiTheme="minorHAnsi" w:cstheme="minorHAnsi"/>
          <w:color w:val="000000" w:themeColor="text1"/>
          <w:sz w:val="22"/>
          <w:szCs w:val="22"/>
        </w:rPr>
      </w:pPr>
      <w:r w:rsidRPr="004142B4">
        <w:rPr>
          <w:rFonts w:asciiTheme="minorHAnsi" w:hAnsiTheme="minorHAnsi" w:cstheme="minorHAnsi"/>
          <w:color w:val="000000" w:themeColor="text1"/>
          <w:spacing w:val="4"/>
          <w:w w:val="115"/>
          <w:sz w:val="22"/>
          <w:szCs w:val="22"/>
        </w:rPr>
        <w:t xml:space="preserve">Ministerul Finanţelor, anual, </w:t>
      </w:r>
      <w:r w:rsidRPr="004142B4">
        <w:rPr>
          <w:rFonts w:asciiTheme="minorHAnsi" w:hAnsiTheme="minorHAnsi" w:cstheme="minorHAnsi"/>
          <w:color w:val="000000" w:themeColor="text1"/>
          <w:spacing w:val="2"/>
          <w:w w:val="115"/>
          <w:sz w:val="22"/>
          <w:szCs w:val="22"/>
        </w:rPr>
        <w:t xml:space="preserve">la </w:t>
      </w:r>
      <w:r w:rsidRPr="004142B4">
        <w:rPr>
          <w:rFonts w:asciiTheme="minorHAnsi" w:hAnsiTheme="minorHAnsi" w:cstheme="minorHAnsi"/>
          <w:color w:val="000000" w:themeColor="text1"/>
          <w:spacing w:val="4"/>
          <w:w w:val="115"/>
          <w:sz w:val="22"/>
          <w:szCs w:val="22"/>
        </w:rPr>
        <w:t xml:space="preserve">stabilirea relaţiilor dintre bugetul </w:t>
      </w:r>
      <w:r w:rsidRPr="004142B4">
        <w:rPr>
          <w:rFonts w:asciiTheme="minorHAnsi" w:hAnsiTheme="minorHAnsi" w:cstheme="minorHAnsi"/>
          <w:color w:val="000000" w:themeColor="text1"/>
          <w:spacing w:val="2"/>
          <w:w w:val="115"/>
          <w:sz w:val="22"/>
          <w:szCs w:val="22"/>
        </w:rPr>
        <w:t xml:space="preserve">de </w:t>
      </w:r>
      <w:r w:rsidRPr="004142B4">
        <w:rPr>
          <w:rFonts w:asciiTheme="minorHAnsi" w:hAnsiTheme="minorHAnsi" w:cstheme="minorHAnsi"/>
          <w:color w:val="000000" w:themeColor="text1"/>
          <w:spacing w:val="3"/>
          <w:w w:val="115"/>
          <w:sz w:val="22"/>
          <w:szCs w:val="22"/>
        </w:rPr>
        <w:t xml:space="preserve">stat </w:t>
      </w:r>
      <w:r w:rsidRPr="004142B4">
        <w:rPr>
          <w:rFonts w:asciiTheme="minorHAnsi" w:hAnsiTheme="minorHAnsi" w:cstheme="minorHAnsi"/>
          <w:color w:val="000000" w:themeColor="text1"/>
          <w:spacing w:val="5"/>
          <w:w w:val="115"/>
          <w:sz w:val="22"/>
          <w:szCs w:val="22"/>
        </w:rPr>
        <w:t xml:space="preserve">şi bugetele unităţilor administrativ-teritoriale </w:t>
      </w:r>
      <w:r w:rsidRPr="004142B4">
        <w:rPr>
          <w:rFonts w:asciiTheme="minorHAnsi" w:hAnsiTheme="minorHAnsi" w:cstheme="minorHAnsi"/>
          <w:color w:val="000000" w:themeColor="text1"/>
          <w:spacing w:val="3"/>
          <w:w w:val="115"/>
          <w:sz w:val="22"/>
          <w:szCs w:val="22"/>
        </w:rPr>
        <w:t xml:space="preserve">de </w:t>
      </w:r>
      <w:r w:rsidRPr="004142B4">
        <w:rPr>
          <w:rFonts w:asciiTheme="minorHAnsi" w:hAnsiTheme="minorHAnsi" w:cstheme="minorHAnsi"/>
          <w:color w:val="000000" w:themeColor="text1"/>
          <w:spacing w:val="5"/>
          <w:w w:val="115"/>
          <w:sz w:val="22"/>
          <w:szCs w:val="22"/>
        </w:rPr>
        <w:t xml:space="preserve">nivelul </w:t>
      </w:r>
      <w:r w:rsidRPr="004142B4">
        <w:rPr>
          <w:rFonts w:asciiTheme="minorHAnsi" w:hAnsiTheme="minorHAnsi" w:cstheme="minorHAnsi"/>
          <w:color w:val="000000" w:themeColor="text1"/>
          <w:spacing w:val="3"/>
          <w:w w:val="115"/>
          <w:sz w:val="22"/>
          <w:szCs w:val="22"/>
        </w:rPr>
        <w:t xml:space="preserve">al </w:t>
      </w:r>
      <w:r w:rsidRPr="004142B4">
        <w:rPr>
          <w:rFonts w:asciiTheme="minorHAnsi" w:hAnsiTheme="minorHAnsi" w:cstheme="minorHAnsi"/>
          <w:color w:val="000000" w:themeColor="text1"/>
          <w:spacing w:val="5"/>
          <w:w w:val="115"/>
          <w:sz w:val="22"/>
          <w:szCs w:val="22"/>
        </w:rPr>
        <w:t xml:space="preserve">doilea </w:t>
      </w:r>
      <w:r w:rsidRPr="004142B4">
        <w:rPr>
          <w:rFonts w:asciiTheme="minorHAnsi" w:hAnsiTheme="minorHAnsi" w:cstheme="minorHAnsi"/>
          <w:color w:val="000000" w:themeColor="text1"/>
          <w:spacing w:val="3"/>
          <w:w w:val="115"/>
          <w:sz w:val="22"/>
          <w:szCs w:val="22"/>
        </w:rPr>
        <w:t xml:space="preserve">ia în </w:t>
      </w:r>
      <w:r w:rsidRPr="004142B4">
        <w:rPr>
          <w:rFonts w:asciiTheme="minorHAnsi" w:hAnsiTheme="minorHAnsi" w:cstheme="minorHAnsi"/>
          <w:color w:val="000000" w:themeColor="text1"/>
          <w:spacing w:val="5"/>
          <w:w w:val="115"/>
          <w:sz w:val="22"/>
          <w:szCs w:val="22"/>
        </w:rPr>
        <w:t xml:space="preserve">calcul </w:t>
      </w:r>
      <w:r w:rsidRPr="004142B4">
        <w:rPr>
          <w:rFonts w:asciiTheme="minorHAnsi" w:hAnsiTheme="minorHAnsi" w:cstheme="minorHAnsi"/>
          <w:color w:val="000000" w:themeColor="text1"/>
          <w:spacing w:val="2"/>
          <w:w w:val="115"/>
          <w:sz w:val="22"/>
          <w:szCs w:val="22"/>
        </w:rPr>
        <w:t xml:space="preserve">şi </w:t>
      </w:r>
      <w:r w:rsidRPr="004142B4">
        <w:rPr>
          <w:rFonts w:asciiTheme="minorHAnsi" w:hAnsiTheme="minorHAnsi" w:cstheme="minorHAnsi"/>
          <w:color w:val="000000" w:themeColor="text1"/>
          <w:spacing w:val="6"/>
          <w:w w:val="115"/>
          <w:sz w:val="22"/>
          <w:szCs w:val="22"/>
        </w:rPr>
        <w:t xml:space="preserve">planifică </w:t>
      </w:r>
      <w:r w:rsidRPr="004142B4">
        <w:rPr>
          <w:rFonts w:asciiTheme="minorHAnsi" w:hAnsiTheme="minorHAnsi" w:cstheme="minorHAnsi"/>
          <w:color w:val="000000" w:themeColor="text1"/>
          <w:spacing w:val="8"/>
          <w:w w:val="115"/>
          <w:sz w:val="22"/>
          <w:szCs w:val="22"/>
        </w:rPr>
        <w:t xml:space="preserve">cheltuielile </w:t>
      </w:r>
      <w:r w:rsidRPr="004142B4">
        <w:rPr>
          <w:rFonts w:asciiTheme="minorHAnsi" w:hAnsiTheme="minorHAnsi" w:cstheme="minorHAnsi"/>
          <w:color w:val="000000" w:themeColor="text1"/>
          <w:spacing w:val="7"/>
          <w:w w:val="115"/>
          <w:sz w:val="22"/>
          <w:szCs w:val="22"/>
        </w:rPr>
        <w:t xml:space="preserve">legate </w:t>
      </w:r>
      <w:r w:rsidRPr="004142B4">
        <w:rPr>
          <w:rFonts w:asciiTheme="minorHAnsi" w:hAnsiTheme="minorHAnsi" w:cstheme="minorHAnsi"/>
          <w:color w:val="000000" w:themeColor="text1"/>
          <w:spacing w:val="4"/>
          <w:w w:val="115"/>
          <w:sz w:val="22"/>
          <w:szCs w:val="22"/>
        </w:rPr>
        <w:t xml:space="preserve">de </w:t>
      </w:r>
      <w:r w:rsidRPr="004142B4">
        <w:rPr>
          <w:rFonts w:asciiTheme="minorHAnsi" w:hAnsiTheme="minorHAnsi" w:cstheme="minorHAnsi"/>
          <w:color w:val="000000" w:themeColor="text1"/>
          <w:spacing w:val="7"/>
          <w:w w:val="115"/>
          <w:sz w:val="22"/>
          <w:szCs w:val="22"/>
        </w:rPr>
        <w:t xml:space="preserve">plata </w:t>
      </w:r>
      <w:r w:rsidRPr="004142B4">
        <w:rPr>
          <w:rFonts w:asciiTheme="minorHAnsi" w:hAnsiTheme="minorHAnsi" w:cstheme="minorHAnsi"/>
          <w:color w:val="000000" w:themeColor="text1"/>
          <w:spacing w:val="8"/>
          <w:w w:val="115"/>
          <w:sz w:val="22"/>
          <w:szCs w:val="22"/>
        </w:rPr>
        <w:t xml:space="preserve">compensaţiilor, </w:t>
      </w:r>
      <w:r w:rsidRPr="004142B4">
        <w:rPr>
          <w:rFonts w:asciiTheme="minorHAnsi" w:hAnsiTheme="minorHAnsi" w:cstheme="minorHAnsi"/>
          <w:color w:val="000000" w:themeColor="text1"/>
          <w:spacing w:val="7"/>
          <w:w w:val="115"/>
          <w:sz w:val="22"/>
          <w:szCs w:val="22"/>
        </w:rPr>
        <w:t xml:space="preserve">reieşind </w:t>
      </w:r>
      <w:r w:rsidRPr="004142B4">
        <w:rPr>
          <w:rFonts w:asciiTheme="minorHAnsi" w:hAnsiTheme="minorHAnsi" w:cstheme="minorHAnsi"/>
          <w:color w:val="000000" w:themeColor="text1"/>
          <w:spacing w:val="6"/>
          <w:w w:val="115"/>
          <w:sz w:val="22"/>
          <w:szCs w:val="22"/>
        </w:rPr>
        <w:t xml:space="preserve">din </w:t>
      </w:r>
      <w:r w:rsidRPr="004142B4">
        <w:rPr>
          <w:rFonts w:asciiTheme="minorHAnsi" w:hAnsiTheme="minorHAnsi" w:cstheme="minorHAnsi"/>
          <w:color w:val="000000" w:themeColor="text1"/>
          <w:spacing w:val="8"/>
          <w:w w:val="115"/>
          <w:sz w:val="22"/>
          <w:szCs w:val="22"/>
        </w:rPr>
        <w:t xml:space="preserve">propunerile </w:t>
      </w:r>
      <w:r w:rsidRPr="004142B4">
        <w:rPr>
          <w:rFonts w:asciiTheme="minorHAnsi" w:hAnsiTheme="minorHAnsi" w:cstheme="minorHAnsi"/>
          <w:color w:val="000000" w:themeColor="text1"/>
          <w:spacing w:val="4"/>
          <w:w w:val="115"/>
          <w:sz w:val="22"/>
          <w:szCs w:val="22"/>
        </w:rPr>
        <w:t xml:space="preserve">şi </w:t>
      </w:r>
      <w:r w:rsidRPr="004142B4">
        <w:rPr>
          <w:rFonts w:asciiTheme="minorHAnsi" w:hAnsiTheme="minorHAnsi" w:cstheme="minorHAnsi"/>
          <w:color w:val="000000" w:themeColor="text1"/>
          <w:spacing w:val="9"/>
          <w:w w:val="115"/>
          <w:sz w:val="22"/>
          <w:szCs w:val="22"/>
        </w:rPr>
        <w:t>necesităţile</w:t>
      </w:r>
      <w:r w:rsidRPr="004142B4">
        <w:rPr>
          <w:rFonts w:asciiTheme="minorHAnsi" w:hAnsiTheme="minorHAnsi" w:cstheme="minorHAnsi"/>
          <w:color w:val="000000" w:themeColor="text1"/>
          <w:spacing w:val="87"/>
          <w:w w:val="115"/>
          <w:sz w:val="22"/>
          <w:szCs w:val="22"/>
        </w:rPr>
        <w:t xml:space="preserve"> </w:t>
      </w:r>
      <w:r w:rsidRPr="004142B4">
        <w:rPr>
          <w:rFonts w:asciiTheme="minorHAnsi" w:hAnsiTheme="minorHAnsi" w:cstheme="minorHAnsi"/>
          <w:color w:val="000000" w:themeColor="text1"/>
          <w:w w:val="115"/>
          <w:sz w:val="22"/>
          <w:szCs w:val="22"/>
        </w:rPr>
        <w:t>prezentate de către Consiliul raional.</w:t>
      </w:r>
    </w:p>
    <w:p w:rsidR="00F93B09" w:rsidRPr="004142B4" w:rsidRDefault="00F93B09" w:rsidP="00F93B09">
      <w:pPr>
        <w:pStyle w:val="1"/>
        <w:keepNext w:val="0"/>
        <w:keepLines w:val="0"/>
        <w:widowControl w:val="0"/>
        <w:tabs>
          <w:tab w:val="left" w:pos="4259"/>
        </w:tabs>
        <w:autoSpaceDE w:val="0"/>
        <w:autoSpaceDN w:val="0"/>
        <w:spacing w:before="0" w:line="240" w:lineRule="auto"/>
        <w:ind w:left="851"/>
        <w:rPr>
          <w:rFonts w:asciiTheme="minorHAnsi" w:hAnsiTheme="minorHAnsi" w:cstheme="minorHAnsi"/>
          <w:b/>
          <w:color w:val="000000" w:themeColor="text1"/>
          <w:sz w:val="22"/>
          <w:szCs w:val="22"/>
        </w:rPr>
      </w:pPr>
      <w:r w:rsidRPr="004142B4">
        <w:rPr>
          <w:rFonts w:asciiTheme="minorHAnsi" w:hAnsiTheme="minorHAnsi" w:cstheme="minorHAnsi"/>
          <w:b/>
          <w:color w:val="000000" w:themeColor="text1"/>
          <w:sz w:val="22"/>
          <w:szCs w:val="22"/>
        </w:rPr>
        <w:t>VII.DISPOZIŢII</w:t>
      </w:r>
      <w:r w:rsidRPr="004142B4">
        <w:rPr>
          <w:rFonts w:asciiTheme="minorHAnsi" w:hAnsiTheme="minorHAnsi" w:cstheme="minorHAnsi"/>
          <w:b/>
          <w:color w:val="000000" w:themeColor="text1"/>
          <w:spacing w:val="4"/>
          <w:sz w:val="22"/>
          <w:szCs w:val="22"/>
        </w:rPr>
        <w:t xml:space="preserve"> </w:t>
      </w:r>
      <w:r w:rsidRPr="004142B4">
        <w:rPr>
          <w:rFonts w:asciiTheme="minorHAnsi" w:hAnsiTheme="minorHAnsi" w:cstheme="minorHAnsi"/>
          <w:b/>
          <w:color w:val="000000" w:themeColor="text1"/>
          <w:sz w:val="22"/>
          <w:szCs w:val="22"/>
        </w:rPr>
        <w:t>FINALE</w:t>
      </w:r>
    </w:p>
    <w:p w:rsidR="00F93B09" w:rsidRPr="004142B4" w:rsidRDefault="00F93B09" w:rsidP="00F93B09">
      <w:pPr>
        <w:pStyle w:val="a5"/>
        <w:widowControl w:val="0"/>
        <w:numPr>
          <w:ilvl w:val="0"/>
          <w:numId w:val="46"/>
        </w:numPr>
        <w:tabs>
          <w:tab w:val="left" w:pos="1419"/>
        </w:tabs>
        <w:autoSpaceDE w:val="0"/>
        <w:autoSpaceDN w:val="0"/>
        <w:ind w:left="0" w:firstLine="851"/>
        <w:contextualSpacing w:val="0"/>
        <w:jc w:val="both"/>
        <w:rPr>
          <w:rFonts w:asciiTheme="minorHAnsi" w:hAnsiTheme="minorHAnsi" w:cstheme="minorHAnsi"/>
          <w:color w:val="000000" w:themeColor="text1"/>
          <w:sz w:val="22"/>
          <w:szCs w:val="22"/>
        </w:rPr>
      </w:pPr>
      <w:r w:rsidRPr="004142B4">
        <w:rPr>
          <w:rFonts w:asciiTheme="minorHAnsi" w:hAnsiTheme="minorHAnsi" w:cstheme="minorHAnsi"/>
          <w:color w:val="000000" w:themeColor="text1"/>
          <w:spacing w:val="3"/>
          <w:w w:val="115"/>
          <w:sz w:val="22"/>
          <w:szCs w:val="22"/>
        </w:rPr>
        <w:t xml:space="preserve">Responsabilitatea pentru autenticitatea certificatelor eliberate </w:t>
      </w:r>
      <w:r w:rsidRPr="004142B4">
        <w:rPr>
          <w:rFonts w:asciiTheme="minorHAnsi" w:hAnsiTheme="minorHAnsi" w:cstheme="minorHAnsi"/>
          <w:color w:val="000000" w:themeColor="text1"/>
          <w:w w:val="115"/>
          <w:sz w:val="22"/>
          <w:szCs w:val="22"/>
        </w:rPr>
        <w:t xml:space="preserve">şi </w:t>
      </w:r>
      <w:r w:rsidRPr="004142B4">
        <w:rPr>
          <w:rFonts w:asciiTheme="minorHAnsi" w:hAnsiTheme="minorHAnsi" w:cstheme="minorHAnsi"/>
          <w:color w:val="000000" w:themeColor="text1"/>
          <w:spacing w:val="4"/>
          <w:w w:val="115"/>
          <w:sz w:val="22"/>
          <w:szCs w:val="22"/>
        </w:rPr>
        <w:t xml:space="preserve">prezentate </w:t>
      </w:r>
      <w:r w:rsidRPr="004142B4">
        <w:rPr>
          <w:rFonts w:asciiTheme="minorHAnsi" w:hAnsiTheme="minorHAnsi" w:cstheme="minorHAnsi"/>
          <w:color w:val="000000" w:themeColor="text1"/>
          <w:spacing w:val="3"/>
          <w:w w:val="115"/>
          <w:sz w:val="22"/>
          <w:szCs w:val="22"/>
        </w:rPr>
        <w:t xml:space="preserve">pentru </w:t>
      </w:r>
      <w:r w:rsidRPr="004142B4">
        <w:rPr>
          <w:rFonts w:asciiTheme="minorHAnsi" w:hAnsiTheme="minorHAnsi" w:cstheme="minorHAnsi"/>
          <w:color w:val="000000" w:themeColor="text1"/>
          <w:spacing w:val="2"/>
          <w:w w:val="115"/>
          <w:sz w:val="22"/>
          <w:szCs w:val="22"/>
        </w:rPr>
        <w:t xml:space="preserve">stabilirea </w:t>
      </w:r>
      <w:r w:rsidRPr="004142B4">
        <w:rPr>
          <w:rFonts w:asciiTheme="minorHAnsi" w:hAnsiTheme="minorHAnsi" w:cstheme="minorHAnsi"/>
          <w:color w:val="000000" w:themeColor="text1"/>
          <w:spacing w:val="3"/>
          <w:w w:val="115"/>
          <w:sz w:val="22"/>
          <w:szCs w:val="22"/>
        </w:rPr>
        <w:t xml:space="preserve">compensaţiilor </w:t>
      </w:r>
      <w:r w:rsidRPr="004142B4">
        <w:rPr>
          <w:rFonts w:asciiTheme="minorHAnsi" w:hAnsiTheme="minorHAnsi" w:cstheme="minorHAnsi"/>
          <w:color w:val="000000" w:themeColor="text1"/>
          <w:w w:val="115"/>
          <w:sz w:val="22"/>
          <w:szCs w:val="22"/>
        </w:rPr>
        <w:t xml:space="preserve">o </w:t>
      </w:r>
      <w:r w:rsidRPr="004142B4">
        <w:rPr>
          <w:rFonts w:asciiTheme="minorHAnsi" w:hAnsiTheme="minorHAnsi" w:cstheme="minorHAnsi"/>
          <w:color w:val="000000" w:themeColor="text1"/>
          <w:spacing w:val="3"/>
          <w:w w:val="115"/>
          <w:sz w:val="22"/>
          <w:szCs w:val="22"/>
        </w:rPr>
        <w:t xml:space="preserve">poartă persoanele </w:t>
      </w:r>
      <w:r w:rsidRPr="004142B4">
        <w:rPr>
          <w:rFonts w:asciiTheme="minorHAnsi" w:hAnsiTheme="minorHAnsi" w:cstheme="minorHAnsi"/>
          <w:color w:val="000000" w:themeColor="text1"/>
          <w:w w:val="115"/>
          <w:sz w:val="22"/>
          <w:szCs w:val="22"/>
        </w:rPr>
        <w:t xml:space="preserve">cu </w:t>
      </w:r>
      <w:r w:rsidRPr="004142B4">
        <w:rPr>
          <w:rFonts w:asciiTheme="minorHAnsi" w:hAnsiTheme="minorHAnsi" w:cstheme="minorHAnsi"/>
          <w:color w:val="000000" w:themeColor="text1"/>
          <w:spacing w:val="2"/>
          <w:w w:val="115"/>
          <w:sz w:val="22"/>
          <w:szCs w:val="22"/>
        </w:rPr>
        <w:t xml:space="preserve">funcţii </w:t>
      </w:r>
      <w:r w:rsidRPr="004142B4">
        <w:rPr>
          <w:rFonts w:asciiTheme="minorHAnsi" w:hAnsiTheme="minorHAnsi" w:cstheme="minorHAnsi"/>
          <w:color w:val="000000" w:themeColor="text1"/>
          <w:w w:val="115"/>
          <w:sz w:val="22"/>
          <w:szCs w:val="22"/>
        </w:rPr>
        <w:t xml:space="preserve">de </w:t>
      </w:r>
      <w:r w:rsidRPr="004142B4">
        <w:rPr>
          <w:rFonts w:asciiTheme="minorHAnsi" w:hAnsiTheme="minorHAnsi" w:cstheme="minorHAnsi"/>
          <w:color w:val="000000" w:themeColor="text1"/>
          <w:spacing w:val="2"/>
          <w:w w:val="115"/>
          <w:sz w:val="22"/>
          <w:szCs w:val="22"/>
        </w:rPr>
        <w:t xml:space="preserve">răspundere </w:t>
      </w:r>
      <w:r w:rsidRPr="004142B4">
        <w:rPr>
          <w:rFonts w:asciiTheme="minorHAnsi" w:hAnsiTheme="minorHAnsi" w:cstheme="minorHAnsi"/>
          <w:color w:val="000000" w:themeColor="text1"/>
          <w:spacing w:val="3"/>
          <w:w w:val="115"/>
          <w:sz w:val="22"/>
          <w:szCs w:val="22"/>
        </w:rPr>
        <w:t xml:space="preserve">care </w:t>
      </w:r>
      <w:r w:rsidRPr="004142B4">
        <w:rPr>
          <w:rFonts w:asciiTheme="minorHAnsi" w:hAnsiTheme="minorHAnsi" w:cstheme="minorHAnsi"/>
          <w:color w:val="000000" w:themeColor="text1"/>
          <w:spacing w:val="4"/>
          <w:w w:val="115"/>
          <w:sz w:val="22"/>
          <w:szCs w:val="22"/>
        </w:rPr>
        <w:t xml:space="preserve">le-au </w:t>
      </w:r>
      <w:r w:rsidRPr="004142B4">
        <w:rPr>
          <w:rFonts w:asciiTheme="minorHAnsi" w:hAnsiTheme="minorHAnsi" w:cstheme="minorHAnsi"/>
          <w:color w:val="000000" w:themeColor="text1"/>
          <w:w w:val="115"/>
          <w:sz w:val="22"/>
          <w:szCs w:val="22"/>
        </w:rPr>
        <w:t>eliberat.</w:t>
      </w:r>
    </w:p>
    <w:p w:rsidR="00F93B09" w:rsidRPr="004142B4" w:rsidRDefault="00F93B09" w:rsidP="00F93B09">
      <w:pPr>
        <w:pStyle w:val="a5"/>
        <w:widowControl w:val="0"/>
        <w:numPr>
          <w:ilvl w:val="0"/>
          <w:numId w:val="46"/>
        </w:numPr>
        <w:tabs>
          <w:tab w:val="left" w:pos="1426"/>
        </w:tabs>
        <w:autoSpaceDE w:val="0"/>
        <w:autoSpaceDN w:val="0"/>
        <w:ind w:left="0" w:firstLine="851"/>
        <w:contextualSpacing w:val="0"/>
        <w:jc w:val="both"/>
        <w:rPr>
          <w:rFonts w:asciiTheme="minorHAnsi" w:hAnsiTheme="minorHAnsi" w:cstheme="minorHAnsi"/>
          <w:color w:val="000000" w:themeColor="text1"/>
          <w:sz w:val="22"/>
          <w:szCs w:val="22"/>
        </w:rPr>
      </w:pPr>
      <w:r w:rsidRPr="004142B4">
        <w:rPr>
          <w:rFonts w:asciiTheme="minorHAnsi" w:hAnsiTheme="minorHAnsi" w:cstheme="minorHAnsi"/>
          <w:color w:val="000000" w:themeColor="text1"/>
          <w:spacing w:val="4"/>
          <w:w w:val="115"/>
          <w:sz w:val="22"/>
          <w:szCs w:val="22"/>
        </w:rPr>
        <w:t xml:space="preserve">Responsabilitatea pentru corectitudinea stabilirii compensaţiilor, precum </w:t>
      </w:r>
      <w:r w:rsidRPr="004142B4">
        <w:rPr>
          <w:rFonts w:asciiTheme="minorHAnsi" w:hAnsiTheme="minorHAnsi" w:cstheme="minorHAnsi"/>
          <w:color w:val="000000" w:themeColor="text1"/>
          <w:spacing w:val="5"/>
          <w:w w:val="115"/>
          <w:sz w:val="22"/>
          <w:szCs w:val="22"/>
        </w:rPr>
        <w:t xml:space="preserve">şi </w:t>
      </w:r>
      <w:r w:rsidRPr="004142B4">
        <w:rPr>
          <w:rFonts w:asciiTheme="minorHAnsi" w:hAnsiTheme="minorHAnsi" w:cstheme="minorHAnsi"/>
          <w:color w:val="000000" w:themeColor="text1"/>
          <w:spacing w:val="3"/>
          <w:w w:val="115"/>
          <w:sz w:val="22"/>
          <w:szCs w:val="22"/>
        </w:rPr>
        <w:t xml:space="preserve">utilizarea mijloacelor bugetare alocate </w:t>
      </w:r>
      <w:r w:rsidRPr="004142B4">
        <w:rPr>
          <w:rFonts w:asciiTheme="minorHAnsi" w:hAnsiTheme="minorHAnsi" w:cstheme="minorHAnsi"/>
          <w:color w:val="000000" w:themeColor="text1"/>
          <w:w w:val="115"/>
          <w:sz w:val="22"/>
          <w:szCs w:val="22"/>
        </w:rPr>
        <w:t xml:space="preserve">o </w:t>
      </w:r>
      <w:r w:rsidRPr="004142B4">
        <w:rPr>
          <w:rFonts w:asciiTheme="minorHAnsi" w:hAnsiTheme="minorHAnsi" w:cstheme="minorHAnsi"/>
          <w:color w:val="000000" w:themeColor="text1"/>
          <w:spacing w:val="3"/>
          <w:w w:val="115"/>
          <w:sz w:val="22"/>
          <w:szCs w:val="22"/>
        </w:rPr>
        <w:t xml:space="preserve">poartă persoanele </w:t>
      </w:r>
      <w:r w:rsidRPr="004142B4">
        <w:rPr>
          <w:rFonts w:asciiTheme="minorHAnsi" w:hAnsiTheme="minorHAnsi" w:cstheme="minorHAnsi"/>
          <w:color w:val="000000" w:themeColor="text1"/>
          <w:w w:val="115"/>
          <w:sz w:val="22"/>
          <w:szCs w:val="22"/>
        </w:rPr>
        <w:t xml:space="preserve">cu </w:t>
      </w:r>
      <w:r w:rsidRPr="004142B4">
        <w:rPr>
          <w:rFonts w:asciiTheme="minorHAnsi" w:hAnsiTheme="minorHAnsi" w:cstheme="minorHAnsi"/>
          <w:color w:val="000000" w:themeColor="text1"/>
          <w:spacing w:val="3"/>
          <w:w w:val="115"/>
          <w:sz w:val="22"/>
          <w:szCs w:val="22"/>
        </w:rPr>
        <w:t xml:space="preserve">funcţii </w:t>
      </w:r>
      <w:r w:rsidRPr="004142B4">
        <w:rPr>
          <w:rFonts w:asciiTheme="minorHAnsi" w:hAnsiTheme="minorHAnsi" w:cstheme="minorHAnsi"/>
          <w:color w:val="000000" w:themeColor="text1"/>
          <w:w w:val="115"/>
          <w:sz w:val="22"/>
          <w:szCs w:val="22"/>
        </w:rPr>
        <w:t xml:space="preserve">de </w:t>
      </w:r>
      <w:r w:rsidRPr="004142B4">
        <w:rPr>
          <w:rFonts w:asciiTheme="minorHAnsi" w:hAnsiTheme="minorHAnsi" w:cstheme="minorHAnsi"/>
          <w:color w:val="000000" w:themeColor="text1"/>
          <w:spacing w:val="3"/>
          <w:w w:val="115"/>
          <w:sz w:val="22"/>
          <w:szCs w:val="22"/>
        </w:rPr>
        <w:t xml:space="preserve">răspundere </w:t>
      </w:r>
      <w:r w:rsidRPr="004142B4">
        <w:rPr>
          <w:rFonts w:asciiTheme="minorHAnsi" w:hAnsiTheme="minorHAnsi" w:cstheme="minorHAnsi"/>
          <w:color w:val="000000" w:themeColor="text1"/>
          <w:spacing w:val="4"/>
          <w:w w:val="115"/>
          <w:sz w:val="22"/>
          <w:szCs w:val="22"/>
        </w:rPr>
        <w:t xml:space="preserve">ale </w:t>
      </w:r>
      <w:r w:rsidRPr="004142B4">
        <w:rPr>
          <w:rFonts w:asciiTheme="minorHAnsi" w:hAnsiTheme="minorHAnsi" w:cstheme="minorHAnsi"/>
          <w:color w:val="000000" w:themeColor="text1"/>
          <w:w w:val="115"/>
          <w:sz w:val="22"/>
          <w:szCs w:val="22"/>
        </w:rPr>
        <w:t>structurilor teritoriale de asistenţă socială şi ale prestatorului de servicii de</w:t>
      </w:r>
      <w:r w:rsidRPr="004142B4">
        <w:rPr>
          <w:rFonts w:asciiTheme="minorHAnsi" w:hAnsiTheme="minorHAnsi" w:cstheme="minorHAnsi"/>
          <w:color w:val="000000" w:themeColor="text1"/>
          <w:spacing w:val="23"/>
          <w:w w:val="115"/>
          <w:sz w:val="22"/>
          <w:szCs w:val="22"/>
        </w:rPr>
        <w:t xml:space="preserve"> </w:t>
      </w:r>
      <w:r w:rsidRPr="004142B4">
        <w:rPr>
          <w:rFonts w:asciiTheme="minorHAnsi" w:hAnsiTheme="minorHAnsi" w:cstheme="minorHAnsi"/>
          <w:color w:val="000000" w:themeColor="text1"/>
          <w:w w:val="115"/>
          <w:sz w:val="22"/>
          <w:szCs w:val="22"/>
        </w:rPr>
        <w:t>plată.</w:t>
      </w:r>
    </w:p>
    <w:p w:rsidR="00F93B09" w:rsidRPr="004142B4" w:rsidRDefault="00F93B09" w:rsidP="00F93B09">
      <w:pPr>
        <w:pStyle w:val="a5"/>
        <w:widowControl w:val="0"/>
        <w:numPr>
          <w:ilvl w:val="0"/>
          <w:numId w:val="46"/>
        </w:numPr>
        <w:tabs>
          <w:tab w:val="left" w:pos="1438"/>
        </w:tabs>
        <w:autoSpaceDE w:val="0"/>
        <w:autoSpaceDN w:val="0"/>
        <w:ind w:left="0" w:firstLine="851"/>
        <w:contextualSpacing w:val="0"/>
        <w:jc w:val="both"/>
        <w:rPr>
          <w:rFonts w:asciiTheme="minorHAnsi" w:hAnsiTheme="minorHAnsi" w:cstheme="minorHAnsi"/>
          <w:color w:val="000000" w:themeColor="text1"/>
          <w:sz w:val="22"/>
          <w:szCs w:val="22"/>
        </w:rPr>
      </w:pPr>
      <w:r w:rsidRPr="004142B4">
        <w:rPr>
          <w:rFonts w:asciiTheme="minorHAnsi" w:hAnsiTheme="minorHAnsi" w:cstheme="minorHAnsi"/>
          <w:color w:val="000000" w:themeColor="text1"/>
          <w:spacing w:val="7"/>
          <w:w w:val="115"/>
          <w:sz w:val="22"/>
          <w:szCs w:val="22"/>
        </w:rPr>
        <w:t xml:space="preserve">Revizuirea cuantumurilor compensaţiilor </w:t>
      </w:r>
      <w:r w:rsidRPr="004142B4">
        <w:rPr>
          <w:rFonts w:asciiTheme="minorHAnsi" w:hAnsiTheme="minorHAnsi" w:cstheme="minorHAnsi"/>
          <w:color w:val="000000" w:themeColor="text1"/>
          <w:spacing w:val="4"/>
          <w:w w:val="115"/>
          <w:sz w:val="22"/>
          <w:szCs w:val="22"/>
        </w:rPr>
        <w:t xml:space="preserve">se va </w:t>
      </w:r>
      <w:r w:rsidRPr="004142B4">
        <w:rPr>
          <w:rFonts w:asciiTheme="minorHAnsi" w:hAnsiTheme="minorHAnsi" w:cstheme="minorHAnsi"/>
          <w:color w:val="000000" w:themeColor="text1"/>
          <w:spacing w:val="6"/>
          <w:w w:val="115"/>
          <w:sz w:val="22"/>
          <w:szCs w:val="22"/>
        </w:rPr>
        <w:t xml:space="preserve">efectua </w:t>
      </w:r>
      <w:r w:rsidRPr="004142B4">
        <w:rPr>
          <w:rFonts w:asciiTheme="minorHAnsi" w:hAnsiTheme="minorHAnsi" w:cstheme="minorHAnsi"/>
          <w:color w:val="000000" w:themeColor="text1"/>
          <w:spacing w:val="7"/>
          <w:w w:val="115"/>
          <w:sz w:val="22"/>
          <w:szCs w:val="22"/>
        </w:rPr>
        <w:t xml:space="preserve">periodic, </w:t>
      </w:r>
      <w:r w:rsidRPr="004142B4">
        <w:rPr>
          <w:rFonts w:asciiTheme="minorHAnsi" w:hAnsiTheme="minorHAnsi" w:cstheme="minorHAnsi"/>
          <w:color w:val="000000" w:themeColor="text1"/>
          <w:spacing w:val="6"/>
          <w:w w:val="115"/>
          <w:sz w:val="22"/>
          <w:szCs w:val="22"/>
        </w:rPr>
        <w:t xml:space="preserve">odată </w:t>
      </w:r>
      <w:r w:rsidRPr="004142B4">
        <w:rPr>
          <w:rFonts w:asciiTheme="minorHAnsi" w:hAnsiTheme="minorHAnsi" w:cstheme="minorHAnsi"/>
          <w:color w:val="000000" w:themeColor="text1"/>
          <w:spacing w:val="8"/>
          <w:w w:val="115"/>
          <w:sz w:val="22"/>
          <w:szCs w:val="22"/>
        </w:rPr>
        <w:t xml:space="preserve">cu </w:t>
      </w:r>
      <w:r w:rsidRPr="004142B4">
        <w:rPr>
          <w:rFonts w:asciiTheme="minorHAnsi" w:hAnsiTheme="minorHAnsi" w:cstheme="minorHAnsi"/>
          <w:color w:val="000000" w:themeColor="text1"/>
          <w:w w:val="115"/>
          <w:sz w:val="22"/>
          <w:szCs w:val="22"/>
        </w:rPr>
        <w:t>majorarea tarifelor la călătorie în mijloacele de transport în</w:t>
      </w:r>
      <w:r w:rsidRPr="004142B4">
        <w:rPr>
          <w:rFonts w:asciiTheme="minorHAnsi" w:hAnsiTheme="minorHAnsi" w:cstheme="minorHAnsi"/>
          <w:color w:val="000000" w:themeColor="text1"/>
          <w:spacing w:val="-11"/>
          <w:w w:val="115"/>
          <w:sz w:val="22"/>
          <w:szCs w:val="22"/>
        </w:rPr>
        <w:t xml:space="preserve"> </w:t>
      </w:r>
      <w:r w:rsidRPr="004142B4">
        <w:rPr>
          <w:rFonts w:asciiTheme="minorHAnsi" w:hAnsiTheme="minorHAnsi" w:cstheme="minorHAnsi"/>
          <w:color w:val="000000" w:themeColor="text1"/>
          <w:w w:val="115"/>
          <w:sz w:val="22"/>
          <w:szCs w:val="22"/>
        </w:rPr>
        <w:t>comun.</w:t>
      </w:r>
    </w:p>
    <w:p w:rsidR="00F93B09" w:rsidRPr="004142B4" w:rsidRDefault="00F93B09" w:rsidP="00F93B09">
      <w:pPr>
        <w:pStyle w:val="a5"/>
        <w:widowControl w:val="0"/>
        <w:numPr>
          <w:ilvl w:val="0"/>
          <w:numId w:val="46"/>
        </w:numPr>
        <w:tabs>
          <w:tab w:val="left" w:pos="1382"/>
        </w:tabs>
        <w:autoSpaceDE w:val="0"/>
        <w:autoSpaceDN w:val="0"/>
        <w:ind w:left="0" w:firstLine="851"/>
        <w:contextualSpacing w:val="0"/>
        <w:jc w:val="both"/>
        <w:rPr>
          <w:rFonts w:asciiTheme="minorHAnsi" w:hAnsiTheme="minorHAnsi" w:cstheme="minorHAnsi"/>
          <w:color w:val="000000" w:themeColor="text1"/>
          <w:sz w:val="22"/>
          <w:szCs w:val="22"/>
        </w:rPr>
      </w:pPr>
      <w:r w:rsidRPr="004142B4">
        <w:rPr>
          <w:rFonts w:asciiTheme="minorHAnsi" w:hAnsiTheme="minorHAnsi" w:cstheme="minorHAnsi"/>
          <w:color w:val="000000" w:themeColor="text1"/>
          <w:w w:val="115"/>
          <w:sz w:val="22"/>
          <w:szCs w:val="22"/>
        </w:rPr>
        <w:t xml:space="preserve">Controlul asupra stabilirii corecte, achitării şi utilizării mijloacelor financiare de </w:t>
      </w:r>
      <w:r w:rsidRPr="004142B4">
        <w:rPr>
          <w:rFonts w:asciiTheme="minorHAnsi" w:hAnsiTheme="minorHAnsi" w:cstheme="minorHAnsi"/>
          <w:color w:val="000000" w:themeColor="text1"/>
          <w:spacing w:val="2"/>
          <w:w w:val="115"/>
          <w:sz w:val="22"/>
          <w:szCs w:val="22"/>
        </w:rPr>
        <w:t xml:space="preserve">către persoanele responsabile </w:t>
      </w:r>
      <w:r w:rsidRPr="004142B4">
        <w:rPr>
          <w:rFonts w:asciiTheme="minorHAnsi" w:hAnsiTheme="minorHAnsi" w:cstheme="minorHAnsi"/>
          <w:color w:val="000000" w:themeColor="text1"/>
          <w:w w:val="115"/>
          <w:sz w:val="22"/>
          <w:szCs w:val="22"/>
        </w:rPr>
        <w:t xml:space="preserve">se </w:t>
      </w:r>
      <w:r w:rsidRPr="004142B4">
        <w:rPr>
          <w:rFonts w:asciiTheme="minorHAnsi" w:hAnsiTheme="minorHAnsi" w:cstheme="minorHAnsi"/>
          <w:color w:val="000000" w:themeColor="text1"/>
          <w:spacing w:val="2"/>
          <w:w w:val="115"/>
          <w:sz w:val="22"/>
          <w:szCs w:val="22"/>
        </w:rPr>
        <w:t xml:space="preserve">pune </w:t>
      </w:r>
      <w:r w:rsidRPr="004142B4">
        <w:rPr>
          <w:rFonts w:asciiTheme="minorHAnsi" w:hAnsiTheme="minorHAnsi" w:cstheme="minorHAnsi"/>
          <w:color w:val="000000" w:themeColor="text1"/>
          <w:w w:val="115"/>
          <w:sz w:val="22"/>
          <w:szCs w:val="22"/>
        </w:rPr>
        <w:t xml:space="preserve">în </w:t>
      </w:r>
      <w:r w:rsidRPr="004142B4">
        <w:rPr>
          <w:rFonts w:asciiTheme="minorHAnsi" w:hAnsiTheme="minorHAnsi" w:cstheme="minorHAnsi"/>
          <w:color w:val="000000" w:themeColor="text1"/>
          <w:spacing w:val="2"/>
          <w:w w:val="115"/>
          <w:sz w:val="22"/>
          <w:szCs w:val="22"/>
        </w:rPr>
        <w:t xml:space="preserve">sarcina organelor abilitate </w:t>
      </w:r>
      <w:r w:rsidRPr="004142B4">
        <w:rPr>
          <w:rFonts w:asciiTheme="minorHAnsi" w:hAnsiTheme="minorHAnsi" w:cstheme="minorHAnsi"/>
          <w:color w:val="000000" w:themeColor="text1"/>
          <w:w w:val="115"/>
          <w:sz w:val="22"/>
          <w:szCs w:val="22"/>
        </w:rPr>
        <w:t xml:space="preserve">cu </w:t>
      </w:r>
      <w:r w:rsidRPr="004142B4">
        <w:rPr>
          <w:rFonts w:asciiTheme="minorHAnsi" w:hAnsiTheme="minorHAnsi" w:cstheme="minorHAnsi"/>
          <w:color w:val="000000" w:themeColor="text1"/>
          <w:spacing w:val="2"/>
          <w:w w:val="115"/>
          <w:sz w:val="22"/>
          <w:szCs w:val="22"/>
        </w:rPr>
        <w:t xml:space="preserve">funcţii </w:t>
      </w:r>
      <w:r w:rsidRPr="004142B4">
        <w:rPr>
          <w:rFonts w:asciiTheme="minorHAnsi" w:hAnsiTheme="minorHAnsi" w:cstheme="minorHAnsi"/>
          <w:color w:val="000000" w:themeColor="text1"/>
          <w:w w:val="115"/>
          <w:sz w:val="22"/>
          <w:szCs w:val="22"/>
        </w:rPr>
        <w:t xml:space="preserve">de </w:t>
      </w:r>
      <w:r w:rsidRPr="004142B4">
        <w:rPr>
          <w:rFonts w:asciiTheme="minorHAnsi" w:hAnsiTheme="minorHAnsi" w:cstheme="minorHAnsi"/>
          <w:color w:val="000000" w:themeColor="text1"/>
          <w:spacing w:val="3"/>
          <w:w w:val="115"/>
          <w:sz w:val="22"/>
          <w:szCs w:val="22"/>
        </w:rPr>
        <w:t xml:space="preserve">control </w:t>
      </w:r>
      <w:r w:rsidRPr="004142B4">
        <w:rPr>
          <w:rFonts w:asciiTheme="minorHAnsi" w:hAnsiTheme="minorHAnsi" w:cstheme="minorHAnsi"/>
          <w:color w:val="000000" w:themeColor="text1"/>
          <w:w w:val="115"/>
          <w:sz w:val="22"/>
          <w:szCs w:val="22"/>
        </w:rPr>
        <w:t>conform legislaţiei în</w:t>
      </w:r>
      <w:r w:rsidRPr="004142B4">
        <w:rPr>
          <w:rFonts w:asciiTheme="minorHAnsi" w:hAnsiTheme="minorHAnsi" w:cstheme="minorHAnsi"/>
          <w:color w:val="000000" w:themeColor="text1"/>
          <w:spacing w:val="-5"/>
          <w:w w:val="115"/>
          <w:sz w:val="22"/>
          <w:szCs w:val="22"/>
        </w:rPr>
        <w:t xml:space="preserve"> </w:t>
      </w:r>
      <w:r w:rsidRPr="004142B4">
        <w:rPr>
          <w:rFonts w:asciiTheme="minorHAnsi" w:hAnsiTheme="minorHAnsi" w:cstheme="minorHAnsi"/>
          <w:color w:val="000000" w:themeColor="text1"/>
          <w:w w:val="115"/>
          <w:sz w:val="22"/>
          <w:szCs w:val="22"/>
        </w:rPr>
        <w:t>vigoare.</w:t>
      </w:r>
    </w:p>
    <w:p w:rsidR="00F93B09" w:rsidRPr="004142B4" w:rsidRDefault="00F93B09" w:rsidP="00F93B09">
      <w:pPr>
        <w:pStyle w:val="a5"/>
        <w:widowControl w:val="0"/>
        <w:numPr>
          <w:ilvl w:val="0"/>
          <w:numId w:val="46"/>
        </w:numPr>
        <w:tabs>
          <w:tab w:val="left" w:pos="1398"/>
        </w:tabs>
        <w:autoSpaceDE w:val="0"/>
        <w:autoSpaceDN w:val="0"/>
        <w:ind w:left="0" w:firstLine="851"/>
        <w:contextualSpacing w:val="0"/>
        <w:jc w:val="both"/>
        <w:rPr>
          <w:rFonts w:asciiTheme="minorHAnsi" w:hAnsiTheme="minorHAnsi" w:cstheme="minorHAnsi"/>
          <w:color w:val="000000" w:themeColor="text1"/>
          <w:sz w:val="22"/>
          <w:szCs w:val="22"/>
        </w:rPr>
      </w:pPr>
      <w:r w:rsidRPr="004142B4">
        <w:rPr>
          <w:rFonts w:asciiTheme="minorHAnsi" w:hAnsiTheme="minorHAnsi" w:cstheme="minorHAnsi"/>
          <w:color w:val="000000" w:themeColor="text1"/>
          <w:spacing w:val="4"/>
          <w:w w:val="115"/>
          <w:sz w:val="22"/>
          <w:szCs w:val="22"/>
        </w:rPr>
        <w:t xml:space="preserve">Sumele plătite </w:t>
      </w:r>
      <w:r w:rsidRPr="004142B4">
        <w:rPr>
          <w:rFonts w:asciiTheme="minorHAnsi" w:hAnsiTheme="minorHAnsi" w:cstheme="minorHAnsi"/>
          <w:color w:val="000000" w:themeColor="text1"/>
          <w:spacing w:val="2"/>
          <w:w w:val="115"/>
          <w:sz w:val="22"/>
          <w:szCs w:val="22"/>
        </w:rPr>
        <w:t xml:space="preserve">în </w:t>
      </w:r>
      <w:r w:rsidRPr="004142B4">
        <w:rPr>
          <w:rFonts w:asciiTheme="minorHAnsi" w:hAnsiTheme="minorHAnsi" w:cstheme="minorHAnsi"/>
          <w:color w:val="000000" w:themeColor="text1"/>
          <w:spacing w:val="3"/>
          <w:w w:val="115"/>
          <w:sz w:val="22"/>
          <w:szCs w:val="22"/>
        </w:rPr>
        <w:t xml:space="preserve">plus din vina </w:t>
      </w:r>
      <w:r w:rsidRPr="004142B4">
        <w:rPr>
          <w:rFonts w:asciiTheme="minorHAnsi" w:hAnsiTheme="minorHAnsi" w:cstheme="minorHAnsi"/>
          <w:color w:val="000000" w:themeColor="text1"/>
          <w:spacing w:val="4"/>
          <w:w w:val="115"/>
          <w:sz w:val="22"/>
          <w:szCs w:val="22"/>
        </w:rPr>
        <w:t xml:space="preserve">organului responsabil </w:t>
      </w:r>
      <w:r w:rsidRPr="004142B4">
        <w:rPr>
          <w:rFonts w:asciiTheme="minorHAnsi" w:hAnsiTheme="minorHAnsi" w:cstheme="minorHAnsi"/>
          <w:color w:val="000000" w:themeColor="text1"/>
          <w:spacing w:val="2"/>
          <w:w w:val="115"/>
          <w:sz w:val="22"/>
          <w:szCs w:val="22"/>
        </w:rPr>
        <w:t xml:space="preserve">de </w:t>
      </w:r>
      <w:r w:rsidRPr="004142B4">
        <w:rPr>
          <w:rFonts w:asciiTheme="minorHAnsi" w:hAnsiTheme="minorHAnsi" w:cstheme="minorHAnsi"/>
          <w:color w:val="000000" w:themeColor="text1"/>
          <w:spacing w:val="4"/>
          <w:w w:val="115"/>
          <w:sz w:val="22"/>
          <w:szCs w:val="22"/>
        </w:rPr>
        <w:t xml:space="preserve">stabilirea </w:t>
      </w:r>
      <w:r w:rsidRPr="004142B4">
        <w:rPr>
          <w:rFonts w:asciiTheme="minorHAnsi" w:hAnsiTheme="minorHAnsi" w:cstheme="minorHAnsi"/>
          <w:color w:val="000000" w:themeColor="text1"/>
          <w:spacing w:val="3"/>
          <w:w w:val="115"/>
          <w:sz w:val="22"/>
          <w:szCs w:val="22"/>
        </w:rPr>
        <w:t xml:space="preserve">sau </w:t>
      </w:r>
      <w:r w:rsidRPr="004142B4">
        <w:rPr>
          <w:rFonts w:asciiTheme="minorHAnsi" w:hAnsiTheme="minorHAnsi" w:cstheme="minorHAnsi"/>
          <w:color w:val="000000" w:themeColor="text1"/>
          <w:spacing w:val="5"/>
          <w:w w:val="115"/>
          <w:sz w:val="22"/>
          <w:szCs w:val="22"/>
        </w:rPr>
        <w:t xml:space="preserve">plata </w:t>
      </w:r>
      <w:r w:rsidRPr="004142B4">
        <w:rPr>
          <w:rFonts w:asciiTheme="minorHAnsi" w:hAnsiTheme="minorHAnsi" w:cstheme="minorHAnsi"/>
          <w:color w:val="000000" w:themeColor="text1"/>
          <w:spacing w:val="4"/>
          <w:w w:val="115"/>
          <w:sz w:val="22"/>
          <w:szCs w:val="22"/>
        </w:rPr>
        <w:t xml:space="preserve">compensaţiei </w:t>
      </w:r>
      <w:r w:rsidRPr="004142B4">
        <w:rPr>
          <w:rFonts w:asciiTheme="minorHAnsi" w:hAnsiTheme="minorHAnsi" w:cstheme="minorHAnsi"/>
          <w:color w:val="000000" w:themeColor="text1"/>
          <w:spacing w:val="3"/>
          <w:w w:val="115"/>
          <w:sz w:val="22"/>
          <w:szCs w:val="22"/>
        </w:rPr>
        <w:t xml:space="preserve">sînt </w:t>
      </w:r>
      <w:r w:rsidRPr="004142B4">
        <w:rPr>
          <w:rFonts w:asciiTheme="minorHAnsi" w:hAnsiTheme="minorHAnsi" w:cstheme="minorHAnsi"/>
          <w:color w:val="000000" w:themeColor="text1"/>
          <w:spacing w:val="4"/>
          <w:w w:val="115"/>
          <w:sz w:val="22"/>
          <w:szCs w:val="22"/>
        </w:rPr>
        <w:t xml:space="preserve">restituite </w:t>
      </w:r>
      <w:r w:rsidRPr="004142B4">
        <w:rPr>
          <w:rFonts w:asciiTheme="minorHAnsi" w:hAnsiTheme="minorHAnsi" w:cstheme="minorHAnsi"/>
          <w:color w:val="000000" w:themeColor="text1"/>
          <w:spacing w:val="2"/>
          <w:w w:val="115"/>
          <w:sz w:val="22"/>
          <w:szCs w:val="22"/>
        </w:rPr>
        <w:t xml:space="preserve">de </w:t>
      </w:r>
      <w:r w:rsidRPr="004142B4">
        <w:rPr>
          <w:rFonts w:asciiTheme="minorHAnsi" w:hAnsiTheme="minorHAnsi" w:cstheme="minorHAnsi"/>
          <w:color w:val="000000" w:themeColor="text1"/>
          <w:spacing w:val="4"/>
          <w:w w:val="115"/>
          <w:sz w:val="22"/>
          <w:szCs w:val="22"/>
        </w:rPr>
        <w:t xml:space="preserve">către persoana vinovată, </w:t>
      </w:r>
      <w:r w:rsidRPr="004142B4">
        <w:rPr>
          <w:rFonts w:asciiTheme="minorHAnsi" w:hAnsiTheme="minorHAnsi" w:cstheme="minorHAnsi"/>
          <w:color w:val="000000" w:themeColor="text1"/>
          <w:spacing w:val="2"/>
          <w:w w:val="115"/>
          <w:sz w:val="22"/>
          <w:szCs w:val="22"/>
        </w:rPr>
        <w:t xml:space="preserve">în </w:t>
      </w:r>
      <w:r w:rsidRPr="004142B4">
        <w:rPr>
          <w:rFonts w:asciiTheme="minorHAnsi" w:hAnsiTheme="minorHAnsi" w:cstheme="minorHAnsi"/>
          <w:color w:val="000000" w:themeColor="text1"/>
          <w:spacing w:val="4"/>
          <w:w w:val="115"/>
          <w:sz w:val="22"/>
          <w:szCs w:val="22"/>
        </w:rPr>
        <w:t xml:space="preserve">conformitate </w:t>
      </w:r>
      <w:r w:rsidRPr="004142B4">
        <w:rPr>
          <w:rFonts w:asciiTheme="minorHAnsi" w:hAnsiTheme="minorHAnsi" w:cstheme="minorHAnsi"/>
          <w:color w:val="000000" w:themeColor="text1"/>
          <w:spacing w:val="2"/>
          <w:w w:val="115"/>
          <w:sz w:val="22"/>
          <w:szCs w:val="22"/>
        </w:rPr>
        <w:t xml:space="preserve">cu </w:t>
      </w:r>
      <w:r w:rsidRPr="004142B4">
        <w:rPr>
          <w:rFonts w:asciiTheme="minorHAnsi" w:hAnsiTheme="minorHAnsi" w:cstheme="minorHAnsi"/>
          <w:color w:val="000000" w:themeColor="text1"/>
          <w:spacing w:val="4"/>
          <w:w w:val="115"/>
          <w:sz w:val="22"/>
          <w:szCs w:val="22"/>
        </w:rPr>
        <w:t xml:space="preserve">legislaţia </w:t>
      </w:r>
      <w:r w:rsidRPr="004142B4">
        <w:rPr>
          <w:rFonts w:asciiTheme="minorHAnsi" w:hAnsiTheme="minorHAnsi" w:cstheme="minorHAnsi"/>
          <w:color w:val="000000" w:themeColor="text1"/>
          <w:spacing w:val="5"/>
          <w:w w:val="115"/>
          <w:sz w:val="22"/>
          <w:szCs w:val="22"/>
        </w:rPr>
        <w:t xml:space="preserve">în </w:t>
      </w:r>
      <w:r w:rsidRPr="004142B4">
        <w:rPr>
          <w:rFonts w:asciiTheme="minorHAnsi" w:hAnsiTheme="minorHAnsi" w:cstheme="minorHAnsi"/>
          <w:color w:val="000000" w:themeColor="text1"/>
          <w:w w:val="115"/>
          <w:sz w:val="22"/>
          <w:szCs w:val="22"/>
        </w:rPr>
        <w:t>vigoare.</w:t>
      </w:r>
      <w:r w:rsidRPr="004142B4">
        <w:rPr>
          <w:rFonts w:asciiTheme="minorHAnsi" w:hAnsiTheme="minorHAnsi" w:cstheme="minorHAnsi"/>
          <w:color w:val="000000" w:themeColor="text1"/>
          <w:sz w:val="22"/>
          <w:szCs w:val="22"/>
        </w:rPr>
        <w:t xml:space="preserve"> </w:t>
      </w:r>
      <w:r w:rsidRPr="004142B4">
        <w:rPr>
          <w:rFonts w:asciiTheme="minorHAnsi" w:hAnsiTheme="minorHAnsi" w:cstheme="minorHAnsi"/>
          <w:color w:val="000000" w:themeColor="text1"/>
          <w:spacing w:val="2"/>
          <w:w w:val="115"/>
          <w:sz w:val="22"/>
          <w:szCs w:val="22"/>
        </w:rPr>
        <w:t xml:space="preserve">Contestaţiile privind stabilirea </w:t>
      </w:r>
      <w:r w:rsidRPr="004142B4">
        <w:rPr>
          <w:rFonts w:asciiTheme="minorHAnsi" w:hAnsiTheme="minorHAnsi" w:cstheme="minorHAnsi"/>
          <w:color w:val="000000" w:themeColor="text1"/>
          <w:w w:val="115"/>
          <w:sz w:val="22"/>
          <w:szCs w:val="22"/>
        </w:rPr>
        <w:t xml:space="preserve">sau </w:t>
      </w:r>
      <w:r w:rsidRPr="004142B4">
        <w:rPr>
          <w:rFonts w:asciiTheme="minorHAnsi" w:hAnsiTheme="minorHAnsi" w:cstheme="minorHAnsi"/>
          <w:color w:val="000000" w:themeColor="text1"/>
          <w:spacing w:val="2"/>
          <w:w w:val="115"/>
          <w:sz w:val="22"/>
          <w:szCs w:val="22"/>
        </w:rPr>
        <w:t xml:space="preserve">plata compensaţiei </w:t>
      </w:r>
      <w:r w:rsidRPr="004142B4">
        <w:rPr>
          <w:rFonts w:asciiTheme="minorHAnsi" w:hAnsiTheme="minorHAnsi" w:cstheme="minorHAnsi"/>
          <w:color w:val="000000" w:themeColor="text1"/>
          <w:w w:val="115"/>
          <w:sz w:val="22"/>
          <w:szCs w:val="22"/>
        </w:rPr>
        <w:t xml:space="preserve">se </w:t>
      </w:r>
      <w:r w:rsidRPr="004142B4">
        <w:rPr>
          <w:rFonts w:asciiTheme="minorHAnsi" w:hAnsiTheme="minorHAnsi" w:cstheme="minorHAnsi"/>
          <w:color w:val="000000" w:themeColor="text1"/>
          <w:spacing w:val="2"/>
          <w:w w:val="115"/>
          <w:sz w:val="22"/>
          <w:szCs w:val="22"/>
        </w:rPr>
        <w:t xml:space="preserve">examinează </w:t>
      </w:r>
      <w:r w:rsidRPr="004142B4">
        <w:rPr>
          <w:rFonts w:asciiTheme="minorHAnsi" w:hAnsiTheme="minorHAnsi" w:cstheme="minorHAnsi"/>
          <w:color w:val="000000" w:themeColor="text1"/>
          <w:w w:val="115"/>
          <w:sz w:val="22"/>
          <w:szCs w:val="22"/>
        </w:rPr>
        <w:t xml:space="preserve">de </w:t>
      </w:r>
      <w:r w:rsidRPr="004142B4">
        <w:rPr>
          <w:rFonts w:asciiTheme="minorHAnsi" w:hAnsiTheme="minorHAnsi" w:cstheme="minorHAnsi"/>
          <w:color w:val="000000" w:themeColor="text1"/>
          <w:spacing w:val="3"/>
          <w:w w:val="115"/>
          <w:sz w:val="22"/>
          <w:szCs w:val="22"/>
        </w:rPr>
        <w:t xml:space="preserve">către </w:t>
      </w:r>
      <w:r w:rsidRPr="004142B4">
        <w:rPr>
          <w:rFonts w:asciiTheme="minorHAnsi" w:hAnsiTheme="minorHAnsi" w:cstheme="minorHAnsi"/>
          <w:color w:val="000000" w:themeColor="text1"/>
          <w:w w:val="115"/>
          <w:sz w:val="22"/>
          <w:szCs w:val="22"/>
        </w:rPr>
        <w:t>organul responsabil în modul stabilit de legislaţia în</w:t>
      </w:r>
      <w:r w:rsidRPr="004142B4">
        <w:rPr>
          <w:rFonts w:asciiTheme="minorHAnsi" w:hAnsiTheme="minorHAnsi" w:cstheme="minorHAnsi"/>
          <w:color w:val="000000" w:themeColor="text1"/>
          <w:spacing w:val="-15"/>
          <w:w w:val="115"/>
          <w:sz w:val="22"/>
          <w:szCs w:val="22"/>
        </w:rPr>
        <w:t xml:space="preserve"> </w:t>
      </w:r>
      <w:r w:rsidRPr="004142B4">
        <w:rPr>
          <w:rFonts w:asciiTheme="minorHAnsi" w:hAnsiTheme="minorHAnsi" w:cstheme="minorHAnsi"/>
          <w:color w:val="000000" w:themeColor="text1"/>
          <w:w w:val="115"/>
          <w:sz w:val="22"/>
          <w:szCs w:val="22"/>
        </w:rPr>
        <w:t>vigoare.</w:t>
      </w:r>
    </w:p>
    <w:p w:rsidR="00F93B09" w:rsidRPr="004142B4" w:rsidRDefault="00F93B09" w:rsidP="00F93B09">
      <w:pPr>
        <w:pStyle w:val="a5"/>
        <w:widowControl w:val="0"/>
        <w:numPr>
          <w:ilvl w:val="0"/>
          <w:numId w:val="46"/>
        </w:numPr>
        <w:tabs>
          <w:tab w:val="left" w:pos="1432"/>
        </w:tabs>
        <w:autoSpaceDE w:val="0"/>
        <w:autoSpaceDN w:val="0"/>
        <w:ind w:left="0" w:firstLine="851"/>
        <w:contextualSpacing w:val="0"/>
        <w:jc w:val="both"/>
        <w:rPr>
          <w:rFonts w:asciiTheme="minorHAnsi" w:hAnsiTheme="minorHAnsi" w:cstheme="minorHAnsi"/>
          <w:color w:val="000000" w:themeColor="text1"/>
          <w:sz w:val="22"/>
          <w:szCs w:val="22"/>
        </w:rPr>
      </w:pPr>
      <w:r w:rsidRPr="004142B4">
        <w:rPr>
          <w:rFonts w:asciiTheme="minorHAnsi" w:hAnsiTheme="minorHAnsi" w:cstheme="minorHAnsi"/>
          <w:color w:val="000000" w:themeColor="text1"/>
          <w:spacing w:val="6"/>
          <w:w w:val="115"/>
          <w:sz w:val="22"/>
          <w:szCs w:val="22"/>
        </w:rPr>
        <w:t xml:space="preserve">Deciziile organului responsabil </w:t>
      </w:r>
      <w:r w:rsidRPr="004142B4">
        <w:rPr>
          <w:rFonts w:asciiTheme="minorHAnsi" w:hAnsiTheme="minorHAnsi" w:cstheme="minorHAnsi"/>
          <w:color w:val="000000" w:themeColor="text1"/>
          <w:spacing w:val="3"/>
          <w:w w:val="115"/>
          <w:sz w:val="22"/>
          <w:szCs w:val="22"/>
        </w:rPr>
        <w:t xml:space="preserve">de </w:t>
      </w:r>
      <w:r w:rsidRPr="004142B4">
        <w:rPr>
          <w:rFonts w:asciiTheme="minorHAnsi" w:hAnsiTheme="minorHAnsi" w:cstheme="minorHAnsi"/>
          <w:color w:val="000000" w:themeColor="text1"/>
          <w:spacing w:val="6"/>
          <w:w w:val="115"/>
          <w:sz w:val="22"/>
          <w:szCs w:val="22"/>
        </w:rPr>
        <w:t xml:space="preserve">stabilirea </w:t>
      </w:r>
      <w:r w:rsidRPr="004142B4">
        <w:rPr>
          <w:rFonts w:asciiTheme="minorHAnsi" w:hAnsiTheme="minorHAnsi" w:cstheme="minorHAnsi"/>
          <w:color w:val="000000" w:themeColor="text1"/>
          <w:spacing w:val="4"/>
          <w:w w:val="115"/>
          <w:sz w:val="22"/>
          <w:szCs w:val="22"/>
        </w:rPr>
        <w:t xml:space="preserve">sau </w:t>
      </w:r>
      <w:r w:rsidRPr="004142B4">
        <w:rPr>
          <w:rFonts w:asciiTheme="minorHAnsi" w:hAnsiTheme="minorHAnsi" w:cstheme="minorHAnsi"/>
          <w:color w:val="000000" w:themeColor="text1"/>
          <w:spacing w:val="5"/>
          <w:w w:val="115"/>
          <w:sz w:val="22"/>
          <w:szCs w:val="22"/>
        </w:rPr>
        <w:t xml:space="preserve">plata </w:t>
      </w:r>
      <w:r w:rsidRPr="004142B4">
        <w:rPr>
          <w:rFonts w:asciiTheme="minorHAnsi" w:hAnsiTheme="minorHAnsi" w:cstheme="minorHAnsi"/>
          <w:color w:val="000000" w:themeColor="text1"/>
          <w:spacing w:val="6"/>
          <w:w w:val="115"/>
          <w:sz w:val="22"/>
          <w:szCs w:val="22"/>
        </w:rPr>
        <w:t xml:space="preserve">compensaţiei </w:t>
      </w:r>
      <w:r w:rsidRPr="004142B4">
        <w:rPr>
          <w:rFonts w:asciiTheme="minorHAnsi" w:hAnsiTheme="minorHAnsi" w:cstheme="minorHAnsi"/>
          <w:color w:val="000000" w:themeColor="text1"/>
          <w:spacing w:val="4"/>
          <w:w w:val="115"/>
          <w:sz w:val="22"/>
          <w:szCs w:val="22"/>
        </w:rPr>
        <w:t xml:space="preserve">pot </w:t>
      </w:r>
      <w:r w:rsidRPr="004142B4">
        <w:rPr>
          <w:rFonts w:asciiTheme="minorHAnsi" w:hAnsiTheme="minorHAnsi" w:cstheme="minorHAnsi"/>
          <w:color w:val="000000" w:themeColor="text1"/>
          <w:spacing w:val="7"/>
          <w:w w:val="115"/>
          <w:sz w:val="22"/>
          <w:szCs w:val="22"/>
        </w:rPr>
        <w:t xml:space="preserve">fi </w:t>
      </w:r>
      <w:r w:rsidRPr="004142B4">
        <w:rPr>
          <w:rFonts w:asciiTheme="minorHAnsi" w:hAnsiTheme="minorHAnsi" w:cstheme="minorHAnsi"/>
          <w:color w:val="000000" w:themeColor="text1"/>
          <w:w w:val="115"/>
          <w:sz w:val="22"/>
          <w:szCs w:val="22"/>
        </w:rPr>
        <w:t>contestate în modul stabilit de legislaţia în</w:t>
      </w:r>
      <w:r w:rsidRPr="004142B4">
        <w:rPr>
          <w:rFonts w:asciiTheme="minorHAnsi" w:hAnsiTheme="minorHAnsi" w:cstheme="minorHAnsi"/>
          <w:color w:val="000000" w:themeColor="text1"/>
          <w:spacing w:val="-9"/>
          <w:w w:val="115"/>
          <w:sz w:val="22"/>
          <w:szCs w:val="22"/>
        </w:rPr>
        <w:t xml:space="preserve"> </w:t>
      </w:r>
      <w:r w:rsidRPr="004142B4">
        <w:rPr>
          <w:rFonts w:asciiTheme="minorHAnsi" w:hAnsiTheme="minorHAnsi" w:cstheme="minorHAnsi"/>
          <w:color w:val="000000" w:themeColor="text1"/>
          <w:w w:val="115"/>
          <w:sz w:val="22"/>
          <w:szCs w:val="22"/>
        </w:rPr>
        <w:t>vigoare.</w:t>
      </w:r>
    </w:p>
    <w:p w:rsidR="00F93B09" w:rsidRPr="00A16770" w:rsidRDefault="00F93B09" w:rsidP="00F93B09">
      <w:pPr>
        <w:spacing w:after="0" w:line="240" w:lineRule="auto"/>
        <w:ind w:firstLine="720"/>
        <w:rPr>
          <w:rFonts w:ascii="Times New Roman" w:hAnsi="Times New Roman" w:cs="Times New Roman"/>
          <w:b/>
          <w:lang w:val="ro-RO"/>
        </w:rPr>
      </w:pPr>
    </w:p>
    <w:p w:rsidR="00F93B09" w:rsidRDefault="00F93B09" w:rsidP="00F93B09">
      <w:pPr>
        <w:spacing w:after="0" w:line="240" w:lineRule="auto"/>
        <w:jc w:val="center"/>
        <w:rPr>
          <w:b/>
          <w:sz w:val="24"/>
          <w:szCs w:val="24"/>
        </w:rPr>
      </w:pPr>
    </w:p>
    <w:p w:rsidR="00F93B09" w:rsidRDefault="00F93B09" w:rsidP="00F93B09">
      <w:pPr>
        <w:spacing w:after="0" w:line="240" w:lineRule="auto"/>
        <w:jc w:val="center"/>
        <w:rPr>
          <w:b/>
          <w:sz w:val="24"/>
          <w:szCs w:val="24"/>
          <w:lang w:val="ro-RO"/>
        </w:rPr>
      </w:pPr>
      <w:r w:rsidRPr="004142B4">
        <w:rPr>
          <w:b/>
          <w:sz w:val="24"/>
          <w:szCs w:val="24"/>
        </w:rPr>
        <w:t>Not</w:t>
      </w:r>
      <w:r w:rsidRPr="004142B4">
        <w:rPr>
          <w:b/>
          <w:sz w:val="24"/>
          <w:szCs w:val="24"/>
          <w:lang w:val="ro-RO"/>
        </w:rPr>
        <w:t>ă de fundamentare</w:t>
      </w:r>
    </w:p>
    <w:p w:rsidR="00F93B09" w:rsidRPr="004142B4" w:rsidRDefault="00F93B09" w:rsidP="00F93B09">
      <w:pPr>
        <w:spacing w:after="0" w:line="240" w:lineRule="auto"/>
        <w:ind w:firstLine="284"/>
        <w:rPr>
          <w:sz w:val="24"/>
          <w:szCs w:val="24"/>
          <w:lang w:val="ro-RO"/>
        </w:rPr>
      </w:pPr>
      <w:r w:rsidRPr="004142B4">
        <w:rPr>
          <w:sz w:val="24"/>
          <w:szCs w:val="24"/>
          <w:lang w:val="ro-RO"/>
        </w:rPr>
        <w:t xml:space="preserve">Prin Decizia Consiliului raional Ialoveni nr.05-07 din 30 octombrie 2003, a fost aprobat Regulamentul privind modul de acordare a compensațiilor pentru călătorii în mijloacele de transport unor categorii ale populației. </w:t>
      </w:r>
    </w:p>
    <w:p w:rsidR="00F93B09" w:rsidRPr="004142B4" w:rsidRDefault="00F93B09" w:rsidP="00F93B09">
      <w:pPr>
        <w:spacing w:after="0" w:line="240" w:lineRule="auto"/>
        <w:ind w:firstLine="284"/>
        <w:rPr>
          <w:sz w:val="24"/>
          <w:szCs w:val="24"/>
          <w:lang w:val="ro-RO"/>
        </w:rPr>
      </w:pPr>
      <w:r w:rsidRPr="004142B4">
        <w:rPr>
          <w:sz w:val="24"/>
          <w:szCs w:val="24"/>
          <w:lang w:val="ro-RO"/>
        </w:rPr>
        <w:lastRenderedPageBreak/>
        <w:t>Ulterior prin Decizia Consiliului raional Ialoveni nr.07-03 din 28 decembrie 2012 cu privire la aprobarea modificărilor și completărilor, ce se operează în unele decizii ale Consiliului raional, au fost operate modificări în Regulamentul sus menționat.</w:t>
      </w:r>
    </w:p>
    <w:p w:rsidR="00F93B09" w:rsidRPr="004142B4" w:rsidRDefault="00F93B09" w:rsidP="00F93B09">
      <w:pPr>
        <w:spacing w:after="0" w:line="240" w:lineRule="auto"/>
        <w:ind w:firstLine="284"/>
        <w:rPr>
          <w:sz w:val="24"/>
          <w:szCs w:val="24"/>
          <w:lang w:val="ro-RO"/>
        </w:rPr>
      </w:pPr>
      <w:r w:rsidRPr="004142B4">
        <w:rPr>
          <w:rFonts w:eastAsia="Times New Roman" w:cs="Times New Roman"/>
          <w:sz w:val="24"/>
          <w:szCs w:val="24"/>
          <w:lang w:val="ro-RO"/>
        </w:rPr>
        <w:t>În scopul îmbunătățirii măsurilor de protecție socială a persoanelor cu dizabilități, a</w:t>
      </w:r>
      <w:r w:rsidRPr="004142B4">
        <w:rPr>
          <w:sz w:val="24"/>
          <w:szCs w:val="24"/>
          <w:lang w:val="ro-RO"/>
        </w:rPr>
        <w:t>vînd în vedere că în mare parte condițiile specificate în Regulamentul cu privire la modul de stabilire și plată a compensației pentru serviciile de transport</w:t>
      </w:r>
    </w:p>
    <w:p w:rsidR="00F93B09" w:rsidRPr="004142B4" w:rsidRDefault="00F93B09" w:rsidP="00F93B09">
      <w:pPr>
        <w:spacing w:after="0" w:line="240" w:lineRule="auto"/>
        <w:ind w:firstLine="284"/>
        <w:rPr>
          <w:sz w:val="24"/>
          <w:szCs w:val="24"/>
          <w:lang w:val="ro-RO"/>
        </w:rPr>
      </w:pPr>
      <w:r w:rsidRPr="004142B4">
        <w:rPr>
          <w:sz w:val="24"/>
          <w:szCs w:val="24"/>
          <w:lang w:val="ro-RO"/>
        </w:rPr>
        <w:t>aprobat în anul 2003 cu modificările ulterioare, sunt învechite și lipsite de suport juridic, solicităm să fie aprobat un nou Regulament .</w:t>
      </w:r>
    </w:p>
    <w:p w:rsidR="00F93B09" w:rsidRDefault="00F93B09" w:rsidP="00F93B09">
      <w:pPr>
        <w:jc w:val="both"/>
        <w:rPr>
          <w:b/>
          <w:sz w:val="24"/>
          <w:szCs w:val="24"/>
          <w:lang w:val="ro-RO"/>
        </w:rPr>
      </w:pPr>
      <w:r w:rsidRPr="004142B4">
        <w:rPr>
          <w:b/>
          <w:sz w:val="24"/>
          <w:szCs w:val="24"/>
          <w:lang w:val="ro-RO"/>
        </w:rPr>
        <w:t xml:space="preserve">       </w:t>
      </w:r>
    </w:p>
    <w:p w:rsidR="00F93B09" w:rsidRPr="004142B4" w:rsidRDefault="00F93B09" w:rsidP="00F93B09">
      <w:pPr>
        <w:jc w:val="both"/>
        <w:rPr>
          <w:b/>
          <w:sz w:val="24"/>
          <w:szCs w:val="24"/>
          <w:lang w:val="ro-RO"/>
        </w:rPr>
      </w:pPr>
      <w:r>
        <w:rPr>
          <w:b/>
          <w:sz w:val="24"/>
          <w:szCs w:val="24"/>
          <w:lang w:val="ro-RO"/>
        </w:rPr>
        <w:t xml:space="preserve">         </w:t>
      </w:r>
      <w:r w:rsidRPr="004142B4">
        <w:rPr>
          <w:b/>
          <w:sz w:val="24"/>
          <w:szCs w:val="24"/>
          <w:lang w:val="ro-RO"/>
        </w:rPr>
        <w:t xml:space="preserve"> Șef adjunct  DGASPF Ialoveni                                           Veronica RUSU</w:t>
      </w:r>
    </w:p>
    <w:p w:rsidR="00F93B09" w:rsidRPr="00A16770" w:rsidRDefault="00F93B09" w:rsidP="00F93B09">
      <w:pPr>
        <w:spacing w:after="0" w:line="240" w:lineRule="auto"/>
        <w:ind w:firstLine="720"/>
        <w:rPr>
          <w:rFonts w:ascii="Times New Roman" w:hAnsi="Times New Roman" w:cs="Times New Roman"/>
          <w:b/>
          <w:lang w:val="ro-RO"/>
        </w:rPr>
      </w:pPr>
    </w:p>
    <w:p w:rsidR="00F93B09" w:rsidRPr="00823383" w:rsidRDefault="00F93B09" w:rsidP="00F93B09">
      <w:pPr>
        <w:spacing w:after="0" w:line="240" w:lineRule="auto"/>
        <w:ind w:firstLine="720"/>
        <w:jc w:val="right"/>
        <w:rPr>
          <w:rFonts w:ascii="Times New Roman" w:hAnsi="Times New Roman" w:cs="Times New Roman"/>
          <w:b/>
          <w:i/>
          <w:sz w:val="28"/>
          <w:szCs w:val="28"/>
          <w:u w:val="single"/>
          <w:lang w:val="ro-RO"/>
        </w:rPr>
      </w:pPr>
      <w:r w:rsidRPr="00823383">
        <w:rPr>
          <w:rFonts w:cstheme="minorHAnsi"/>
          <w:b/>
          <w:i/>
          <w:color w:val="000000" w:themeColor="text1"/>
          <w:sz w:val="28"/>
          <w:szCs w:val="28"/>
          <w:u w:val="single"/>
          <w:shd w:val="clear" w:color="auto" w:fill="FFFFFF"/>
        </w:rPr>
        <w:t>Proiectul nr.13</w:t>
      </w:r>
    </w:p>
    <w:p w:rsidR="00F93B09" w:rsidRPr="006222C4" w:rsidRDefault="00F93B09" w:rsidP="00F93B09">
      <w:pPr>
        <w:spacing w:after="0" w:line="240" w:lineRule="auto"/>
        <w:ind w:firstLine="567"/>
        <w:jc w:val="both"/>
        <w:rPr>
          <w:rFonts w:cstheme="minorHAnsi"/>
          <w:b/>
          <w:color w:val="000000" w:themeColor="text1"/>
          <w:sz w:val="28"/>
          <w:szCs w:val="28"/>
          <w:shd w:val="clear" w:color="auto" w:fill="FFFFFF"/>
        </w:rPr>
      </w:pPr>
      <w:r w:rsidRPr="006222C4">
        <w:rPr>
          <w:rFonts w:eastAsia="Times New Roman" w:cstheme="minorHAnsi"/>
          <w:b/>
          <w:bCs/>
          <w:color w:val="000000" w:themeColor="text1"/>
          <w:sz w:val="28"/>
          <w:szCs w:val="28"/>
          <w:lang w:val="ro-RO" w:eastAsia="ru-RU"/>
        </w:rPr>
        <w:t xml:space="preserve">Cu privire </w:t>
      </w:r>
      <w:r w:rsidRPr="006222C4">
        <w:rPr>
          <w:rFonts w:cstheme="minorHAnsi"/>
          <w:b/>
          <w:color w:val="000000" w:themeColor="text1"/>
          <w:sz w:val="28"/>
          <w:szCs w:val="28"/>
          <w:shd w:val="clear" w:color="auto" w:fill="FFFFFF"/>
          <w:lang w:val="ro-RO"/>
        </w:rPr>
        <w:t xml:space="preserve">la </w:t>
      </w:r>
      <w:r w:rsidRPr="006222C4">
        <w:rPr>
          <w:rFonts w:cstheme="minorHAnsi"/>
          <w:b/>
          <w:color w:val="000000" w:themeColor="text1"/>
          <w:sz w:val="28"/>
          <w:szCs w:val="28"/>
          <w:shd w:val="clear" w:color="auto" w:fill="FFFFFF"/>
        </w:rPr>
        <w:t>modificarea Statului de personal</w:t>
      </w:r>
    </w:p>
    <w:p w:rsidR="00F93B09" w:rsidRPr="006222C4" w:rsidRDefault="00F93B09" w:rsidP="00F93B09">
      <w:pPr>
        <w:spacing w:after="0" w:line="240" w:lineRule="auto"/>
        <w:ind w:firstLine="567"/>
        <w:jc w:val="both"/>
        <w:rPr>
          <w:rFonts w:cstheme="minorHAnsi"/>
          <w:b/>
          <w:color w:val="000000" w:themeColor="text1"/>
          <w:sz w:val="28"/>
          <w:szCs w:val="28"/>
          <w:shd w:val="clear" w:color="auto" w:fill="FFFFFF"/>
          <w:lang w:val="ro-RO"/>
        </w:rPr>
      </w:pPr>
      <w:r w:rsidRPr="006222C4">
        <w:rPr>
          <w:rFonts w:cstheme="minorHAnsi"/>
          <w:b/>
          <w:color w:val="000000" w:themeColor="text1"/>
          <w:sz w:val="28"/>
          <w:szCs w:val="28"/>
          <w:shd w:val="clear" w:color="auto" w:fill="FFFFFF"/>
        </w:rPr>
        <w:t xml:space="preserve"> al</w:t>
      </w:r>
      <w:r w:rsidRPr="006222C4">
        <w:rPr>
          <w:rFonts w:eastAsia="Times New Roman" w:cstheme="minorHAnsi"/>
          <w:b/>
          <w:bCs/>
          <w:color w:val="000000" w:themeColor="text1"/>
          <w:sz w:val="28"/>
          <w:szCs w:val="28"/>
          <w:lang w:val="ro-RO" w:eastAsia="ru-RU"/>
        </w:rPr>
        <w:t xml:space="preserve"> </w:t>
      </w:r>
      <w:r w:rsidRPr="006222C4">
        <w:rPr>
          <w:rFonts w:cstheme="minorHAnsi"/>
          <w:b/>
          <w:color w:val="000000" w:themeColor="text1"/>
          <w:sz w:val="28"/>
          <w:szCs w:val="28"/>
          <w:shd w:val="clear" w:color="auto" w:fill="FFFFFF"/>
          <w:lang w:val="ro-RO"/>
        </w:rPr>
        <w:t xml:space="preserve">Aparatului președintelui raionului Ialoveni </w:t>
      </w:r>
    </w:p>
    <w:p w:rsidR="00F93B09" w:rsidRPr="006222C4" w:rsidRDefault="00F93B09" w:rsidP="00F93B09">
      <w:pPr>
        <w:spacing w:after="0" w:line="240" w:lineRule="auto"/>
        <w:ind w:firstLine="567"/>
        <w:jc w:val="both"/>
        <w:rPr>
          <w:rFonts w:eastAsia="Times New Roman" w:cstheme="minorHAnsi"/>
          <w:b/>
          <w:bCs/>
          <w:sz w:val="28"/>
          <w:szCs w:val="28"/>
          <w:lang w:val="ro-RO" w:eastAsia="ru-RU"/>
        </w:rPr>
      </w:pPr>
      <w:r w:rsidRPr="006222C4">
        <w:rPr>
          <w:rFonts w:cstheme="minorHAnsi"/>
          <w:color w:val="333333"/>
          <w:sz w:val="28"/>
          <w:szCs w:val="28"/>
          <w:shd w:val="clear" w:color="auto" w:fill="FFFFFF"/>
          <w:lang w:val="ro-RO"/>
        </w:rPr>
        <w:t xml:space="preserve">  Î</w:t>
      </w:r>
      <w:r w:rsidRPr="006222C4">
        <w:rPr>
          <w:rFonts w:eastAsia="Times New Roman" w:cstheme="minorHAnsi"/>
          <w:sz w:val="28"/>
          <w:szCs w:val="28"/>
          <w:lang w:val="ro-RO" w:eastAsia="ru-RU"/>
        </w:rPr>
        <w:t>n</w:t>
      </w:r>
      <w:r w:rsidRPr="006222C4">
        <w:rPr>
          <w:rFonts w:cstheme="minorHAnsi"/>
          <w:sz w:val="28"/>
          <w:szCs w:val="28"/>
        </w:rPr>
        <w:t xml:space="preserve"> legătură cu numărul mic de solicitări privind privatizarea fondului locativ, în scopul optimizării cheltuielilor financiare și </w:t>
      </w:r>
      <w:r w:rsidRPr="006222C4">
        <w:rPr>
          <w:rFonts w:eastAsia="Times New Roman" w:cstheme="minorHAnsi"/>
          <w:sz w:val="28"/>
          <w:szCs w:val="28"/>
          <w:lang w:val="ro-RO" w:eastAsia="ru-RU"/>
        </w:rPr>
        <w:t>asigurarii activității eficiente și de calitate a serviciilor publice, în temeiul prevederilor pct.27-28 din A</w:t>
      </w:r>
      <w:r w:rsidRPr="006222C4">
        <w:rPr>
          <w:rFonts w:cstheme="minorHAnsi"/>
          <w:sz w:val="28"/>
          <w:szCs w:val="28"/>
        </w:rPr>
        <w:t>nexa nr.5 (</w:t>
      </w:r>
      <w:r w:rsidRPr="006222C4">
        <w:rPr>
          <w:rFonts w:cstheme="minorHAnsi"/>
          <w:bCs/>
          <w:i/>
          <w:sz w:val="28"/>
          <w:szCs w:val="28"/>
        </w:rPr>
        <w:t>M</w:t>
      </w:r>
      <w:r w:rsidRPr="006222C4">
        <w:rPr>
          <w:rFonts w:cstheme="minorHAnsi"/>
          <w:bCs/>
          <w:i/>
          <w:sz w:val="28"/>
          <w:szCs w:val="28"/>
          <w:lang w:val="en-GB"/>
        </w:rPr>
        <w:t>etodologia cu privire la completarea şi avizarea statului de personal)</w:t>
      </w:r>
      <w:r w:rsidRPr="006222C4">
        <w:rPr>
          <w:rFonts w:eastAsia="Times New Roman" w:cstheme="minorHAnsi"/>
          <w:sz w:val="28"/>
          <w:szCs w:val="28"/>
          <w:lang w:val="ro-RO" w:eastAsia="ru-RU"/>
        </w:rPr>
        <w:t xml:space="preserve"> la</w:t>
      </w:r>
      <w:r w:rsidRPr="006222C4">
        <w:rPr>
          <w:rFonts w:cstheme="minorHAnsi"/>
          <w:sz w:val="28"/>
          <w:szCs w:val="28"/>
        </w:rPr>
        <w:t xml:space="preserve"> Hotărârea Guvernului Republicii Moldova, nr.201/2009 privind punerea în aplicare a Legii nr.158/2008 cu privire la funcția publică și statutul funcționarului public,</w:t>
      </w:r>
      <w:r w:rsidRPr="006222C4">
        <w:rPr>
          <w:rFonts w:eastAsia="Times New Roman" w:cstheme="minorHAnsi"/>
          <w:sz w:val="28"/>
          <w:szCs w:val="28"/>
          <w:lang w:val="ro-RO" w:eastAsia="ru-RU"/>
        </w:rPr>
        <w:t xml:space="preserve"> </w:t>
      </w:r>
      <w:r w:rsidR="00643EFF" w:rsidRPr="007E65E6">
        <w:rPr>
          <w:color w:val="000000"/>
          <w:sz w:val="28"/>
          <w:szCs w:val="28"/>
        </w:rPr>
        <w:t>Normel</w:t>
      </w:r>
      <w:r w:rsidR="00643EFF">
        <w:rPr>
          <w:color w:val="000000"/>
          <w:sz w:val="28"/>
          <w:szCs w:val="28"/>
        </w:rPr>
        <w:t>or</w:t>
      </w:r>
      <w:r w:rsidR="00643EFF" w:rsidRPr="007E65E6">
        <w:rPr>
          <w:color w:val="000000"/>
          <w:sz w:val="28"/>
          <w:szCs w:val="28"/>
        </w:rPr>
        <w:t xml:space="preserve"> privind instituirea subdiviziunilor structurale ale autorităţilor publice, aprobate prin Hotărîrea Guvernului Republicii Moldova, nr.1001 din 26 decembrie 2011</w:t>
      </w:r>
      <w:r w:rsidR="005C76C3">
        <w:rPr>
          <w:color w:val="000000"/>
          <w:sz w:val="28"/>
          <w:szCs w:val="28"/>
        </w:rPr>
        <w:t>,</w:t>
      </w:r>
      <w:r w:rsidRPr="006222C4">
        <w:rPr>
          <w:rFonts w:eastAsia="Times New Roman" w:cstheme="minorHAnsi"/>
          <w:sz w:val="28"/>
          <w:szCs w:val="28"/>
          <w:lang w:val="ro-RO" w:eastAsia="ru-RU"/>
        </w:rPr>
        <w:t>art.43 al Legii nr.436/2006 privind administrația publică locală,</w:t>
      </w:r>
      <w:r w:rsidRPr="006222C4">
        <w:rPr>
          <w:rFonts w:cstheme="minorHAnsi"/>
          <w:sz w:val="28"/>
          <w:szCs w:val="28"/>
        </w:rPr>
        <w:t xml:space="preserve"> </w:t>
      </w:r>
      <w:r w:rsidRPr="006222C4">
        <w:rPr>
          <w:rFonts w:eastAsia="Times New Roman" w:cstheme="minorHAnsi"/>
          <w:bCs/>
          <w:sz w:val="28"/>
          <w:szCs w:val="28"/>
          <w:lang w:val="ro-RO" w:eastAsia="ru-RU"/>
        </w:rPr>
        <w:t>Consiliul raional</w:t>
      </w:r>
      <w:r w:rsidRPr="006222C4">
        <w:rPr>
          <w:rFonts w:eastAsia="Times New Roman" w:cstheme="minorHAnsi"/>
          <w:b/>
          <w:bCs/>
          <w:sz w:val="28"/>
          <w:szCs w:val="28"/>
          <w:lang w:val="ro-RO" w:eastAsia="ru-RU"/>
        </w:rPr>
        <w:t xml:space="preserve"> DECIDE:</w:t>
      </w:r>
    </w:p>
    <w:p w:rsidR="00F93B09" w:rsidRPr="006222C4" w:rsidRDefault="00F93B09" w:rsidP="00F93B09">
      <w:pPr>
        <w:spacing w:after="0" w:line="240" w:lineRule="auto"/>
        <w:ind w:firstLine="567"/>
        <w:rPr>
          <w:rFonts w:cstheme="minorHAnsi"/>
          <w:color w:val="000000"/>
          <w:sz w:val="28"/>
          <w:szCs w:val="28"/>
          <w:lang w:val="fr-FR"/>
        </w:rPr>
      </w:pPr>
      <w:r w:rsidRPr="006222C4">
        <w:rPr>
          <w:rFonts w:cstheme="minorHAnsi"/>
          <w:color w:val="333333"/>
          <w:sz w:val="28"/>
          <w:szCs w:val="28"/>
          <w:shd w:val="clear" w:color="auto" w:fill="FFFFFF"/>
          <w:lang w:val="ro-RO"/>
        </w:rPr>
        <w:t>1.În Anexa  2 (</w:t>
      </w:r>
      <w:r w:rsidRPr="006222C4">
        <w:rPr>
          <w:rFonts w:cstheme="minorHAnsi"/>
          <w:i/>
          <w:color w:val="333333"/>
          <w:sz w:val="28"/>
          <w:szCs w:val="28"/>
          <w:shd w:val="clear" w:color="auto" w:fill="FFFFFF"/>
          <w:lang w:val="ro-RO"/>
        </w:rPr>
        <w:t>Statul de personal al Aparatului președintelui raionului</w:t>
      </w:r>
      <w:r w:rsidRPr="006222C4">
        <w:rPr>
          <w:rFonts w:cstheme="minorHAnsi"/>
          <w:color w:val="333333"/>
          <w:sz w:val="28"/>
          <w:szCs w:val="28"/>
          <w:shd w:val="clear" w:color="auto" w:fill="FFFFFF"/>
          <w:lang w:val="ro-RO"/>
        </w:rPr>
        <w:t>) la Decizia Consiliului</w:t>
      </w:r>
      <w:r w:rsidRPr="006222C4">
        <w:rPr>
          <w:rFonts w:eastAsia="Times New Roman" w:cstheme="minorHAnsi"/>
          <w:sz w:val="28"/>
          <w:szCs w:val="28"/>
          <w:lang w:val="ro-RO" w:eastAsia="ru-RU"/>
        </w:rPr>
        <w:t xml:space="preserve"> raional, nr.1/24 din 24 februarie 2020 (</w:t>
      </w:r>
      <w:r w:rsidRPr="006222C4">
        <w:rPr>
          <w:rFonts w:cstheme="minorHAnsi"/>
          <w:i/>
          <w:color w:val="000000"/>
          <w:sz w:val="28"/>
          <w:szCs w:val="28"/>
          <w:lang w:val="fr-FR"/>
        </w:rPr>
        <w:t>Cu privire la aprobarea structurii și efectivului-limită al subdiviziunilor Consiliului raional Ialoveni</w:t>
      </w:r>
      <w:r w:rsidRPr="006222C4">
        <w:rPr>
          <w:rFonts w:cstheme="minorHAnsi"/>
          <w:color w:val="000000"/>
          <w:sz w:val="28"/>
          <w:szCs w:val="28"/>
          <w:lang w:val="fr-FR"/>
        </w:rPr>
        <w:t xml:space="preserve">) textul </w:t>
      </w:r>
    </w:p>
    <w:p w:rsidR="00F93B09" w:rsidRPr="006222C4" w:rsidRDefault="00F93B09" w:rsidP="00F93B09">
      <w:pPr>
        <w:spacing w:after="0" w:line="240" w:lineRule="auto"/>
        <w:ind w:firstLine="567"/>
        <w:rPr>
          <w:rFonts w:cstheme="minorHAnsi"/>
          <w:i/>
          <w:sz w:val="28"/>
          <w:szCs w:val="28"/>
        </w:rPr>
      </w:pPr>
      <w:r w:rsidRPr="006222C4">
        <w:rPr>
          <w:rFonts w:cstheme="minorHAnsi"/>
          <w:i/>
          <w:sz w:val="28"/>
          <w:szCs w:val="28"/>
        </w:rPr>
        <w:t>Secția administrație publică (4)- Sef Secție -1, specialist principal - 3</w:t>
      </w:r>
    </w:p>
    <w:p w:rsidR="00F93B09" w:rsidRPr="006222C4" w:rsidRDefault="00F93B09" w:rsidP="00F93B09">
      <w:pPr>
        <w:spacing w:after="0" w:line="240" w:lineRule="auto"/>
        <w:ind w:firstLine="567"/>
        <w:rPr>
          <w:rFonts w:cstheme="minorHAnsi"/>
          <w:sz w:val="28"/>
          <w:szCs w:val="28"/>
        </w:rPr>
      </w:pPr>
      <w:r w:rsidRPr="006222C4">
        <w:rPr>
          <w:rFonts w:cstheme="minorHAnsi"/>
          <w:sz w:val="28"/>
          <w:szCs w:val="28"/>
        </w:rPr>
        <w:t>se substituie  cu textul</w:t>
      </w:r>
      <w:bookmarkStart w:id="1" w:name="_GoBack"/>
      <w:bookmarkEnd w:id="1"/>
    </w:p>
    <w:p w:rsidR="00F93B09" w:rsidRPr="006222C4" w:rsidRDefault="00F93B09" w:rsidP="00F93B09">
      <w:pPr>
        <w:spacing w:after="0" w:line="240" w:lineRule="auto"/>
        <w:ind w:firstLine="567"/>
        <w:rPr>
          <w:rFonts w:cstheme="minorHAnsi"/>
          <w:i/>
          <w:sz w:val="28"/>
          <w:szCs w:val="28"/>
        </w:rPr>
      </w:pPr>
      <w:r w:rsidRPr="006222C4">
        <w:rPr>
          <w:rFonts w:cstheme="minorHAnsi"/>
          <w:i/>
          <w:sz w:val="28"/>
          <w:szCs w:val="28"/>
        </w:rPr>
        <w:t>Serviciul administrație publică (3)- Sef Serviciu -1, specialist principal – 2</w:t>
      </w:r>
    </w:p>
    <w:p w:rsidR="00F93B09" w:rsidRPr="006222C4" w:rsidRDefault="00F93B09" w:rsidP="00F93B09">
      <w:pPr>
        <w:spacing w:after="0" w:line="240" w:lineRule="auto"/>
        <w:ind w:firstLine="567"/>
        <w:rPr>
          <w:rFonts w:cstheme="minorHAnsi"/>
          <w:sz w:val="28"/>
          <w:szCs w:val="28"/>
        </w:rPr>
      </w:pPr>
      <w:r w:rsidRPr="006222C4">
        <w:rPr>
          <w:rFonts w:cstheme="minorHAnsi"/>
          <w:sz w:val="28"/>
          <w:szCs w:val="28"/>
        </w:rPr>
        <w:t>Notă: Se ia act de l</w:t>
      </w:r>
      <w:r>
        <w:rPr>
          <w:rFonts w:cstheme="minorHAnsi"/>
          <w:sz w:val="28"/>
          <w:szCs w:val="28"/>
        </w:rPr>
        <w:t>i</w:t>
      </w:r>
      <w:r w:rsidRPr="006222C4">
        <w:rPr>
          <w:rFonts w:cstheme="minorHAnsi"/>
          <w:sz w:val="28"/>
          <w:szCs w:val="28"/>
        </w:rPr>
        <w:t>chidarea  funcției publice de specialist principal in problemele privatizării și postprivatizării</w:t>
      </w:r>
    </w:p>
    <w:p w:rsidR="00F93B09" w:rsidRPr="006222C4" w:rsidRDefault="00F93B09" w:rsidP="00F93B09">
      <w:pPr>
        <w:spacing w:after="0" w:line="240" w:lineRule="auto"/>
        <w:ind w:firstLine="567"/>
        <w:rPr>
          <w:rFonts w:eastAsia="Times New Roman" w:cstheme="minorHAnsi"/>
          <w:b/>
          <w:bCs/>
          <w:sz w:val="28"/>
          <w:szCs w:val="28"/>
        </w:rPr>
      </w:pPr>
      <w:r w:rsidRPr="006222C4">
        <w:rPr>
          <w:rFonts w:cstheme="minorHAnsi"/>
          <w:color w:val="333333"/>
          <w:sz w:val="28"/>
          <w:szCs w:val="28"/>
          <w:shd w:val="clear" w:color="auto" w:fill="FFFFFF"/>
        </w:rPr>
        <w:t>1.1.</w:t>
      </w:r>
      <w:r>
        <w:rPr>
          <w:rFonts w:cstheme="minorHAnsi"/>
          <w:color w:val="333333"/>
          <w:sz w:val="28"/>
          <w:szCs w:val="28"/>
          <w:shd w:val="clear" w:color="auto" w:fill="FFFFFF"/>
        </w:rPr>
        <w:t xml:space="preserve"> </w:t>
      </w:r>
      <w:r w:rsidRPr="006222C4">
        <w:rPr>
          <w:rFonts w:cstheme="minorHAnsi"/>
          <w:color w:val="333333"/>
          <w:sz w:val="28"/>
          <w:szCs w:val="28"/>
          <w:shd w:val="clear" w:color="auto" w:fill="FFFFFF"/>
        </w:rPr>
        <w:t xml:space="preserve">La </w:t>
      </w:r>
      <w:r w:rsidRPr="006222C4">
        <w:rPr>
          <w:rFonts w:cstheme="minorHAnsi"/>
          <w:color w:val="333333"/>
          <w:sz w:val="28"/>
          <w:szCs w:val="28"/>
          <w:shd w:val="clear" w:color="auto" w:fill="FFFFFF"/>
          <w:lang w:val="ro-RO"/>
        </w:rPr>
        <w:t xml:space="preserve">Poziția  </w:t>
      </w:r>
      <w:r w:rsidRPr="006222C4">
        <w:rPr>
          <w:rFonts w:cstheme="minorHAnsi"/>
          <w:bCs/>
          <w:i/>
          <w:color w:val="000000"/>
          <w:sz w:val="28"/>
          <w:szCs w:val="28"/>
          <w:lang w:val="ro-RO"/>
        </w:rPr>
        <w:t>Total Aparatul pre</w:t>
      </w:r>
      <w:r w:rsidRPr="006222C4">
        <w:rPr>
          <w:rFonts w:cstheme="minorHAnsi"/>
          <w:bCs/>
          <w:i/>
          <w:color w:val="000000"/>
          <w:sz w:val="28"/>
          <w:szCs w:val="28"/>
          <w:lang w:val="ro-MD"/>
        </w:rPr>
        <w:t>ș</w:t>
      </w:r>
      <w:r w:rsidRPr="006222C4">
        <w:rPr>
          <w:rFonts w:cstheme="minorHAnsi"/>
          <w:bCs/>
          <w:i/>
          <w:color w:val="000000"/>
          <w:sz w:val="28"/>
          <w:szCs w:val="28"/>
          <w:lang w:val="ro-RO"/>
        </w:rPr>
        <w:t>edintelui raionului</w:t>
      </w:r>
      <w:r w:rsidRPr="006222C4">
        <w:rPr>
          <w:rFonts w:cstheme="minorHAnsi"/>
          <w:bCs/>
          <w:color w:val="000000"/>
          <w:sz w:val="28"/>
          <w:szCs w:val="28"/>
          <w:lang w:val="ro-RO"/>
        </w:rPr>
        <w:t xml:space="preserve">  cifra </w:t>
      </w:r>
      <w:r w:rsidRPr="006222C4">
        <w:rPr>
          <w:rFonts w:cstheme="minorHAnsi"/>
          <w:i/>
          <w:color w:val="000000"/>
          <w:spacing w:val="-6"/>
          <w:sz w:val="28"/>
          <w:szCs w:val="28"/>
        </w:rPr>
        <w:t>60</w:t>
      </w:r>
      <w:r w:rsidRPr="006222C4">
        <w:rPr>
          <w:rFonts w:cstheme="minorHAnsi"/>
          <w:color w:val="000000"/>
          <w:spacing w:val="-6"/>
          <w:sz w:val="28"/>
          <w:szCs w:val="28"/>
        </w:rPr>
        <w:t xml:space="preserve"> se substituie cu cifra </w:t>
      </w:r>
      <w:r w:rsidRPr="006222C4">
        <w:rPr>
          <w:rFonts w:cstheme="minorHAnsi"/>
          <w:i/>
          <w:color w:val="000000"/>
          <w:spacing w:val="-6"/>
          <w:sz w:val="28"/>
          <w:szCs w:val="28"/>
        </w:rPr>
        <w:t>59</w:t>
      </w:r>
      <w:r w:rsidRPr="006222C4">
        <w:rPr>
          <w:rFonts w:cstheme="minorHAnsi"/>
          <w:color w:val="000000"/>
          <w:spacing w:val="-6"/>
          <w:sz w:val="28"/>
          <w:szCs w:val="28"/>
        </w:rPr>
        <w:t>.</w:t>
      </w:r>
    </w:p>
    <w:p w:rsidR="00F93B09" w:rsidRPr="006222C4" w:rsidRDefault="00F93B09" w:rsidP="00F93B09">
      <w:pPr>
        <w:shd w:val="clear" w:color="auto" w:fill="FFFFFF"/>
        <w:spacing w:after="0" w:line="240" w:lineRule="auto"/>
        <w:ind w:firstLine="567"/>
        <w:rPr>
          <w:rFonts w:eastAsia="Times New Roman" w:cstheme="minorHAnsi"/>
          <w:sz w:val="28"/>
          <w:szCs w:val="28"/>
          <w:lang w:val="ro-RO" w:eastAsia="ru-RU"/>
        </w:rPr>
      </w:pPr>
      <w:r>
        <w:rPr>
          <w:rFonts w:eastAsia="Times New Roman" w:cstheme="minorHAnsi"/>
          <w:sz w:val="28"/>
          <w:szCs w:val="28"/>
          <w:lang w:val="ro-RO" w:eastAsia="ru-RU"/>
        </w:rPr>
        <w:t>2.</w:t>
      </w:r>
      <w:r w:rsidRPr="006222C4">
        <w:rPr>
          <w:rFonts w:eastAsia="Times New Roman" w:cstheme="minorHAnsi"/>
          <w:sz w:val="28"/>
          <w:szCs w:val="28"/>
          <w:lang w:val="ro-RO" w:eastAsia="ru-RU"/>
        </w:rPr>
        <w:t xml:space="preserve"> Se pune în sarcina președintelui raionului </w:t>
      </w:r>
      <w:r>
        <w:rPr>
          <w:rFonts w:eastAsia="Times New Roman" w:cstheme="minorHAnsi"/>
          <w:sz w:val="28"/>
          <w:szCs w:val="28"/>
          <w:lang w:val="ro-RO" w:eastAsia="ru-RU"/>
        </w:rPr>
        <w:t>să prezinte</w:t>
      </w:r>
      <w:r w:rsidRPr="006222C4">
        <w:rPr>
          <w:rFonts w:eastAsia="Times New Roman" w:cstheme="minorHAnsi"/>
          <w:sz w:val="28"/>
          <w:szCs w:val="28"/>
          <w:lang w:val="ro-RO" w:eastAsia="ru-RU"/>
        </w:rPr>
        <w:t xml:space="preserve"> Statul de personal al Aparatului președintelui raionului </w:t>
      </w:r>
      <w:r>
        <w:rPr>
          <w:rFonts w:eastAsia="Times New Roman" w:cstheme="minorHAnsi"/>
          <w:sz w:val="28"/>
          <w:szCs w:val="28"/>
          <w:lang w:val="ro-RO" w:eastAsia="ru-RU"/>
        </w:rPr>
        <w:t xml:space="preserve">în redacție nouă </w:t>
      </w:r>
      <w:r w:rsidRPr="006222C4">
        <w:rPr>
          <w:rFonts w:eastAsia="Times New Roman" w:cstheme="minorHAnsi"/>
          <w:sz w:val="28"/>
          <w:szCs w:val="28"/>
          <w:lang w:val="ro-RO" w:eastAsia="ru-RU"/>
        </w:rPr>
        <w:t xml:space="preserve">spre avizare Cancelariei de Stat a Republicii Moldova, precum și </w:t>
      </w:r>
      <w:r>
        <w:rPr>
          <w:rFonts w:eastAsia="Times New Roman" w:cstheme="minorHAnsi"/>
          <w:sz w:val="28"/>
          <w:szCs w:val="28"/>
          <w:lang w:val="ro-RO" w:eastAsia="ru-RU"/>
        </w:rPr>
        <w:t xml:space="preserve">să </w:t>
      </w:r>
      <w:r w:rsidRPr="006222C4">
        <w:rPr>
          <w:rFonts w:eastAsia="Times New Roman" w:cstheme="minorHAnsi"/>
          <w:sz w:val="28"/>
          <w:szCs w:val="28"/>
          <w:lang w:val="ro-RO" w:eastAsia="ru-RU"/>
        </w:rPr>
        <w:t>preaviz</w:t>
      </w:r>
      <w:r>
        <w:rPr>
          <w:rFonts w:eastAsia="Times New Roman" w:cstheme="minorHAnsi"/>
          <w:sz w:val="28"/>
          <w:szCs w:val="28"/>
          <w:lang w:val="ro-RO" w:eastAsia="ru-RU"/>
        </w:rPr>
        <w:t>eze</w:t>
      </w:r>
      <w:r w:rsidRPr="006222C4">
        <w:rPr>
          <w:rFonts w:eastAsia="Times New Roman" w:cstheme="minorHAnsi"/>
          <w:sz w:val="28"/>
          <w:szCs w:val="28"/>
          <w:lang w:val="ro-RO" w:eastAsia="ru-RU"/>
        </w:rPr>
        <w:t xml:space="preserve"> ulterior  angajați</w:t>
      </w:r>
      <w:r>
        <w:rPr>
          <w:rFonts w:eastAsia="Times New Roman" w:cstheme="minorHAnsi"/>
          <w:sz w:val="28"/>
          <w:szCs w:val="28"/>
          <w:lang w:val="ro-RO" w:eastAsia="ru-RU"/>
        </w:rPr>
        <w:t>i</w:t>
      </w:r>
      <w:r w:rsidRPr="006222C4">
        <w:rPr>
          <w:rFonts w:eastAsia="Times New Roman" w:cstheme="minorHAnsi"/>
          <w:sz w:val="28"/>
          <w:szCs w:val="28"/>
          <w:lang w:val="ro-RO" w:eastAsia="ru-RU"/>
        </w:rPr>
        <w:t xml:space="preserve">, care cad sub incidența modificărilor aprobate prin prezenta decizie. </w:t>
      </w:r>
    </w:p>
    <w:p w:rsidR="00F93B09" w:rsidRPr="006222C4" w:rsidRDefault="00F93B09" w:rsidP="00F93B09">
      <w:pPr>
        <w:spacing w:after="0" w:line="240" w:lineRule="auto"/>
        <w:ind w:firstLine="567"/>
        <w:jc w:val="both"/>
        <w:rPr>
          <w:rFonts w:eastAsia="Times New Roman" w:cstheme="minorHAnsi"/>
          <w:sz w:val="20"/>
          <w:szCs w:val="20"/>
          <w:lang w:val="ro-RO" w:eastAsia="ru-RU"/>
        </w:rPr>
      </w:pPr>
      <w:r>
        <w:rPr>
          <w:rFonts w:eastAsia="Times New Roman" w:cstheme="minorHAnsi"/>
          <w:sz w:val="28"/>
          <w:szCs w:val="28"/>
          <w:lang w:val="ro-RO" w:eastAsia="ru-RU"/>
        </w:rPr>
        <w:t>3</w:t>
      </w:r>
      <w:r w:rsidRPr="006222C4">
        <w:rPr>
          <w:rFonts w:eastAsia="Times New Roman" w:cstheme="minorHAnsi"/>
          <w:sz w:val="28"/>
          <w:szCs w:val="28"/>
          <w:lang w:val="ro-RO" w:eastAsia="ru-RU"/>
        </w:rPr>
        <w:t xml:space="preserve">. Prezenta decizie intră în vigoare la data publicării în Registrul de </w:t>
      </w:r>
      <w:r>
        <w:rPr>
          <w:rFonts w:eastAsia="Times New Roman" w:cstheme="minorHAnsi"/>
          <w:sz w:val="28"/>
          <w:szCs w:val="28"/>
          <w:lang w:val="ro-RO" w:eastAsia="ru-RU"/>
        </w:rPr>
        <w:t>S</w:t>
      </w:r>
      <w:r w:rsidRPr="006222C4">
        <w:rPr>
          <w:rFonts w:eastAsia="Times New Roman" w:cstheme="minorHAnsi"/>
          <w:sz w:val="28"/>
          <w:szCs w:val="28"/>
          <w:lang w:val="ro-RO" w:eastAsia="ru-RU"/>
        </w:rPr>
        <w:t>tat al actelor locale.</w:t>
      </w:r>
    </w:p>
    <w:p w:rsidR="00F93B09" w:rsidRPr="00E733BD" w:rsidRDefault="00F93B09" w:rsidP="00F93B09">
      <w:pPr>
        <w:tabs>
          <w:tab w:val="left" w:pos="90"/>
        </w:tabs>
        <w:spacing w:after="0" w:line="240" w:lineRule="auto"/>
        <w:jc w:val="center"/>
        <w:rPr>
          <w:rFonts w:eastAsia="Times New Roman" w:cstheme="minorHAnsi"/>
          <w:b/>
          <w:bCs/>
          <w:color w:val="000000" w:themeColor="text1"/>
          <w:sz w:val="24"/>
          <w:szCs w:val="24"/>
          <w:lang w:val="ro-RO" w:eastAsia="ru-RU"/>
        </w:rPr>
      </w:pPr>
      <w:r w:rsidRPr="00E733BD">
        <w:rPr>
          <w:rFonts w:eastAsia="Times New Roman" w:cstheme="minorHAnsi"/>
          <w:b/>
          <w:bCs/>
          <w:color w:val="000000" w:themeColor="text1"/>
          <w:sz w:val="24"/>
          <w:szCs w:val="24"/>
          <w:lang w:val="ro-RO" w:eastAsia="ru-RU"/>
        </w:rPr>
        <w:t>Notă informativa</w:t>
      </w:r>
    </w:p>
    <w:p w:rsidR="00F93B09" w:rsidRPr="00E733BD" w:rsidRDefault="00F93B09" w:rsidP="00F93B09">
      <w:pPr>
        <w:tabs>
          <w:tab w:val="left" w:pos="90"/>
        </w:tabs>
        <w:spacing w:after="0" w:line="240" w:lineRule="auto"/>
        <w:jc w:val="center"/>
        <w:rPr>
          <w:rFonts w:eastAsia="Times New Roman" w:cstheme="minorHAnsi"/>
          <w:b/>
          <w:bCs/>
          <w:color w:val="000000" w:themeColor="text1"/>
          <w:sz w:val="24"/>
          <w:szCs w:val="24"/>
          <w:lang w:val="ro-RO" w:eastAsia="ru-RU"/>
        </w:rPr>
      </w:pPr>
      <w:r w:rsidRPr="00E733BD">
        <w:rPr>
          <w:rFonts w:eastAsia="Times New Roman" w:cstheme="minorHAnsi"/>
          <w:b/>
          <w:bCs/>
          <w:i/>
          <w:color w:val="000000" w:themeColor="text1"/>
          <w:sz w:val="24"/>
          <w:szCs w:val="24"/>
          <w:lang w:val="ro-RO" w:eastAsia="ru-RU"/>
        </w:rPr>
        <w:t xml:space="preserve">la proiectul de decizie </w:t>
      </w:r>
      <w:r w:rsidRPr="00E733BD">
        <w:rPr>
          <w:rFonts w:eastAsia="Times New Roman" w:cstheme="minorHAnsi"/>
          <w:b/>
          <w:bCs/>
          <w:color w:val="000000" w:themeColor="text1"/>
          <w:sz w:val="24"/>
          <w:szCs w:val="24"/>
          <w:lang w:val="ro-RO" w:eastAsia="ru-RU"/>
        </w:rPr>
        <w:t xml:space="preserve">,,cu privire </w:t>
      </w:r>
      <w:r w:rsidRPr="00E733BD">
        <w:rPr>
          <w:rFonts w:cstheme="minorHAnsi"/>
          <w:b/>
          <w:color w:val="000000" w:themeColor="text1"/>
          <w:sz w:val="24"/>
          <w:szCs w:val="24"/>
          <w:shd w:val="clear" w:color="auto" w:fill="FFFFFF"/>
          <w:lang w:val="ro-RO"/>
        </w:rPr>
        <w:t xml:space="preserve">la </w:t>
      </w:r>
      <w:r w:rsidRPr="00E733BD">
        <w:rPr>
          <w:rFonts w:cstheme="minorHAnsi"/>
          <w:b/>
          <w:color w:val="000000" w:themeColor="text1"/>
          <w:sz w:val="24"/>
          <w:szCs w:val="24"/>
          <w:shd w:val="clear" w:color="auto" w:fill="FFFFFF"/>
        </w:rPr>
        <w:t>modificarea Statului de personal</w:t>
      </w:r>
    </w:p>
    <w:p w:rsidR="00F93B09" w:rsidRPr="00E733BD" w:rsidRDefault="00F93B09" w:rsidP="00F93B09">
      <w:pPr>
        <w:spacing w:after="0" w:line="240" w:lineRule="auto"/>
        <w:jc w:val="center"/>
        <w:rPr>
          <w:rFonts w:cstheme="minorHAnsi"/>
          <w:b/>
          <w:color w:val="000000" w:themeColor="text1"/>
          <w:sz w:val="24"/>
          <w:szCs w:val="24"/>
          <w:shd w:val="clear" w:color="auto" w:fill="FFFFFF"/>
          <w:lang w:val="ro-RO"/>
        </w:rPr>
      </w:pPr>
      <w:r w:rsidRPr="00E733BD">
        <w:rPr>
          <w:rFonts w:cstheme="minorHAnsi"/>
          <w:b/>
          <w:color w:val="000000" w:themeColor="text1"/>
          <w:sz w:val="24"/>
          <w:szCs w:val="24"/>
          <w:shd w:val="clear" w:color="auto" w:fill="FFFFFF"/>
        </w:rPr>
        <w:lastRenderedPageBreak/>
        <w:t>al</w:t>
      </w:r>
      <w:r w:rsidRPr="00E733BD">
        <w:rPr>
          <w:rFonts w:eastAsia="Times New Roman" w:cstheme="minorHAnsi"/>
          <w:b/>
          <w:bCs/>
          <w:color w:val="000000" w:themeColor="text1"/>
          <w:sz w:val="24"/>
          <w:szCs w:val="24"/>
          <w:lang w:val="ro-RO" w:eastAsia="ru-RU"/>
        </w:rPr>
        <w:t xml:space="preserve"> </w:t>
      </w:r>
      <w:r w:rsidRPr="00E733BD">
        <w:rPr>
          <w:rFonts w:cstheme="minorHAnsi"/>
          <w:b/>
          <w:color w:val="000000" w:themeColor="text1"/>
          <w:sz w:val="24"/>
          <w:szCs w:val="24"/>
          <w:shd w:val="clear" w:color="auto" w:fill="FFFFFF"/>
          <w:lang w:val="ro-RO"/>
        </w:rPr>
        <w:t>Aparatului președintelui raionului Ialoveni ‘‘</w:t>
      </w:r>
    </w:p>
    <w:p w:rsidR="00F93B09" w:rsidRPr="00E733BD" w:rsidRDefault="00F93B09" w:rsidP="00F93B09">
      <w:pPr>
        <w:spacing w:after="0" w:line="240" w:lineRule="auto"/>
        <w:jc w:val="center"/>
        <w:rPr>
          <w:rFonts w:cstheme="minorHAnsi"/>
          <w:b/>
          <w:color w:val="000000" w:themeColor="text1"/>
          <w:sz w:val="24"/>
          <w:szCs w:val="24"/>
          <w:shd w:val="clear" w:color="auto" w:fill="FFFFFF"/>
          <w:lang w:val="ro-RO"/>
        </w:rPr>
      </w:pPr>
    </w:p>
    <w:p w:rsidR="00F93B09" w:rsidRPr="00E733BD" w:rsidRDefault="00F93B09" w:rsidP="00F93B09">
      <w:pPr>
        <w:spacing w:after="0" w:line="240" w:lineRule="auto"/>
        <w:ind w:firstLine="567"/>
        <w:rPr>
          <w:rFonts w:cstheme="minorHAnsi"/>
          <w:b/>
          <w:color w:val="000000" w:themeColor="text1"/>
          <w:sz w:val="24"/>
          <w:szCs w:val="24"/>
          <w:lang w:val="ro-RO"/>
        </w:rPr>
      </w:pPr>
      <w:r w:rsidRPr="00E733BD">
        <w:rPr>
          <w:rFonts w:cstheme="minorHAnsi"/>
          <w:b/>
          <w:color w:val="000000" w:themeColor="text1"/>
          <w:sz w:val="24"/>
          <w:szCs w:val="24"/>
          <w:lang w:val="ro-RO"/>
        </w:rPr>
        <w:t xml:space="preserve">1.Denumirea autorului și, după caz, a participanților la elaborarea proiectului </w:t>
      </w:r>
    </w:p>
    <w:p w:rsidR="00F93B09" w:rsidRPr="00E733BD" w:rsidRDefault="00F93B09" w:rsidP="00F93B09">
      <w:pPr>
        <w:spacing w:after="0" w:line="240" w:lineRule="auto"/>
        <w:ind w:firstLine="567"/>
        <w:rPr>
          <w:rFonts w:cstheme="minorHAnsi"/>
          <w:color w:val="000000" w:themeColor="text1"/>
          <w:sz w:val="24"/>
          <w:szCs w:val="24"/>
          <w:lang w:val="ro-RO"/>
        </w:rPr>
      </w:pPr>
      <w:r>
        <w:rPr>
          <w:rFonts w:cstheme="minorHAnsi"/>
          <w:color w:val="000000" w:themeColor="text1"/>
          <w:sz w:val="24"/>
          <w:szCs w:val="24"/>
          <w:lang w:val="ro-RO"/>
        </w:rPr>
        <w:t>Serviciul resurse umane</w:t>
      </w:r>
    </w:p>
    <w:p w:rsidR="00F93B09" w:rsidRPr="00E733BD" w:rsidRDefault="00F93B09" w:rsidP="00F93B09">
      <w:pPr>
        <w:tabs>
          <w:tab w:val="left" w:pos="0"/>
        </w:tabs>
        <w:spacing w:after="0" w:line="240" w:lineRule="auto"/>
        <w:ind w:firstLine="567"/>
        <w:jc w:val="both"/>
        <w:rPr>
          <w:rFonts w:eastAsia="Times New Roman" w:cstheme="minorHAnsi"/>
          <w:b/>
          <w:bCs/>
          <w:color w:val="000000" w:themeColor="text1"/>
          <w:sz w:val="24"/>
          <w:szCs w:val="24"/>
          <w:lang w:val="ro-RO" w:eastAsia="ru-RU"/>
        </w:rPr>
      </w:pPr>
      <w:r w:rsidRPr="00E733BD">
        <w:rPr>
          <w:rFonts w:eastAsia="Times New Roman" w:cstheme="minorHAnsi"/>
          <w:b/>
          <w:bCs/>
          <w:color w:val="000000" w:themeColor="text1"/>
          <w:sz w:val="24"/>
          <w:szCs w:val="24"/>
          <w:lang w:val="ro-RO" w:eastAsia="ru-RU"/>
        </w:rPr>
        <w:t>2.Condițiile ce au impus elaborarea proiectului și finalitățile urmărite</w:t>
      </w:r>
    </w:p>
    <w:p w:rsidR="00F93B09" w:rsidRPr="00E733BD" w:rsidRDefault="00F93B09" w:rsidP="00F93B09">
      <w:pPr>
        <w:pStyle w:val="ad"/>
        <w:ind w:firstLine="567"/>
        <w:jc w:val="both"/>
        <w:rPr>
          <w:rFonts w:asciiTheme="minorHAnsi" w:eastAsia="Times New Roman" w:hAnsiTheme="minorHAnsi" w:cstheme="minorHAnsi"/>
          <w:color w:val="000000" w:themeColor="text1"/>
          <w:sz w:val="24"/>
          <w:szCs w:val="24"/>
          <w:lang w:val="ro-RO" w:eastAsia="ru-RU"/>
        </w:rPr>
      </w:pPr>
      <w:r w:rsidRPr="00E733BD">
        <w:rPr>
          <w:rFonts w:asciiTheme="minorHAnsi" w:hAnsiTheme="minorHAnsi" w:cstheme="minorHAnsi"/>
          <w:color w:val="000000" w:themeColor="text1"/>
          <w:sz w:val="24"/>
          <w:szCs w:val="24"/>
          <w:lang w:val="ro-RO"/>
        </w:rPr>
        <w:t xml:space="preserve">Proiectul deciziei a fost elaborat în temeiul prevederilor </w:t>
      </w:r>
      <w:r w:rsidRPr="00E733BD">
        <w:rPr>
          <w:rFonts w:asciiTheme="minorHAnsi" w:eastAsia="Times New Roman" w:hAnsiTheme="minorHAnsi" w:cstheme="minorHAnsi"/>
          <w:color w:val="000000" w:themeColor="text1"/>
          <w:sz w:val="24"/>
          <w:szCs w:val="24"/>
          <w:lang w:val="ro-RO" w:eastAsia="ru-RU"/>
        </w:rPr>
        <w:t xml:space="preserve">pct.27-28 </w:t>
      </w:r>
      <w:r w:rsidRPr="00E733BD">
        <w:rPr>
          <w:rFonts w:asciiTheme="minorHAnsi" w:hAnsiTheme="minorHAnsi" w:cstheme="minorHAnsi"/>
          <w:color w:val="000000" w:themeColor="text1"/>
          <w:sz w:val="24"/>
          <w:szCs w:val="24"/>
        </w:rPr>
        <w:t xml:space="preserve">anexa nr.5 </w:t>
      </w:r>
      <w:r w:rsidRPr="00E733BD">
        <w:rPr>
          <w:rFonts w:asciiTheme="minorHAnsi" w:hAnsiTheme="minorHAnsi" w:cstheme="minorHAnsi"/>
          <w:bCs/>
          <w:i/>
          <w:color w:val="000000" w:themeColor="text1"/>
          <w:sz w:val="24"/>
          <w:szCs w:val="24"/>
        </w:rPr>
        <w:t>M</w:t>
      </w:r>
      <w:r w:rsidRPr="00E733BD">
        <w:rPr>
          <w:rFonts w:asciiTheme="minorHAnsi" w:hAnsiTheme="minorHAnsi" w:cstheme="minorHAnsi"/>
          <w:bCs/>
          <w:i/>
          <w:color w:val="000000" w:themeColor="text1"/>
          <w:sz w:val="24"/>
          <w:szCs w:val="24"/>
          <w:lang w:val="en-GB"/>
        </w:rPr>
        <w:t>etodologia cu privire la completarea şi avizarea statului de personal</w:t>
      </w:r>
      <w:r w:rsidRPr="00E733BD">
        <w:rPr>
          <w:rFonts w:asciiTheme="minorHAnsi" w:eastAsia="Times New Roman" w:hAnsiTheme="minorHAnsi" w:cstheme="minorHAnsi"/>
          <w:color w:val="000000" w:themeColor="text1"/>
          <w:sz w:val="24"/>
          <w:szCs w:val="24"/>
          <w:lang w:val="ro-RO" w:eastAsia="ru-RU"/>
        </w:rPr>
        <w:t xml:space="preserve"> al</w:t>
      </w:r>
      <w:r w:rsidRPr="00E733BD">
        <w:rPr>
          <w:rFonts w:asciiTheme="minorHAnsi" w:hAnsiTheme="minorHAnsi" w:cstheme="minorHAnsi"/>
          <w:color w:val="000000" w:themeColor="text1"/>
          <w:sz w:val="24"/>
          <w:szCs w:val="24"/>
        </w:rPr>
        <w:t xml:space="preserve"> Hotărârii Guvernului Republicii Moldova nr.201/2009 privind punerea în aplicare a Legii nr.158/2008 cu privire la funcția publică și statutul funcționarului public,</w:t>
      </w:r>
      <w:r w:rsidRPr="00E733BD">
        <w:rPr>
          <w:rFonts w:asciiTheme="minorHAnsi" w:eastAsia="Times New Roman" w:hAnsiTheme="minorHAnsi" w:cstheme="minorHAnsi"/>
          <w:color w:val="000000" w:themeColor="text1"/>
          <w:sz w:val="24"/>
          <w:szCs w:val="24"/>
          <w:lang w:val="ro-RO" w:eastAsia="ru-RU"/>
        </w:rPr>
        <w:t xml:space="preserve"> art.43 al Legii nr.436/2006 privind administrația publică locală.</w:t>
      </w:r>
    </w:p>
    <w:p w:rsidR="00F93B09" w:rsidRPr="00E733BD" w:rsidRDefault="00F93B09" w:rsidP="00F93B09">
      <w:pPr>
        <w:pStyle w:val="ad"/>
        <w:ind w:firstLine="567"/>
        <w:jc w:val="both"/>
        <w:rPr>
          <w:rFonts w:asciiTheme="minorHAnsi" w:eastAsia="Times New Roman" w:hAnsiTheme="minorHAnsi" w:cstheme="minorHAnsi"/>
          <w:color w:val="000000" w:themeColor="text1"/>
          <w:sz w:val="24"/>
          <w:szCs w:val="24"/>
          <w:lang w:val="ro-RO" w:eastAsia="ru-RU"/>
        </w:rPr>
      </w:pPr>
      <w:r w:rsidRPr="00E733BD">
        <w:rPr>
          <w:rFonts w:asciiTheme="minorHAnsi" w:hAnsiTheme="minorHAnsi" w:cstheme="minorHAnsi"/>
          <w:color w:val="000000" w:themeColor="text1"/>
          <w:sz w:val="24"/>
          <w:szCs w:val="24"/>
          <w:shd w:val="clear" w:color="auto" w:fill="FFFFFF"/>
          <w:lang w:val="ro-RO"/>
        </w:rPr>
        <w:t>Î</w:t>
      </w:r>
      <w:r w:rsidRPr="00E733BD">
        <w:rPr>
          <w:rFonts w:asciiTheme="minorHAnsi" w:eastAsia="Times New Roman" w:hAnsiTheme="minorHAnsi" w:cstheme="minorHAnsi"/>
          <w:color w:val="000000" w:themeColor="text1"/>
          <w:sz w:val="24"/>
          <w:szCs w:val="24"/>
          <w:lang w:val="ro-RO" w:eastAsia="ru-RU"/>
        </w:rPr>
        <w:t>n</w:t>
      </w:r>
      <w:r w:rsidRPr="00E733BD">
        <w:rPr>
          <w:rFonts w:asciiTheme="minorHAnsi" w:hAnsiTheme="minorHAnsi" w:cstheme="minorHAnsi"/>
          <w:color w:val="000000" w:themeColor="text1"/>
          <w:sz w:val="24"/>
          <w:szCs w:val="24"/>
        </w:rPr>
        <w:t xml:space="preserve"> legătură cu numărul mic de solicitări privind privatizarea fondului locativ, în scopul optimizării cheltuielelor financiare și </w:t>
      </w:r>
      <w:r w:rsidRPr="00E733BD">
        <w:rPr>
          <w:rFonts w:asciiTheme="minorHAnsi" w:eastAsia="Times New Roman" w:hAnsiTheme="minorHAnsi" w:cstheme="minorHAnsi"/>
          <w:color w:val="000000" w:themeColor="text1"/>
          <w:sz w:val="24"/>
          <w:szCs w:val="24"/>
          <w:lang w:val="ro-RO" w:eastAsia="ru-RU"/>
        </w:rPr>
        <w:t>asigurarii activității eficiente și de calitate a serviciilor publice</w:t>
      </w:r>
      <w:r w:rsidRPr="00E733BD">
        <w:rPr>
          <w:rFonts w:asciiTheme="minorHAnsi" w:hAnsiTheme="minorHAnsi" w:cstheme="minorHAnsi"/>
          <w:color w:val="000000" w:themeColor="text1"/>
          <w:sz w:val="24"/>
          <w:szCs w:val="24"/>
          <w:lang w:val="ro-RO" w:eastAsia="ru-RU"/>
        </w:rPr>
        <w:t xml:space="preserve"> și în scopul ajustării statelor de personal în conformitate cu necesitățile apărute.</w:t>
      </w:r>
    </w:p>
    <w:p w:rsidR="00F93B09" w:rsidRPr="00CA4FFF" w:rsidRDefault="00F93B09" w:rsidP="00F93B09">
      <w:pPr>
        <w:pStyle w:val="4"/>
        <w:shd w:val="clear" w:color="auto" w:fill="FFFFFF"/>
        <w:spacing w:before="0" w:line="240" w:lineRule="auto"/>
        <w:ind w:firstLine="567"/>
        <w:jc w:val="both"/>
        <w:rPr>
          <w:rFonts w:asciiTheme="minorHAnsi" w:hAnsiTheme="minorHAnsi" w:cstheme="minorHAnsi"/>
          <w:b/>
          <w:bCs/>
          <w:i w:val="0"/>
          <w:color w:val="000000" w:themeColor="text1"/>
          <w:sz w:val="24"/>
          <w:szCs w:val="24"/>
          <w:lang w:val="ro-RO" w:eastAsia="ru-RU"/>
        </w:rPr>
      </w:pPr>
      <w:r w:rsidRPr="00CA4FFF">
        <w:rPr>
          <w:rFonts w:asciiTheme="minorHAnsi" w:hAnsiTheme="minorHAnsi" w:cstheme="minorHAnsi"/>
          <w:b/>
          <w:i w:val="0"/>
          <w:color w:val="000000" w:themeColor="text1"/>
          <w:sz w:val="24"/>
          <w:szCs w:val="24"/>
          <w:lang w:val="ro-RO" w:eastAsia="ru-RU"/>
        </w:rPr>
        <w:t>3. Principalele prevederi ale proiectului și evidențierea elementelor noi</w:t>
      </w:r>
    </w:p>
    <w:p w:rsidR="00F93B09" w:rsidRPr="00CA4FFF" w:rsidRDefault="00F93B09" w:rsidP="00F93B09">
      <w:pPr>
        <w:pStyle w:val="4"/>
        <w:shd w:val="clear" w:color="auto" w:fill="FFFFFF"/>
        <w:spacing w:before="0" w:line="240" w:lineRule="auto"/>
        <w:ind w:firstLine="567"/>
        <w:jc w:val="both"/>
        <w:rPr>
          <w:rFonts w:asciiTheme="minorHAnsi" w:hAnsiTheme="minorHAnsi" w:cstheme="minorHAnsi"/>
          <w:b/>
          <w:bCs/>
          <w:i w:val="0"/>
          <w:color w:val="000000" w:themeColor="text1"/>
          <w:sz w:val="24"/>
          <w:szCs w:val="24"/>
        </w:rPr>
      </w:pPr>
      <w:r w:rsidRPr="00CA4FFF">
        <w:rPr>
          <w:rFonts w:asciiTheme="minorHAnsi" w:hAnsiTheme="minorHAnsi" w:cstheme="minorHAnsi"/>
          <w:i w:val="0"/>
          <w:color w:val="000000" w:themeColor="text1"/>
          <w:sz w:val="24"/>
          <w:szCs w:val="24"/>
          <w:lang w:val="ro-RO" w:eastAsia="ru-RU"/>
        </w:rPr>
        <w:t>Proiectul prevede acțiunea de reducere a funcției publice de specialist principal (în probleme de privatizare și postprivatizare), Secția administrație publică din cadrul Aparatului președintelui raionului.</w:t>
      </w:r>
    </w:p>
    <w:p w:rsidR="00F93B09" w:rsidRPr="00E733BD" w:rsidRDefault="00F93B09" w:rsidP="00F93B09">
      <w:pPr>
        <w:spacing w:after="0" w:line="240" w:lineRule="auto"/>
        <w:ind w:firstLine="567"/>
        <w:jc w:val="both"/>
        <w:rPr>
          <w:rFonts w:eastAsia="Times New Roman" w:cstheme="minorHAnsi"/>
          <w:bCs/>
          <w:color w:val="000000" w:themeColor="text1"/>
          <w:sz w:val="24"/>
          <w:szCs w:val="24"/>
          <w:lang w:val="ro-RO" w:eastAsia="ru-RU"/>
        </w:rPr>
      </w:pPr>
      <w:r w:rsidRPr="00E733BD">
        <w:rPr>
          <w:rFonts w:eastAsia="Times New Roman" w:cstheme="minorHAnsi"/>
          <w:b/>
          <w:bCs/>
          <w:color w:val="000000" w:themeColor="text1"/>
          <w:sz w:val="24"/>
          <w:szCs w:val="24"/>
          <w:lang w:val="ro-RO" w:eastAsia="ru-RU"/>
        </w:rPr>
        <w:t>4. Fundamentarea economico-financiară</w:t>
      </w:r>
    </w:p>
    <w:p w:rsidR="00F93B09" w:rsidRPr="00E733BD" w:rsidRDefault="00F93B09" w:rsidP="00F93B09">
      <w:pPr>
        <w:spacing w:after="0" w:line="240" w:lineRule="auto"/>
        <w:ind w:firstLine="567"/>
        <w:jc w:val="both"/>
        <w:rPr>
          <w:rFonts w:eastAsia="Times New Roman" w:cstheme="minorHAnsi"/>
          <w:b/>
          <w:bCs/>
          <w:color w:val="000000" w:themeColor="text1"/>
          <w:sz w:val="24"/>
          <w:szCs w:val="24"/>
          <w:lang w:val="ro-RO" w:eastAsia="ru-RU"/>
        </w:rPr>
      </w:pPr>
      <w:r w:rsidRPr="00E733BD">
        <w:rPr>
          <w:rFonts w:eastAsia="Times New Roman" w:cstheme="minorHAnsi"/>
          <w:bCs/>
          <w:color w:val="000000" w:themeColor="text1"/>
          <w:sz w:val="24"/>
          <w:szCs w:val="24"/>
          <w:lang w:val="ro-RO" w:eastAsia="ru-RU"/>
        </w:rPr>
        <w:t>Implimentarea prezentului proiect va avea un impact pozitiv asupra optimizării cheltuielelor financiare</w:t>
      </w:r>
      <w:r w:rsidRPr="00E733BD">
        <w:rPr>
          <w:rFonts w:eastAsia="Times New Roman" w:cstheme="minorHAnsi"/>
          <w:b/>
          <w:bCs/>
          <w:color w:val="000000" w:themeColor="text1"/>
          <w:sz w:val="24"/>
          <w:szCs w:val="24"/>
          <w:lang w:val="ro-RO" w:eastAsia="ru-RU"/>
        </w:rPr>
        <w:t>.</w:t>
      </w:r>
    </w:p>
    <w:p w:rsidR="00F93B09" w:rsidRPr="00E733BD" w:rsidRDefault="00F93B09" w:rsidP="00F93B09">
      <w:pPr>
        <w:spacing w:after="0" w:line="240" w:lineRule="auto"/>
        <w:ind w:firstLine="567"/>
        <w:jc w:val="both"/>
        <w:rPr>
          <w:rFonts w:eastAsia="Times New Roman" w:cstheme="minorHAnsi"/>
          <w:bCs/>
          <w:color w:val="000000" w:themeColor="text1"/>
          <w:sz w:val="24"/>
          <w:szCs w:val="24"/>
          <w:lang w:val="ro-RO" w:eastAsia="ru-RU"/>
        </w:rPr>
      </w:pPr>
      <w:r w:rsidRPr="00E733BD">
        <w:rPr>
          <w:rFonts w:eastAsia="Times New Roman" w:cstheme="minorHAnsi"/>
          <w:b/>
          <w:bCs/>
          <w:color w:val="000000" w:themeColor="text1"/>
          <w:sz w:val="24"/>
          <w:szCs w:val="24"/>
          <w:lang w:val="ro-RO" w:eastAsia="ru-RU"/>
        </w:rPr>
        <w:t>5.</w:t>
      </w:r>
      <w:r w:rsidRPr="00E733BD">
        <w:rPr>
          <w:rFonts w:cstheme="minorHAnsi"/>
          <w:b/>
          <w:color w:val="000000" w:themeColor="text1"/>
          <w:sz w:val="24"/>
          <w:szCs w:val="24"/>
          <w:lang w:val="ro-RO"/>
        </w:rPr>
        <w:t xml:space="preserve"> Modul de încorporare a actului în cadrul normativ în vigoare</w:t>
      </w:r>
    </w:p>
    <w:p w:rsidR="00F93B09" w:rsidRPr="00E733BD" w:rsidRDefault="00F93B09" w:rsidP="00F93B09">
      <w:pPr>
        <w:spacing w:after="0" w:line="240" w:lineRule="auto"/>
        <w:ind w:firstLine="567"/>
        <w:jc w:val="both"/>
        <w:rPr>
          <w:rFonts w:eastAsia="Times New Roman" w:cstheme="minorHAnsi"/>
          <w:bCs/>
          <w:color w:val="000000" w:themeColor="text1"/>
          <w:sz w:val="24"/>
          <w:szCs w:val="24"/>
          <w:lang w:val="ro-RO" w:eastAsia="ru-RU"/>
        </w:rPr>
      </w:pPr>
      <w:r w:rsidRPr="00E733BD">
        <w:rPr>
          <w:rFonts w:cstheme="minorHAnsi"/>
          <w:color w:val="000000" w:themeColor="text1"/>
          <w:sz w:val="24"/>
          <w:szCs w:val="24"/>
          <w:lang w:val="ro-RO"/>
        </w:rPr>
        <w:t>Proiectul se încorporează în sistemul actelor normative</w:t>
      </w:r>
      <w:r w:rsidRPr="00E733BD">
        <w:rPr>
          <w:rFonts w:eastAsia="Times New Roman" w:cstheme="minorHAnsi"/>
          <w:bCs/>
          <w:color w:val="000000" w:themeColor="text1"/>
          <w:sz w:val="24"/>
          <w:szCs w:val="24"/>
          <w:lang w:val="ro-RO" w:eastAsia="ru-RU"/>
        </w:rPr>
        <w:t xml:space="preserve"> după aprobarea prezentului proiect va fi necesar aprobarea deciziei Consiliului raional cu privire </w:t>
      </w:r>
      <w:r w:rsidRPr="00E733BD">
        <w:rPr>
          <w:rFonts w:cstheme="minorHAnsi"/>
          <w:color w:val="000000" w:themeColor="text1"/>
          <w:sz w:val="24"/>
          <w:szCs w:val="24"/>
          <w:shd w:val="clear" w:color="auto" w:fill="FFFFFF"/>
          <w:lang w:val="ro-RO"/>
        </w:rPr>
        <w:t xml:space="preserve">la </w:t>
      </w:r>
      <w:r w:rsidRPr="00E733BD">
        <w:rPr>
          <w:rFonts w:cstheme="minorHAnsi"/>
          <w:color w:val="000000" w:themeColor="text1"/>
          <w:sz w:val="24"/>
          <w:szCs w:val="24"/>
          <w:shd w:val="clear" w:color="auto" w:fill="FFFFFF"/>
        </w:rPr>
        <w:t>modificarea Statului de personal al</w:t>
      </w:r>
      <w:r w:rsidRPr="00E733BD">
        <w:rPr>
          <w:rFonts w:eastAsia="Times New Roman" w:cstheme="minorHAnsi"/>
          <w:bCs/>
          <w:color w:val="000000" w:themeColor="text1"/>
          <w:sz w:val="24"/>
          <w:szCs w:val="24"/>
          <w:lang w:val="ro-RO" w:eastAsia="ru-RU"/>
        </w:rPr>
        <w:t xml:space="preserve"> </w:t>
      </w:r>
      <w:r w:rsidRPr="00E733BD">
        <w:rPr>
          <w:rFonts w:cstheme="minorHAnsi"/>
          <w:color w:val="000000" w:themeColor="text1"/>
          <w:sz w:val="24"/>
          <w:szCs w:val="24"/>
          <w:shd w:val="clear" w:color="auto" w:fill="FFFFFF"/>
          <w:lang w:val="ro-RO"/>
        </w:rPr>
        <w:t xml:space="preserve">Aparatului președintelui raionului Ialoveni </w:t>
      </w:r>
    </w:p>
    <w:p w:rsidR="00F93B09" w:rsidRPr="00E733BD" w:rsidRDefault="00F93B09" w:rsidP="00F93B09">
      <w:pPr>
        <w:spacing w:after="0" w:line="240" w:lineRule="auto"/>
        <w:ind w:firstLine="567"/>
        <w:jc w:val="both"/>
        <w:rPr>
          <w:rFonts w:eastAsia="Times New Roman" w:cstheme="minorHAnsi"/>
          <w:bCs/>
          <w:color w:val="000000" w:themeColor="text1"/>
          <w:sz w:val="24"/>
          <w:szCs w:val="24"/>
          <w:lang w:val="ro-RO" w:eastAsia="ru-RU"/>
        </w:rPr>
      </w:pPr>
      <w:r w:rsidRPr="00E733BD">
        <w:rPr>
          <w:rFonts w:eastAsia="Times New Roman" w:cstheme="minorHAnsi"/>
          <w:bCs/>
          <w:color w:val="000000" w:themeColor="text1"/>
          <w:sz w:val="24"/>
          <w:szCs w:val="24"/>
          <w:lang w:val="ro-RO" w:eastAsia="ru-RU"/>
        </w:rPr>
        <w:t xml:space="preserve"> </w:t>
      </w:r>
      <w:r w:rsidRPr="00E733BD">
        <w:rPr>
          <w:rFonts w:eastAsia="Times New Roman" w:cstheme="minorHAnsi"/>
          <w:b/>
          <w:bCs/>
          <w:color w:val="000000" w:themeColor="text1"/>
          <w:sz w:val="24"/>
          <w:szCs w:val="24"/>
          <w:lang w:val="ro-RO" w:eastAsia="ru-RU"/>
        </w:rPr>
        <w:t xml:space="preserve">6. </w:t>
      </w:r>
      <w:r w:rsidRPr="00E733BD">
        <w:rPr>
          <w:rFonts w:cstheme="minorHAnsi"/>
          <w:b/>
          <w:color w:val="000000" w:themeColor="text1"/>
          <w:sz w:val="24"/>
          <w:szCs w:val="24"/>
          <w:lang w:val="ro-RO"/>
        </w:rPr>
        <w:t>Avizarea și consultarea publică a proiectului</w:t>
      </w:r>
    </w:p>
    <w:p w:rsidR="00F93B09" w:rsidRPr="00E733BD" w:rsidRDefault="00F93B09" w:rsidP="00F93B09">
      <w:pPr>
        <w:spacing w:after="0" w:line="240" w:lineRule="auto"/>
        <w:ind w:firstLine="567"/>
        <w:jc w:val="both"/>
        <w:rPr>
          <w:rFonts w:cstheme="minorHAnsi"/>
          <w:color w:val="000000" w:themeColor="text1"/>
          <w:sz w:val="24"/>
          <w:szCs w:val="24"/>
          <w:lang w:val="ro-RO"/>
        </w:rPr>
      </w:pPr>
      <w:r w:rsidRPr="00E733BD">
        <w:rPr>
          <w:rFonts w:cstheme="minorHAnsi"/>
          <w:color w:val="000000" w:themeColor="text1"/>
          <w:sz w:val="24"/>
          <w:szCs w:val="24"/>
          <w:lang w:val="ro-RO"/>
        </w:rPr>
        <w:t xml:space="preserve">În baza celor expuse și în conformitate cu art. 32 din Legea nr.100 din 22 decembrie 2017 cu privire la actele normative, proiectul  deciziei a fost avizat de secretarul </w:t>
      </w:r>
      <w:r>
        <w:rPr>
          <w:rFonts w:cstheme="minorHAnsi"/>
          <w:color w:val="000000" w:themeColor="text1"/>
          <w:sz w:val="24"/>
          <w:szCs w:val="24"/>
          <w:lang w:val="ro-RO"/>
        </w:rPr>
        <w:t>C</w:t>
      </w:r>
      <w:r w:rsidRPr="00E733BD">
        <w:rPr>
          <w:rFonts w:cstheme="minorHAnsi"/>
          <w:color w:val="000000" w:themeColor="text1"/>
          <w:sz w:val="24"/>
          <w:szCs w:val="24"/>
          <w:lang w:val="ro-RO"/>
        </w:rPr>
        <w:t xml:space="preserve">onsiliului raional, șef Secție administrație publică și jurist. </w:t>
      </w:r>
    </w:p>
    <w:p w:rsidR="00F93B09" w:rsidRPr="00E733BD" w:rsidRDefault="00F93B09" w:rsidP="00F93B09">
      <w:pPr>
        <w:spacing w:after="0" w:line="240" w:lineRule="auto"/>
        <w:ind w:firstLine="567"/>
        <w:jc w:val="both"/>
        <w:rPr>
          <w:rFonts w:cstheme="minorHAnsi"/>
          <w:color w:val="000000" w:themeColor="text1"/>
          <w:sz w:val="24"/>
          <w:szCs w:val="24"/>
          <w:lang w:val="ro-RO"/>
        </w:rPr>
      </w:pPr>
      <w:r w:rsidRPr="00E733BD">
        <w:rPr>
          <w:rFonts w:cstheme="minorHAnsi"/>
          <w:b/>
          <w:color w:val="000000" w:themeColor="text1"/>
          <w:sz w:val="24"/>
          <w:szCs w:val="24"/>
          <w:lang w:val="ro-RO"/>
        </w:rPr>
        <w:t>7.Constatările expertizei juridice</w:t>
      </w:r>
    </w:p>
    <w:p w:rsidR="00F93B09" w:rsidRPr="00E733BD" w:rsidRDefault="00F93B09" w:rsidP="00F93B09">
      <w:pPr>
        <w:pStyle w:val="a5"/>
        <w:ind w:left="0" w:firstLine="567"/>
        <w:jc w:val="both"/>
        <w:rPr>
          <w:rFonts w:asciiTheme="minorHAnsi" w:hAnsiTheme="minorHAnsi" w:cstheme="minorHAnsi"/>
          <w:color w:val="000000" w:themeColor="text1"/>
        </w:rPr>
      </w:pPr>
      <w:r w:rsidRPr="00E733BD">
        <w:rPr>
          <w:rFonts w:asciiTheme="minorHAnsi" w:hAnsiTheme="minorHAnsi" w:cstheme="minorHAnsi"/>
          <w:color w:val="000000" w:themeColor="text1"/>
        </w:rPr>
        <w:t>În temeiul art. 37 din  Legea nr. 100 din 22 decembrie 2017 cu privire la actele normative  a fost expus expertizei juridice. Proiectul deciziei este în concordanță cu legislația în vigoare. Structura și conținutul actului corespund normelor de tehnică legislativă.</w:t>
      </w:r>
    </w:p>
    <w:p w:rsidR="00F93B09" w:rsidRPr="00E733BD" w:rsidRDefault="00F93B09" w:rsidP="00F93B09">
      <w:pPr>
        <w:pStyle w:val="a5"/>
        <w:ind w:left="0" w:firstLine="567"/>
        <w:rPr>
          <w:rFonts w:asciiTheme="minorHAnsi" w:hAnsiTheme="minorHAnsi" w:cstheme="minorHAnsi"/>
          <w:color w:val="000000" w:themeColor="text1"/>
        </w:rPr>
      </w:pPr>
      <w:r w:rsidRPr="00E733BD">
        <w:rPr>
          <w:rFonts w:asciiTheme="minorHAnsi" w:hAnsiTheme="minorHAnsi" w:cstheme="minorHAnsi"/>
          <w:b/>
          <w:color w:val="000000" w:themeColor="text1"/>
        </w:rPr>
        <w:t>8. Constatările altor expertize</w:t>
      </w:r>
      <w:r w:rsidRPr="00E733BD">
        <w:rPr>
          <w:rFonts w:asciiTheme="minorHAnsi" w:hAnsiTheme="minorHAnsi" w:cstheme="minorHAnsi"/>
          <w:color w:val="000000" w:themeColor="text1"/>
        </w:rPr>
        <w:t>.</w:t>
      </w:r>
    </w:p>
    <w:p w:rsidR="00F93B09" w:rsidRDefault="00F93B09" w:rsidP="00F93B09">
      <w:pPr>
        <w:pStyle w:val="a5"/>
        <w:ind w:left="0" w:firstLine="567"/>
        <w:rPr>
          <w:rFonts w:asciiTheme="minorHAnsi" w:hAnsiTheme="minorHAnsi" w:cstheme="minorHAnsi"/>
          <w:color w:val="000000" w:themeColor="text1"/>
        </w:rPr>
      </w:pPr>
      <w:r w:rsidRPr="00E733BD">
        <w:rPr>
          <w:rFonts w:asciiTheme="minorHAnsi" w:hAnsiTheme="minorHAnsi" w:cstheme="minorHAnsi"/>
          <w:color w:val="000000" w:themeColor="text1"/>
        </w:rPr>
        <w:t>Proiectul deciziei  se prezintă comisiilor consultative de specialitate pentru avizare şi se  propune  Consiliului raional pentru examinare şi adoptare în şedinţă.</w:t>
      </w:r>
    </w:p>
    <w:p w:rsidR="00F93B09" w:rsidRDefault="00F93B09" w:rsidP="00F93B09">
      <w:pPr>
        <w:pStyle w:val="a5"/>
        <w:ind w:left="0"/>
        <w:rPr>
          <w:rFonts w:asciiTheme="minorHAnsi" w:hAnsiTheme="minorHAnsi" w:cstheme="minorHAnsi"/>
          <w:color w:val="000000" w:themeColor="text1"/>
        </w:rPr>
      </w:pPr>
    </w:p>
    <w:p w:rsidR="00F93B09" w:rsidRPr="00F31A3E" w:rsidRDefault="00F93B09" w:rsidP="00F93B09">
      <w:pPr>
        <w:spacing w:after="0" w:line="240" w:lineRule="auto"/>
        <w:ind w:firstLine="720"/>
        <w:rPr>
          <w:rFonts w:ascii="Times New Roman" w:hAnsi="Times New Roman" w:cs="Times New Roman"/>
          <w:b/>
          <w:sz w:val="24"/>
          <w:szCs w:val="24"/>
          <w:lang w:val="ro-RO"/>
        </w:rPr>
      </w:pPr>
      <w:r w:rsidRPr="00F31A3E">
        <w:rPr>
          <w:rFonts w:cstheme="minorHAnsi"/>
          <w:b/>
          <w:color w:val="000000" w:themeColor="text1"/>
          <w:sz w:val="24"/>
          <w:szCs w:val="24"/>
        </w:rPr>
        <w:t>Șef Serviciu resurse umane</w:t>
      </w:r>
      <w:r w:rsidRPr="00F31A3E">
        <w:rPr>
          <w:rFonts w:cstheme="minorHAnsi"/>
          <w:b/>
          <w:color w:val="000000" w:themeColor="text1"/>
          <w:sz w:val="24"/>
          <w:szCs w:val="24"/>
        </w:rPr>
        <w:tab/>
      </w:r>
      <w:r w:rsidRPr="00F31A3E">
        <w:rPr>
          <w:rFonts w:cstheme="minorHAnsi"/>
          <w:b/>
          <w:color w:val="000000" w:themeColor="text1"/>
          <w:sz w:val="24"/>
          <w:szCs w:val="24"/>
        </w:rPr>
        <w:tab/>
      </w:r>
      <w:r w:rsidRPr="00F31A3E">
        <w:rPr>
          <w:rFonts w:cstheme="minorHAnsi"/>
          <w:b/>
          <w:color w:val="000000" w:themeColor="text1"/>
          <w:sz w:val="24"/>
          <w:szCs w:val="24"/>
        </w:rPr>
        <w:tab/>
      </w:r>
      <w:r w:rsidRPr="00F31A3E">
        <w:rPr>
          <w:rFonts w:cstheme="minorHAnsi"/>
          <w:b/>
          <w:color w:val="000000" w:themeColor="text1"/>
          <w:sz w:val="24"/>
          <w:szCs w:val="24"/>
        </w:rPr>
        <w:tab/>
      </w:r>
      <w:r w:rsidRPr="00F31A3E">
        <w:rPr>
          <w:rFonts w:cstheme="minorHAnsi"/>
          <w:b/>
          <w:color w:val="000000" w:themeColor="text1"/>
          <w:sz w:val="24"/>
          <w:szCs w:val="24"/>
        </w:rPr>
        <w:tab/>
        <w:t>Eleonora BALAN</w:t>
      </w:r>
    </w:p>
    <w:p w:rsidR="00F93B09" w:rsidRDefault="00F93B09" w:rsidP="00F93B09">
      <w:pPr>
        <w:spacing w:after="0" w:line="240" w:lineRule="auto"/>
        <w:ind w:firstLine="720"/>
        <w:jc w:val="right"/>
        <w:rPr>
          <w:rFonts w:cstheme="minorHAnsi"/>
          <w:b/>
          <w:i/>
          <w:color w:val="000000" w:themeColor="text1"/>
          <w:sz w:val="28"/>
          <w:szCs w:val="28"/>
          <w:u w:val="single"/>
          <w:shd w:val="clear" w:color="auto" w:fill="FFFFFF"/>
        </w:rPr>
      </w:pPr>
    </w:p>
    <w:p w:rsidR="00F93B09" w:rsidRPr="00823383" w:rsidRDefault="00F93B09" w:rsidP="00F93B09">
      <w:pPr>
        <w:spacing w:after="0" w:line="240" w:lineRule="auto"/>
        <w:ind w:firstLine="720"/>
        <w:jc w:val="right"/>
        <w:rPr>
          <w:rFonts w:ascii="Times New Roman" w:hAnsi="Times New Roman" w:cs="Times New Roman"/>
          <w:b/>
          <w:i/>
          <w:sz w:val="28"/>
          <w:szCs w:val="28"/>
          <w:u w:val="single"/>
          <w:lang w:val="ro-RO"/>
        </w:rPr>
      </w:pPr>
      <w:r w:rsidRPr="00823383">
        <w:rPr>
          <w:rFonts w:cstheme="minorHAnsi"/>
          <w:b/>
          <w:i/>
          <w:color w:val="000000" w:themeColor="text1"/>
          <w:sz w:val="28"/>
          <w:szCs w:val="28"/>
          <w:u w:val="single"/>
          <w:shd w:val="clear" w:color="auto" w:fill="FFFFFF"/>
        </w:rPr>
        <w:t>Proiectul nr.1</w:t>
      </w:r>
      <w:r>
        <w:rPr>
          <w:rFonts w:cstheme="minorHAnsi"/>
          <w:b/>
          <w:i/>
          <w:color w:val="000000" w:themeColor="text1"/>
          <w:sz w:val="28"/>
          <w:szCs w:val="28"/>
          <w:u w:val="single"/>
          <w:shd w:val="clear" w:color="auto" w:fill="FFFFFF"/>
        </w:rPr>
        <w:t>4</w:t>
      </w:r>
    </w:p>
    <w:p w:rsidR="00F93B09" w:rsidRPr="00C43F14" w:rsidRDefault="00F93B09" w:rsidP="00F93B09">
      <w:pPr>
        <w:spacing w:after="0" w:line="240" w:lineRule="auto"/>
        <w:ind w:firstLine="284"/>
        <w:rPr>
          <w:rFonts w:eastAsia="Times New Roman" w:cstheme="minorHAnsi"/>
          <w:b/>
          <w:bCs/>
          <w:sz w:val="28"/>
          <w:szCs w:val="28"/>
          <w:lang w:val="ro-RO" w:eastAsia="ru-RU"/>
        </w:rPr>
      </w:pPr>
      <w:r w:rsidRPr="00C43F14">
        <w:rPr>
          <w:rFonts w:eastAsia="Times New Roman" w:cstheme="minorHAnsi"/>
          <w:b/>
          <w:bCs/>
          <w:sz w:val="28"/>
          <w:szCs w:val="28"/>
          <w:lang w:val="ro-RO" w:eastAsia="ru-RU"/>
        </w:rPr>
        <w:t>Cu privire la numirea doamnei Josu-Braniște Diana în funcția de șef Secție Cultură</w:t>
      </w:r>
    </w:p>
    <w:p w:rsidR="00F93B09" w:rsidRPr="00C43F14" w:rsidRDefault="00F93B09" w:rsidP="00F93B09">
      <w:pPr>
        <w:spacing w:after="0" w:line="240" w:lineRule="auto"/>
        <w:ind w:firstLine="284"/>
        <w:jc w:val="both"/>
        <w:rPr>
          <w:rFonts w:eastAsia="Times New Roman" w:cstheme="minorHAnsi"/>
          <w:b/>
          <w:bCs/>
          <w:sz w:val="28"/>
          <w:szCs w:val="28"/>
          <w:lang w:val="ro-RO" w:eastAsia="ru-RU"/>
        </w:rPr>
      </w:pPr>
      <w:r w:rsidRPr="00C43F14">
        <w:rPr>
          <w:rFonts w:eastAsia="Times New Roman" w:cstheme="minorHAnsi"/>
          <w:sz w:val="28"/>
          <w:szCs w:val="28"/>
          <w:lang w:val="ro-RO" w:eastAsia="ru-RU"/>
        </w:rPr>
        <w:t>În conformitate cu prevederile Legii nr.155 din 21 iulie 2011 pentru aprobarea Clasificatorului unic al funcțiilor publice, art.28</w:t>
      </w:r>
      <w:r>
        <w:rPr>
          <w:rFonts w:eastAsia="Times New Roman" w:cstheme="minorHAnsi"/>
          <w:sz w:val="28"/>
          <w:szCs w:val="28"/>
          <w:lang w:val="ro-RO" w:eastAsia="ru-RU"/>
        </w:rPr>
        <w:t xml:space="preserve"> și</w:t>
      </w:r>
      <w:r w:rsidRPr="00C43F14">
        <w:rPr>
          <w:rFonts w:eastAsia="Times New Roman" w:cstheme="minorHAnsi"/>
          <w:sz w:val="28"/>
          <w:szCs w:val="28"/>
          <w:lang w:val="ro-RO" w:eastAsia="ru-RU"/>
        </w:rPr>
        <w:t xml:space="preserve"> 31 ale Legii nr.158/2008 privind funcția publică și statutul funcționarului public, art.43</w:t>
      </w:r>
      <w:r>
        <w:rPr>
          <w:rFonts w:eastAsia="Times New Roman" w:cstheme="minorHAnsi"/>
          <w:sz w:val="28"/>
          <w:szCs w:val="28"/>
          <w:lang w:val="ro-RO" w:eastAsia="ru-RU"/>
        </w:rPr>
        <w:t>,</w:t>
      </w:r>
      <w:r w:rsidRPr="00C43F14">
        <w:rPr>
          <w:rFonts w:eastAsia="Times New Roman" w:cstheme="minorHAnsi"/>
          <w:sz w:val="28"/>
          <w:szCs w:val="28"/>
          <w:lang w:val="ro-RO" w:eastAsia="ru-RU"/>
        </w:rPr>
        <w:t xml:space="preserve"> alin.1, lit.(n)</w:t>
      </w:r>
      <w:r>
        <w:rPr>
          <w:rFonts w:eastAsia="Times New Roman" w:cstheme="minorHAnsi"/>
          <w:sz w:val="28"/>
          <w:szCs w:val="28"/>
          <w:lang w:val="ro-RO" w:eastAsia="ru-RU"/>
        </w:rPr>
        <w:t>,</w:t>
      </w:r>
      <w:r w:rsidRPr="00C43F14">
        <w:rPr>
          <w:rFonts w:eastAsia="Times New Roman" w:cstheme="minorHAnsi"/>
          <w:sz w:val="28"/>
          <w:szCs w:val="28"/>
          <w:lang w:val="ro-RO" w:eastAsia="ru-RU"/>
        </w:rPr>
        <w:t xml:space="preserve"> al Legii nr. 436/2006 privind administrația publică locală, </w:t>
      </w:r>
      <w:r w:rsidRPr="00C43F14">
        <w:rPr>
          <w:rFonts w:eastAsia="Times New Roman" w:cstheme="minorHAnsi"/>
          <w:sz w:val="28"/>
          <w:szCs w:val="28"/>
        </w:rPr>
        <w:t>Legii</w:t>
      </w:r>
      <w:r>
        <w:rPr>
          <w:rFonts w:eastAsia="Times New Roman" w:cstheme="minorHAnsi"/>
          <w:sz w:val="28"/>
          <w:szCs w:val="28"/>
        </w:rPr>
        <w:t>,</w:t>
      </w:r>
      <w:r w:rsidRPr="00C43F14">
        <w:rPr>
          <w:rFonts w:eastAsia="Times New Roman" w:cstheme="minorHAnsi"/>
          <w:sz w:val="28"/>
          <w:szCs w:val="28"/>
        </w:rPr>
        <w:t xml:space="preserve"> nr.270/2018 privind sistemul unitar de salarizare în sectorul bugetar,</w:t>
      </w:r>
      <w:r w:rsidRPr="00C43F14">
        <w:rPr>
          <w:rFonts w:eastAsia="Times New Roman" w:cstheme="minorHAnsi"/>
          <w:sz w:val="28"/>
          <w:szCs w:val="28"/>
          <w:lang w:val="ro-RO" w:eastAsia="ru-RU"/>
        </w:rPr>
        <w:t xml:space="preserve"> avînd drept temei  Procesul-verbal nr.3 din 03 febuarie 2021 al ședinței Comisiei de concurs,</w:t>
      </w:r>
      <w:r w:rsidRPr="00C43F14">
        <w:rPr>
          <w:rFonts w:eastAsia="Times New Roman" w:cstheme="minorHAnsi"/>
          <w:sz w:val="28"/>
          <w:szCs w:val="28"/>
          <w:lang w:val="ro-RO"/>
        </w:rPr>
        <w:t xml:space="preserve"> Consiliul raional </w:t>
      </w:r>
      <w:r w:rsidRPr="00C43F14">
        <w:rPr>
          <w:rFonts w:eastAsia="Times New Roman" w:cstheme="minorHAnsi"/>
          <w:b/>
          <w:bCs/>
          <w:sz w:val="28"/>
          <w:szCs w:val="28"/>
          <w:lang w:val="ro-RO" w:eastAsia="ru-RU"/>
        </w:rPr>
        <w:t>DECIDE:</w:t>
      </w:r>
    </w:p>
    <w:p w:rsidR="00F93B09" w:rsidRPr="00C43F14" w:rsidRDefault="00F93B09" w:rsidP="00F93B09">
      <w:pPr>
        <w:spacing w:after="0" w:line="240" w:lineRule="auto"/>
        <w:ind w:firstLine="284"/>
        <w:rPr>
          <w:rFonts w:eastAsia="Times New Roman" w:cstheme="minorHAnsi"/>
          <w:sz w:val="28"/>
          <w:szCs w:val="28"/>
        </w:rPr>
      </w:pPr>
      <w:r w:rsidRPr="00C43F14">
        <w:rPr>
          <w:rFonts w:eastAsia="Times New Roman" w:cstheme="minorHAnsi"/>
          <w:sz w:val="28"/>
          <w:szCs w:val="28"/>
          <w:lang w:val="ro-RO" w:eastAsia="ru-RU"/>
        </w:rPr>
        <w:lastRenderedPageBreak/>
        <w:t>1. Doamna Diana Josu-Braniște  se numește</w:t>
      </w:r>
      <w:r>
        <w:rPr>
          <w:rFonts w:eastAsia="Times New Roman" w:cstheme="minorHAnsi"/>
          <w:sz w:val="28"/>
          <w:szCs w:val="28"/>
          <w:lang w:val="ro-RO" w:eastAsia="ru-RU"/>
        </w:rPr>
        <w:t xml:space="preserve"> </w:t>
      </w:r>
      <w:r w:rsidRPr="00C43F14">
        <w:rPr>
          <w:rFonts w:eastAsia="Times New Roman" w:cstheme="minorHAnsi"/>
          <w:sz w:val="28"/>
          <w:szCs w:val="28"/>
          <w:lang w:val="ro-RO" w:eastAsia="ru-RU"/>
        </w:rPr>
        <w:t xml:space="preserve">în funcția publică de conducere de </w:t>
      </w:r>
      <w:r w:rsidRPr="00C43F14">
        <w:rPr>
          <w:rFonts w:eastAsia="Times New Roman" w:cstheme="minorHAnsi"/>
          <w:sz w:val="28"/>
          <w:szCs w:val="28"/>
          <w:lang w:val="ro-RO"/>
        </w:rPr>
        <w:t>șef Secție Cultură</w:t>
      </w:r>
      <w:r w:rsidRPr="00C43F14">
        <w:rPr>
          <w:rFonts w:eastAsia="Times New Roman" w:cstheme="minorHAnsi"/>
          <w:sz w:val="28"/>
          <w:szCs w:val="28"/>
          <w:lang w:val="ro-RO" w:eastAsia="ru-RU"/>
        </w:rPr>
        <w:t xml:space="preserve">, subdiviziune a Consiliului raional Ialoveni, </w:t>
      </w:r>
      <w:r w:rsidRPr="00C43F14">
        <w:rPr>
          <w:rFonts w:eastAsia="Times New Roman" w:cstheme="minorHAnsi"/>
          <w:i/>
          <w:sz w:val="28"/>
          <w:szCs w:val="28"/>
        </w:rPr>
        <w:t>cod funcție A2100</w:t>
      </w:r>
      <w:r w:rsidRPr="00C43F14">
        <w:rPr>
          <w:rFonts w:eastAsia="Times New Roman" w:cstheme="minorHAnsi"/>
          <w:sz w:val="28"/>
          <w:szCs w:val="28"/>
        </w:rPr>
        <w:t>, treapta de salarizare –</w:t>
      </w:r>
      <w:r w:rsidRPr="00C43F14">
        <w:rPr>
          <w:rFonts w:eastAsia="Times New Roman" w:cstheme="minorHAnsi"/>
          <w:b/>
          <w:sz w:val="28"/>
          <w:szCs w:val="28"/>
        </w:rPr>
        <w:t>IV</w:t>
      </w:r>
      <w:r w:rsidRPr="00C43F14">
        <w:rPr>
          <w:rFonts w:eastAsia="Times New Roman" w:cstheme="minorHAnsi"/>
          <w:sz w:val="28"/>
          <w:szCs w:val="28"/>
        </w:rPr>
        <w:t xml:space="preserve">, clasa de salarizare – </w:t>
      </w:r>
      <w:r w:rsidRPr="00C43F14">
        <w:rPr>
          <w:rFonts w:eastAsia="Times New Roman" w:cstheme="minorHAnsi"/>
          <w:b/>
          <w:bCs/>
          <w:sz w:val="28"/>
          <w:szCs w:val="28"/>
        </w:rPr>
        <w:t>82</w:t>
      </w:r>
      <w:r w:rsidRPr="00C43F14">
        <w:rPr>
          <w:rFonts w:eastAsia="Times New Roman" w:cstheme="minorHAnsi"/>
          <w:sz w:val="28"/>
          <w:szCs w:val="28"/>
        </w:rPr>
        <w:t>, coeficientul de salarizare –</w:t>
      </w:r>
      <w:r w:rsidRPr="00C43F14">
        <w:rPr>
          <w:rFonts w:eastAsia="Times New Roman" w:cstheme="minorHAnsi"/>
          <w:b/>
          <w:sz w:val="28"/>
          <w:szCs w:val="28"/>
        </w:rPr>
        <w:t>5</w:t>
      </w:r>
      <w:r w:rsidRPr="00C43F14">
        <w:rPr>
          <w:rFonts w:eastAsia="Times New Roman" w:cstheme="minorHAnsi"/>
          <w:sz w:val="28"/>
          <w:szCs w:val="28"/>
        </w:rPr>
        <w:t>,</w:t>
      </w:r>
      <w:r w:rsidRPr="00C43F14">
        <w:rPr>
          <w:rFonts w:eastAsia="Times New Roman" w:cstheme="minorHAnsi"/>
          <w:b/>
          <w:bCs/>
          <w:sz w:val="28"/>
          <w:szCs w:val="28"/>
        </w:rPr>
        <w:t xml:space="preserve">44, </w:t>
      </w:r>
      <w:r w:rsidRPr="00C43F14">
        <w:rPr>
          <w:rFonts w:eastAsia="Times New Roman" w:cstheme="minorHAnsi"/>
          <w:bCs/>
          <w:sz w:val="28"/>
          <w:szCs w:val="28"/>
        </w:rPr>
        <w:t>c</w:t>
      </w:r>
      <w:r w:rsidRPr="00C43F14">
        <w:rPr>
          <w:rFonts w:eastAsia="Times New Roman" w:cstheme="minorHAnsi"/>
          <w:sz w:val="28"/>
          <w:szCs w:val="28"/>
        </w:rPr>
        <w:t xml:space="preserve">uantumul salariului de bază – </w:t>
      </w:r>
      <w:r w:rsidRPr="00C43F14">
        <w:rPr>
          <w:rFonts w:eastAsia="Times New Roman" w:cstheme="minorHAnsi"/>
          <w:b/>
          <w:bCs/>
          <w:sz w:val="28"/>
          <w:szCs w:val="28"/>
        </w:rPr>
        <w:t>9 250 lei</w:t>
      </w:r>
    </w:p>
    <w:p w:rsidR="00F93B09" w:rsidRPr="00C43F14" w:rsidRDefault="00F93B09" w:rsidP="00F93B09">
      <w:pPr>
        <w:tabs>
          <w:tab w:val="left" w:pos="0"/>
        </w:tabs>
        <w:spacing w:after="0" w:line="240" w:lineRule="auto"/>
        <w:ind w:firstLine="284"/>
        <w:jc w:val="both"/>
        <w:rPr>
          <w:rFonts w:eastAsia="Times New Roman" w:cstheme="minorHAnsi"/>
          <w:sz w:val="28"/>
          <w:szCs w:val="28"/>
          <w:lang w:val="ro-RO" w:eastAsia="ru-RU"/>
        </w:rPr>
      </w:pPr>
      <w:r w:rsidRPr="00C43F14">
        <w:rPr>
          <w:rFonts w:eastAsia="Times New Roman" w:cstheme="minorHAnsi"/>
          <w:sz w:val="28"/>
          <w:szCs w:val="28"/>
          <w:lang w:val="ro-RO" w:eastAsia="ru-RU"/>
        </w:rPr>
        <w:t>2. I se stabilește doamnei Josu-Braniște Diana perioadă de probă pe o du</w:t>
      </w:r>
      <w:r>
        <w:rPr>
          <w:rFonts w:eastAsia="Times New Roman" w:cstheme="minorHAnsi"/>
          <w:sz w:val="28"/>
          <w:szCs w:val="28"/>
          <w:lang w:val="ro-RO" w:eastAsia="ru-RU"/>
        </w:rPr>
        <w:t>rată de 6 (șase) luni (până la 10</w:t>
      </w:r>
      <w:r w:rsidRPr="00C43F14">
        <w:rPr>
          <w:rFonts w:eastAsia="Times New Roman" w:cstheme="minorHAnsi"/>
          <w:sz w:val="28"/>
          <w:szCs w:val="28"/>
          <w:lang w:val="ro-RO" w:eastAsia="ru-RU"/>
        </w:rPr>
        <w:t xml:space="preserve"> septembrie 2021), iar  doamna Tonu Galina, vicepreședinte al raionului, se desemnează în calitate de mentor pentru perioada respectivă.</w:t>
      </w:r>
    </w:p>
    <w:p w:rsidR="00F93B09" w:rsidRPr="00C43F14" w:rsidRDefault="00F93B09" w:rsidP="00F93B09">
      <w:pPr>
        <w:tabs>
          <w:tab w:val="left" w:pos="0"/>
        </w:tabs>
        <w:spacing w:after="0" w:line="240" w:lineRule="auto"/>
        <w:ind w:firstLine="284"/>
        <w:jc w:val="both"/>
        <w:rPr>
          <w:rFonts w:eastAsia="Times New Roman" w:cstheme="minorHAnsi"/>
          <w:sz w:val="28"/>
          <w:szCs w:val="28"/>
          <w:lang w:val="ro-RO" w:eastAsia="ru-RU"/>
        </w:rPr>
      </w:pPr>
      <w:r w:rsidRPr="00C43F14">
        <w:rPr>
          <w:rFonts w:eastAsia="Times New Roman" w:cstheme="minorHAnsi"/>
          <w:sz w:val="28"/>
          <w:szCs w:val="28"/>
        </w:rPr>
        <w:t>3. Prevederile prezentei decizii se comunică persoanelor nominalizate, întră în vigoare în data de 1</w:t>
      </w:r>
      <w:r>
        <w:rPr>
          <w:rFonts w:eastAsia="Times New Roman" w:cstheme="minorHAnsi"/>
          <w:sz w:val="28"/>
          <w:szCs w:val="28"/>
        </w:rPr>
        <w:t>0</w:t>
      </w:r>
      <w:r w:rsidRPr="00C43F14">
        <w:rPr>
          <w:rFonts w:eastAsia="Times New Roman" w:cstheme="minorHAnsi"/>
          <w:sz w:val="28"/>
          <w:szCs w:val="28"/>
        </w:rPr>
        <w:t xml:space="preserve"> </w:t>
      </w:r>
      <w:r>
        <w:rPr>
          <w:rFonts w:eastAsia="Times New Roman" w:cstheme="minorHAnsi"/>
          <w:sz w:val="28"/>
          <w:szCs w:val="28"/>
        </w:rPr>
        <w:t>m</w:t>
      </w:r>
      <w:r w:rsidRPr="00C43F14">
        <w:rPr>
          <w:rFonts w:eastAsia="Times New Roman" w:cstheme="minorHAnsi"/>
          <w:sz w:val="28"/>
          <w:szCs w:val="28"/>
        </w:rPr>
        <w:t>ar</w:t>
      </w:r>
      <w:r>
        <w:rPr>
          <w:rFonts w:eastAsia="Times New Roman" w:cstheme="minorHAnsi"/>
          <w:sz w:val="28"/>
          <w:szCs w:val="28"/>
        </w:rPr>
        <w:t>t</w:t>
      </w:r>
      <w:r w:rsidRPr="00C43F14">
        <w:rPr>
          <w:rFonts w:eastAsia="Times New Roman" w:cstheme="minorHAnsi"/>
          <w:sz w:val="28"/>
          <w:szCs w:val="28"/>
        </w:rPr>
        <w:t>ie 2021, și se publică în Registrul de Stat al actelor locale.</w:t>
      </w:r>
    </w:p>
    <w:p w:rsidR="00F93B09" w:rsidRPr="00C43F14" w:rsidRDefault="00F93B09" w:rsidP="00F93B09">
      <w:pPr>
        <w:spacing w:after="0" w:line="240" w:lineRule="auto"/>
        <w:ind w:firstLine="720"/>
        <w:rPr>
          <w:rFonts w:cstheme="minorHAnsi"/>
          <w:b/>
          <w:sz w:val="28"/>
          <w:szCs w:val="28"/>
          <w:lang w:val="ro-RO"/>
        </w:rPr>
      </w:pPr>
    </w:p>
    <w:p w:rsidR="00F93B09" w:rsidRPr="00F37383" w:rsidRDefault="00F93B09" w:rsidP="00F93B09">
      <w:pPr>
        <w:tabs>
          <w:tab w:val="left" w:pos="90"/>
        </w:tabs>
        <w:spacing w:after="0" w:line="240" w:lineRule="auto"/>
        <w:jc w:val="center"/>
        <w:rPr>
          <w:rFonts w:eastAsia="Times New Roman" w:cstheme="minorHAnsi"/>
          <w:b/>
          <w:bCs/>
          <w:sz w:val="24"/>
          <w:szCs w:val="24"/>
          <w:lang w:val="ro-RO" w:eastAsia="ru-RU"/>
        </w:rPr>
      </w:pPr>
      <w:r w:rsidRPr="00F37383">
        <w:rPr>
          <w:rFonts w:eastAsia="Times New Roman" w:cstheme="minorHAnsi"/>
          <w:b/>
          <w:bCs/>
          <w:sz w:val="24"/>
          <w:szCs w:val="24"/>
          <w:lang w:val="ro-RO" w:eastAsia="ru-RU"/>
        </w:rPr>
        <w:t>Notă informativ</w:t>
      </w:r>
      <w:r w:rsidR="00643EFF">
        <w:rPr>
          <w:rFonts w:eastAsia="Times New Roman" w:cstheme="minorHAnsi"/>
          <w:b/>
          <w:bCs/>
          <w:sz w:val="24"/>
          <w:szCs w:val="24"/>
          <w:lang w:val="ro-RO" w:eastAsia="ru-RU"/>
        </w:rPr>
        <w:t>ă</w:t>
      </w:r>
    </w:p>
    <w:p w:rsidR="00F93B09" w:rsidRPr="00F37383" w:rsidRDefault="00F93B09" w:rsidP="00F93B09">
      <w:pPr>
        <w:spacing w:after="0" w:line="240" w:lineRule="auto"/>
        <w:jc w:val="center"/>
        <w:rPr>
          <w:rFonts w:eastAsia="Times New Roman" w:cstheme="minorHAnsi"/>
          <w:b/>
          <w:bCs/>
          <w:sz w:val="24"/>
          <w:szCs w:val="24"/>
          <w:lang w:val="ro-RO" w:eastAsia="ru-RU"/>
        </w:rPr>
      </w:pPr>
      <w:r w:rsidRPr="00F37383">
        <w:rPr>
          <w:rFonts w:eastAsia="Times New Roman" w:cstheme="minorHAnsi"/>
          <w:b/>
          <w:bCs/>
          <w:i/>
          <w:sz w:val="24"/>
          <w:szCs w:val="24"/>
          <w:lang w:val="ro-RO" w:eastAsia="ru-RU"/>
        </w:rPr>
        <w:t>la proiectul de decizie</w:t>
      </w:r>
      <w:r w:rsidR="00643EFF">
        <w:rPr>
          <w:rFonts w:eastAsia="Times New Roman" w:cstheme="minorHAnsi"/>
          <w:b/>
          <w:bCs/>
          <w:i/>
          <w:sz w:val="24"/>
          <w:szCs w:val="24"/>
          <w:lang w:val="ro-RO" w:eastAsia="ru-RU"/>
        </w:rPr>
        <w:t xml:space="preserve"> </w:t>
      </w:r>
      <w:r w:rsidRPr="00F37383">
        <w:rPr>
          <w:rFonts w:eastAsia="Times New Roman" w:cstheme="minorHAnsi"/>
          <w:b/>
          <w:bCs/>
          <w:sz w:val="24"/>
          <w:szCs w:val="24"/>
          <w:lang w:val="ro-RO" w:eastAsia="ru-RU"/>
        </w:rPr>
        <w:t>,, Cu privire la numirea doamnei Josu-Braniște Diana</w:t>
      </w:r>
    </w:p>
    <w:p w:rsidR="00F93B09" w:rsidRPr="00F37383" w:rsidRDefault="00F93B09" w:rsidP="00F93B09">
      <w:pPr>
        <w:spacing w:after="0" w:line="240" w:lineRule="auto"/>
        <w:jc w:val="center"/>
        <w:rPr>
          <w:rFonts w:eastAsia="Times New Roman" w:cstheme="minorHAnsi"/>
          <w:b/>
          <w:bCs/>
          <w:sz w:val="24"/>
          <w:szCs w:val="24"/>
          <w:lang w:val="ro-RO" w:eastAsia="ru-RU"/>
        </w:rPr>
      </w:pPr>
      <w:r w:rsidRPr="00F37383">
        <w:rPr>
          <w:rFonts w:eastAsia="Times New Roman" w:cstheme="minorHAnsi"/>
          <w:b/>
          <w:bCs/>
          <w:sz w:val="24"/>
          <w:szCs w:val="24"/>
          <w:lang w:val="ro-RO" w:eastAsia="ru-RU"/>
        </w:rPr>
        <w:t>în funcția de șef Secție Cultură</w:t>
      </w:r>
      <w:r w:rsidRPr="00F37383">
        <w:rPr>
          <w:rFonts w:cstheme="minorHAnsi"/>
          <w:b/>
          <w:color w:val="000000" w:themeColor="text1"/>
          <w:sz w:val="24"/>
          <w:szCs w:val="24"/>
          <w:shd w:val="clear" w:color="auto" w:fill="FFFFFF"/>
          <w:lang w:val="ro-RO"/>
        </w:rPr>
        <w:t>‘‘</w:t>
      </w:r>
    </w:p>
    <w:p w:rsidR="00F93B09" w:rsidRDefault="00F93B09" w:rsidP="00F93B09">
      <w:pPr>
        <w:spacing w:after="0" w:line="240" w:lineRule="auto"/>
        <w:ind w:firstLine="426"/>
        <w:rPr>
          <w:rFonts w:cstheme="minorHAnsi"/>
          <w:color w:val="000000" w:themeColor="text1"/>
          <w:sz w:val="24"/>
          <w:szCs w:val="24"/>
          <w:lang w:val="ro-RO"/>
        </w:rPr>
      </w:pPr>
      <w:r w:rsidRPr="00762D5B">
        <w:rPr>
          <w:rFonts w:cstheme="minorHAnsi"/>
          <w:b/>
          <w:color w:val="000000" w:themeColor="text1"/>
          <w:sz w:val="24"/>
          <w:szCs w:val="24"/>
          <w:lang w:val="ro-RO"/>
        </w:rPr>
        <w:t>1.Denumirea autorului și, după caz, a participanților la elaborarea proiectului</w:t>
      </w:r>
      <w:r w:rsidRPr="00762D5B">
        <w:rPr>
          <w:rFonts w:cstheme="minorHAnsi"/>
          <w:color w:val="000000" w:themeColor="text1"/>
          <w:sz w:val="24"/>
          <w:szCs w:val="24"/>
          <w:lang w:val="ro-RO"/>
        </w:rPr>
        <w:t xml:space="preserve"> </w:t>
      </w:r>
    </w:p>
    <w:p w:rsidR="00F93B09" w:rsidRPr="00762D5B" w:rsidRDefault="00F93B09" w:rsidP="00F93B09">
      <w:pPr>
        <w:spacing w:after="0" w:line="240" w:lineRule="auto"/>
        <w:ind w:firstLine="567"/>
        <w:rPr>
          <w:rFonts w:cstheme="minorHAnsi"/>
          <w:b/>
          <w:color w:val="000000" w:themeColor="text1"/>
          <w:sz w:val="24"/>
          <w:szCs w:val="24"/>
          <w:shd w:val="clear" w:color="auto" w:fill="FFFFFF"/>
          <w:lang w:val="ro-RO"/>
        </w:rPr>
      </w:pPr>
      <w:r w:rsidRPr="00762D5B">
        <w:rPr>
          <w:rFonts w:cstheme="minorHAnsi"/>
          <w:color w:val="000000" w:themeColor="text1"/>
          <w:sz w:val="24"/>
          <w:szCs w:val="24"/>
          <w:lang w:val="ro-RO"/>
        </w:rPr>
        <w:t xml:space="preserve">Aparatul președintelui raionului, </w:t>
      </w:r>
      <w:r w:rsidRPr="00762D5B">
        <w:rPr>
          <w:rFonts w:eastAsia="Times New Roman" w:cstheme="minorHAnsi"/>
          <w:bCs/>
          <w:color w:val="000000" w:themeColor="text1"/>
          <w:sz w:val="24"/>
          <w:szCs w:val="24"/>
          <w:lang w:val="ro-RO" w:eastAsia="ru-RU"/>
        </w:rPr>
        <w:t>Serviciul resurse umane.</w:t>
      </w:r>
    </w:p>
    <w:p w:rsidR="00F93B09" w:rsidRPr="00762D5B" w:rsidRDefault="00F93B09" w:rsidP="00F93B09">
      <w:pPr>
        <w:tabs>
          <w:tab w:val="left" w:pos="0"/>
        </w:tabs>
        <w:spacing w:after="0" w:line="240" w:lineRule="auto"/>
        <w:ind w:firstLine="426"/>
        <w:jc w:val="both"/>
        <w:rPr>
          <w:rFonts w:eastAsia="Times New Roman" w:cstheme="minorHAnsi"/>
          <w:b/>
          <w:bCs/>
          <w:color w:val="000000" w:themeColor="text1"/>
          <w:sz w:val="24"/>
          <w:szCs w:val="24"/>
          <w:lang w:val="ro-RO" w:eastAsia="ru-RU"/>
        </w:rPr>
      </w:pPr>
      <w:r w:rsidRPr="00762D5B">
        <w:rPr>
          <w:rFonts w:eastAsia="Times New Roman" w:cstheme="minorHAnsi"/>
          <w:b/>
          <w:bCs/>
          <w:color w:val="000000" w:themeColor="text1"/>
          <w:sz w:val="24"/>
          <w:szCs w:val="24"/>
          <w:lang w:val="ro-RO" w:eastAsia="ru-RU"/>
        </w:rPr>
        <w:t>2.Condițiile ce au impus elaborarea proiectului și finalitățile urmărite</w:t>
      </w:r>
    </w:p>
    <w:p w:rsidR="00F93B09" w:rsidRPr="00762D5B" w:rsidRDefault="00F93B09" w:rsidP="00F93B09">
      <w:pPr>
        <w:pStyle w:val="ad"/>
        <w:ind w:firstLine="426"/>
        <w:jc w:val="both"/>
        <w:rPr>
          <w:rFonts w:asciiTheme="minorHAnsi" w:eastAsia="Times New Roman" w:hAnsiTheme="minorHAnsi" w:cstheme="minorHAnsi"/>
          <w:color w:val="000000" w:themeColor="text1"/>
          <w:sz w:val="24"/>
          <w:szCs w:val="24"/>
          <w:lang w:val="ro-RO" w:eastAsia="ru-RU"/>
        </w:rPr>
      </w:pPr>
      <w:r w:rsidRPr="00762D5B">
        <w:rPr>
          <w:rFonts w:asciiTheme="minorHAnsi" w:hAnsiTheme="minorHAnsi" w:cstheme="minorHAnsi"/>
          <w:color w:val="000000" w:themeColor="text1"/>
          <w:sz w:val="24"/>
          <w:szCs w:val="24"/>
          <w:lang w:val="ro-RO"/>
        </w:rPr>
        <w:t xml:space="preserve">Proiectul deciziei a fost elaborat în temeiul prevederilor </w:t>
      </w:r>
      <w:r w:rsidRPr="00762D5B">
        <w:rPr>
          <w:rFonts w:asciiTheme="minorHAnsi" w:eastAsia="Times New Roman" w:hAnsiTheme="minorHAnsi" w:cstheme="minorHAnsi"/>
          <w:color w:val="000000" w:themeColor="text1"/>
          <w:sz w:val="24"/>
          <w:szCs w:val="24"/>
          <w:lang w:val="ro-RO" w:eastAsia="ru-RU"/>
        </w:rPr>
        <w:t xml:space="preserve">Legii nr.155 din 21 iulie 2011 pentru aprobarea Clasificatorului unic al funcțiilor publice, art.28, 31 Legii nr.158/2008 privind funcția publică și statutul funcționarului public, art. 43 alin.1, lit. (n) al Legii nr. 436/2006 privind administrația publică locală, </w:t>
      </w:r>
      <w:r w:rsidRPr="00762D5B">
        <w:rPr>
          <w:rFonts w:asciiTheme="minorHAnsi" w:eastAsia="Times New Roman" w:hAnsiTheme="minorHAnsi" w:cstheme="minorHAnsi"/>
          <w:color w:val="000000" w:themeColor="text1"/>
          <w:sz w:val="24"/>
          <w:szCs w:val="24"/>
        </w:rPr>
        <w:t>Legii nr. 270/2018 privind sistemul unitar de salarizare în sectorul bugetar,</w:t>
      </w:r>
      <w:r w:rsidRPr="00762D5B">
        <w:rPr>
          <w:rFonts w:asciiTheme="minorHAnsi" w:eastAsia="Times New Roman" w:hAnsiTheme="minorHAnsi" w:cstheme="minorHAnsi"/>
          <w:color w:val="000000" w:themeColor="text1"/>
          <w:sz w:val="24"/>
          <w:szCs w:val="24"/>
          <w:lang w:val="ro-RO" w:eastAsia="ru-RU"/>
        </w:rPr>
        <w:t xml:space="preserve"> avînd drept temei procesul-verbal nr. 3 din 03.02.2021 al ședinței Comisiei de concurs.</w:t>
      </w:r>
    </w:p>
    <w:p w:rsidR="00F93B09" w:rsidRPr="00762D5B" w:rsidRDefault="00F93B09" w:rsidP="00F93B09">
      <w:pPr>
        <w:pStyle w:val="ad"/>
        <w:ind w:firstLine="426"/>
        <w:jc w:val="both"/>
        <w:rPr>
          <w:rFonts w:asciiTheme="minorHAnsi" w:eastAsia="Times New Roman" w:hAnsiTheme="minorHAnsi" w:cstheme="minorHAnsi"/>
          <w:color w:val="000000" w:themeColor="text1"/>
          <w:sz w:val="24"/>
          <w:szCs w:val="24"/>
          <w:lang w:val="ro-RO" w:eastAsia="ru-RU"/>
        </w:rPr>
      </w:pPr>
      <w:r w:rsidRPr="00762D5B">
        <w:rPr>
          <w:rFonts w:asciiTheme="minorHAnsi" w:eastAsia="Times New Roman" w:hAnsiTheme="minorHAnsi" w:cstheme="minorHAnsi"/>
          <w:color w:val="000000" w:themeColor="text1"/>
          <w:sz w:val="24"/>
          <w:szCs w:val="24"/>
          <w:lang w:val="ro-RO" w:eastAsia="ru-RU"/>
        </w:rPr>
        <w:t>În urma încetării raporturilor de serviciu cu dl Grigoriță Tudor din funcția de șef Secție Cultură, funcția de șef secție a devenit vacantă.</w:t>
      </w:r>
    </w:p>
    <w:p w:rsidR="00F93B09" w:rsidRPr="00762D5B" w:rsidRDefault="00F93B09" w:rsidP="00F93B09">
      <w:pPr>
        <w:pStyle w:val="ad"/>
        <w:ind w:firstLine="426"/>
        <w:jc w:val="both"/>
        <w:rPr>
          <w:rFonts w:asciiTheme="minorHAnsi" w:eastAsia="Times New Roman" w:hAnsiTheme="minorHAnsi" w:cstheme="minorHAnsi"/>
          <w:color w:val="000000" w:themeColor="text1"/>
          <w:sz w:val="24"/>
          <w:szCs w:val="24"/>
          <w:lang w:val="ro-RO" w:eastAsia="ru-RU"/>
        </w:rPr>
      </w:pPr>
      <w:r w:rsidRPr="00762D5B">
        <w:rPr>
          <w:rFonts w:asciiTheme="minorHAnsi" w:eastAsia="Times New Roman" w:hAnsiTheme="minorHAnsi" w:cstheme="minorHAnsi"/>
          <w:color w:val="000000" w:themeColor="text1"/>
          <w:sz w:val="24"/>
          <w:szCs w:val="24"/>
          <w:lang w:val="ro-RO" w:eastAsia="ru-RU"/>
        </w:rPr>
        <w:t>Conform procesului-verbal nr.3 din 03.02.2021 al ședinței Comisiei de concurs pentru ocuparea funcției de șef Secție Cultură, învingător al concursului a fost declarat dna Josu Braniște Diana.</w:t>
      </w:r>
    </w:p>
    <w:p w:rsidR="00F93B09" w:rsidRPr="00762D5B" w:rsidRDefault="00F93B09" w:rsidP="00F93B09">
      <w:pPr>
        <w:pStyle w:val="ad"/>
        <w:ind w:firstLine="426"/>
        <w:jc w:val="both"/>
        <w:rPr>
          <w:rFonts w:asciiTheme="minorHAnsi" w:eastAsia="Times New Roman" w:hAnsiTheme="minorHAnsi" w:cstheme="minorHAnsi"/>
          <w:color w:val="000000" w:themeColor="text1"/>
          <w:sz w:val="24"/>
          <w:szCs w:val="24"/>
          <w:lang w:val="ro-RO" w:eastAsia="ru-RU"/>
        </w:rPr>
      </w:pPr>
      <w:r w:rsidRPr="00762D5B">
        <w:rPr>
          <w:rFonts w:asciiTheme="minorHAnsi" w:eastAsia="Times New Roman" w:hAnsiTheme="minorHAnsi" w:cstheme="minorHAnsi"/>
          <w:color w:val="000000" w:themeColor="text1"/>
          <w:sz w:val="24"/>
          <w:szCs w:val="24"/>
          <w:lang w:val="ro-RO" w:eastAsia="ru-RU"/>
        </w:rPr>
        <w:t>În contextul celor expuse, se propune spre aprobare proiectul de decizie privid numirea în funcția publică de conducere – șef Secție Cultură.</w:t>
      </w:r>
    </w:p>
    <w:p w:rsidR="00F93B09" w:rsidRPr="00762D5B" w:rsidRDefault="00F93B09" w:rsidP="00F93B09">
      <w:pPr>
        <w:pStyle w:val="4"/>
        <w:shd w:val="clear" w:color="auto" w:fill="FFFFFF"/>
        <w:spacing w:before="0" w:line="240" w:lineRule="auto"/>
        <w:ind w:firstLine="426"/>
        <w:jc w:val="both"/>
        <w:rPr>
          <w:rFonts w:asciiTheme="minorHAnsi" w:hAnsiTheme="minorHAnsi" w:cstheme="minorHAnsi"/>
          <w:b/>
          <w:bCs/>
          <w:i w:val="0"/>
          <w:color w:val="000000" w:themeColor="text1"/>
          <w:sz w:val="24"/>
          <w:szCs w:val="24"/>
          <w:lang w:val="ro-RO" w:eastAsia="ru-RU"/>
        </w:rPr>
      </w:pPr>
      <w:r w:rsidRPr="00762D5B">
        <w:rPr>
          <w:rFonts w:asciiTheme="minorHAnsi" w:hAnsiTheme="minorHAnsi" w:cstheme="minorHAnsi"/>
          <w:b/>
          <w:i w:val="0"/>
          <w:color w:val="000000" w:themeColor="text1"/>
          <w:sz w:val="24"/>
          <w:szCs w:val="24"/>
          <w:lang w:val="ro-RO" w:eastAsia="ru-RU"/>
        </w:rPr>
        <w:t>3. Principalele prevederi ale proiectului și evidențierea elementelor noi</w:t>
      </w:r>
    </w:p>
    <w:p w:rsidR="00F93B09" w:rsidRPr="00762D5B" w:rsidRDefault="00F93B09" w:rsidP="00F93B09">
      <w:pPr>
        <w:pStyle w:val="4"/>
        <w:shd w:val="clear" w:color="auto" w:fill="FFFFFF"/>
        <w:spacing w:before="0" w:line="240" w:lineRule="auto"/>
        <w:ind w:firstLine="426"/>
        <w:jc w:val="both"/>
        <w:rPr>
          <w:rFonts w:asciiTheme="minorHAnsi" w:hAnsiTheme="minorHAnsi" w:cstheme="minorHAnsi"/>
          <w:b/>
          <w:i w:val="0"/>
          <w:color w:val="000000" w:themeColor="text1"/>
          <w:sz w:val="24"/>
          <w:szCs w:val="24"/>
          <w:lang w:val="ro-RO" w:eastAsia="ru-RU"/>
        </w:rPr>
      </w:pPr>
      <w:r w:rsidRPr="00762D5B">
        <w:rPr>
          <w:rFonts w:asciiTheme="minorHAnsi" w:hAnsiTheme="minorHAnsi" w:cstheme="minorHAnsi"/>
          <w:i w:val="0"/>
          <w:color w:val="000000" w:themeColor="text1"/>
          <w:sz w:val="24"/>
          <w:szCs w:val="24"/>
          <w:lang w:val="ro-RO" w:eastAsia="ru-RU"/>
        </w:rPr>
        <w:t>Proiectul prevede acțiunea de numire în funcția publică de conducere a șefului Secției Cultură</w:t>
      </w:r>
      <w:r>
        <w:rPr>
          <w:rFonts w:asciiTheme="minorHAnsi" w:hAnsiTheme="minorHAnsi" w:cstheme="minorHAnsi"/>
          <w:i w:val="0"/>
          <w:color w:val="000000" w:themeColor="text1"/>
          <w:sz w:val="24"/>
          <w:szCs w:val="24"/>
          <w:lang w:val="ro-RO" w:eastAsia="ru-RU"/>
        </w:rPr>
        <w:t>, modalitățile de salarizare a persoanei respective.</w:t>
      </w:r>
    </w:p>
    <w:p w:rsidR="00F93B09" w:rsidRPr="00762D5B" w:rsidRDefault="00F93B09" w:rsidP="00F93B09">
      <w:pPr>
        <w:spacing w:after="0" w:line="240" w:lineRule="auto"/>
        <w:ind w:firstLine="426"/>
        <w:jc w:val="both"/>
        <w:rPr>
          <w:rFonts w:eastAsia="Times New Roman" w:cstheme="minorHAnsi"/>
          <w:bCs/>
          <w:color w:val="000000" w:themeColor="text1"/>
          <w:sz w:val="24"/>
          <w:szCs w:val="24"/>
          <w:lang w:val="ro-RO" w:eastAsia="ru-RU"/>
        </w:rPr>
      </w:pPr>
      <w:r w:rsidRPr="00762D5B">
        <w:rPr>
          <w:rFonts w:eastAsia="Times New Roman" w:cstheme="minorHAnsi"/>
          <w:b/>
          <w:bCs/>
          <w:color w:val="000000" w:themeColor="text1"/>
          <w:sz w:val="24"/>
          <w:szCs w:val="24"/>
          <w:lang w:val="ro-RO" w:eastAsia="ru-RU"/>
        </w:rPr>
        <w:t>4. Fundamentarea economico-financiară</w:t>
      </w:r>
    </w:p>
    <w:p w:rsidR="00F93B09" w:rsidRPr="00762D5B" w:rsidRDefault="00F93B09" w:rsidP="00F93B09">
      <w:pPr>
        <w:pStyle w:val="ad"/>
        <w:ind w:firstLine="426"/>
        <w:jc w:val="both"/>
        <w:rPr>
          <w:rFonts w:asciiTheme="minorHAnsi" w:eastAsia="Times New Roman" w:hAnsiTheme="minorHAnsi" w:cstheme="minorHAnsi"/>
          <w:color w:val="000000" w:themeColor="text1"/>
          <w:sz w:val="24"/>
          <w:szCs w:val="24"/>
          <w:lang w:val="ro-RO" w:eastAsia="ru-RU"/>
        </w:rPr>
      </w:pPr>
      <w:r w:rsidRPr="00762D5B">
        <w:rPr>
          <w:rFonts w:asciiTheme="minorHAnsi" w:eastAsia="Times New Roman" w:hAnsiTheme="minorHAnsi" w:cstheme="minorHAnsi"/>
          <w:bCs/>
          <w:color w:val="000000" w:themeColor="text1"/>
          <w:sz w:val="24"/>
          <w:szCs w:val="24"/>
          <w:lang w:val="ro-RO" w:eastAsia="ru-RU"/>
        </w:rPr>
        <w:t xml:space="preserve">Ce ține de fundamentarea economico-financiară a șefului </w:t>
      </w:r>
      <w:r w:rsidRPr="00762D5B">
        <w:rPr>
          <w:rFonts w:asciiTheme="minorHAnsi" w:eastAsia="Times New Roman" w:hAnsiTheme="minorHAnsi" w:cstheme="minorHAnsi"/>
          <w:color w:val="000000" w:themeColor="text1"/>
          <w:sz w:val="24"/>
          <w:szCs w:val="24"/>
          <w:lang w:val="ro-RO" w:eastAsia="ru-RU"/>
        </w:rPr>
        <w:t>Secție Cultură, retribuirea muncii se va face din contul bugetului Secției cultură.</w:t>
      </w:r>
    </w:p>
    <w:p w:rsidR="00F93B09" w:rsidRPr="00762D5B" w:rsidRDefault="00F93B09" w:rsidP="00F93B09">
      <w:pPr>
        <w:spacing w:after="0" w:line="240" w:lineRule="auto"/>
        <w:ind w:firstLine="426"/>
        <w:jc w:val="both"/>
        <w:rPr>
          <w:rFonts w:eastAsia="Times New Roman" w:cstheme="minorHAnsi"/>
          <w:b/>
          <w:bCs/>
          <w:color w:val="000000" w:themeColor="text1"/>
          <w:sz w:val="24"/>
          <w:szCs w:val="24"/>
          <w:lang w:val="ro-RO" w:eastAsia="ru-RU"/>
        </w:rPr>
      </w:pPr>
      <w:r w:rsidRPr="00762D5B">
        <w:rPr>
          <w:rFonts w:eastAsia="Times New Roman" w:cstheme="minorHAnsi"/>
          <w:b/>
          <w:bCs/>
          <w:color w:val="000000" w:themeColor="text1"/>
          <w:sz w:val="24"/>
          <w:szCs w:val="24"/>
          <w:lang w:val="ro-RO" w:eastAsia="ru-RU"/>
        </w:rPr>
        <w:t xml:space="preserve">    5.</w:t>
      </w:r>
      <w:r w:rsidRPr="00762D5B">
        <w:rPr>
          <w:rFonts w:cstheme="minorHAnsi"/>
          <w:b/>
          <w:color w:val="000000" w:themeColor="text1"/>
          <w:sz w:val="24"/>
          <w:szCs w:val="24"/>
          <w:lang w:val="ro-RO"/>
        </w:rPr>
        <w:t xml:space="preserve"> Modul de încorporare a actului în cadrul normativ în vigoare</w:t>
      </w:r>
    </w:p>
    <w:p w:rsidR="00F93B09" w:rsidRPr="00762D5B" w:rsidRDefault="00F93B09" w:rsidP="00F93B09">
      <w:pPr>
        <w:spacing w:after="0" w:line="240" w:lineRule="auto"/>
        <w:ind w:firstLine="426"/>
        <w:jc w:val="both"/>
        <w:rPr>
          <w:rFonts w:eastAsia="Times New Roman" w:cstheme="minorHAnsi"/>
          <w:bCs/>
          <w:color w:val="000000" w:themeColor="text1"/>
          <w:sz w:val="24"/>
          <w:szCs w:val="24"/>
          <w:lang w:val="ro-RO" w:eastAsia="ru-RU"/>
        </w:rPr>
      </w:pPr>
      <w:r w:rsidRPr="00762D5B">
        <w:rPr>
          <w:rFonts w:cstheme="minorHAnsi"/>
          <w:color w:val="000000" w:themeColor="text1"/>
          <w:sz w:val="24"/>
          <w:szCs w:val="24"/>
          <w:lang w:val="ro-RO"/>
        </w:rPr>
        <w:t>Proiectul se încorporează în sistemul actelor normative</w:t>
      </w:r>
      <w:r w:rsidRPr="00762D5B">
        <w:rPr>
          <w:rFonts w:eastAsia="Times New Roman" w:cstheme="minorHAnsi"/>
          <w:bCs/>
          <w:color w:val="000000" w:themeColor="text1"/>
          <w:sz w:val="24"/>
          <w:szCs w:val="24"/>
          <w:lang w:val="ro-RO" w:eastAsia="ru-RU"/>
        </w:rPr>
        <w:t>, emiterea deciziei duce la crearea raporturilor de serviciu între persoana juridică cu persoana fizică.</w:t>
      </w:r>
    </w:p>
    <w:p w:rsidR="00F93B09" w:rsidRPr="00762D5B" w:rsidRDefault="00F93B09" w:rsidP="00F93B09">
      <w:pPr>
        <w:spacing w:after="0" w:line="240" w:lineRule="auto"/>
        <w:ind w:firstLine="426"/>
        <w:jc w:val="both"/>
        <w:rPr>
          <w:rFonts w:eastAsia="Times New Roman" w:cstheme="minorHAnsi"/>
          <w:bCs/>
          <w:color w:val="000000" w:themeColor="text1"/>
          <w:sz w:val="24"/>
          <w:szCs w:val="24"/>
          <w:lang w:val="ro-RO" w:eastAsia="ru-RU"/>
        </w:rPr>
      </w:pPr>
      <w:r w:rsidRPr="00762D5B">
        <w:rPr>
          <w:rFonts w:eastAsia="Times New Roman" w:cstheme="minorHAnsi"/>
          <w:b/>
          <w:bCs/>
          <w:color w:val="000000" w:themeColor="text1"/>
          <w:sz w:val="24"/>
          <w:szCs w:val="24"/>
          <w:lang w:val="ro-RO" w:eastAsia="ru-RU"/>
        </w:rPr>
        <w:t xml:space="preserve">6. </w:t>
      </w:r>
      <w:r w:rsidRPr="00762D5B">
        <w:rPr>
          <w:rFonts w:cstheme="minorHAnsi"/>
          <w:b/>
          <w:color w:val="000000" w:themeColor="text1"/>
          <w:sz w:val="24"/>
          <w:szCs w:val="24"/>
          <w:lang w:val="ro-RO"/>
        </w:rPr>
        <w:t xml:space="preserve">Avizarea și consultarea publică a proiectului </w:t>
      </w:r>
    </w:p>
    <w:p w:rsidR="00F93B09" w:rsidRPr="00762D5B" w:rsidRDefault="00F93B09" w:rsidP="00F93B09">
      <w:pPr>
        <w:spacing w:after="0" w:line="240" w:lineRule="auto"/>
        <w:ind w:firstLine="426"/>
        <w:jc w:val="both"/>
        <w:rPr>
          <w:rFonts w:cstheme="minorHAnsi"/>
          <w:color w:val="000000" w:themeColor="text1"/>
          <w:sz w:val="24"/>
          <w:szCs w:val="24"/>
          <w:lang w:val="ro-RO"/>
        </w:rPr>
      </w:pPr>
      <w:r w:rsidRPr="00762D5B">
        <w:rPr>
          <w:rFonts w:cstheme="minorHAnsi"/>
          <w:color w:val="000000" w:themeColor="text1"/>
          <w:sz w:val="24"/>
          <w:szCs w:val="24"/>
          <w:lang w:val="ro-RO"/>
        </w:rPr>
        <w:t>În baza celor expuse și în conformitate cu art. 32 din Legea nr.100 din 22 decembrie 2017 cu privire la actele normative, proiectul  deciziei a fost avizat de secretarul consiliului raional și jurist.</w:t>
      </w:r>
    </w:p>
    <w:p w:rsidR="00F93B09" w:rsidRPr="00762D5B" w:rsidRDefault="00F93B09" w:rsidP="00F93B09">
      <w:pPr>
        <w:spacing w:after="0" w:line="240" w:lineRule="auto"/>
        <w:ind w:firstLine="426"/>
        <w:jc w:val="both"/>
        <w:rPr>
          <w:rFonts w:cstheme="minorHAnsi"/>
          <w:color w:val="000000" w:themeColor="text1"/>
          <w:sz w:val="24"/>
          <w:szCs w:val="24"/>
          <w:lang w:val="ro-RO"/>
        </w:rPr>
      </w:pPr>
      <w:r w:rsidRPr="00762D5B">
        <w:rPr>
          <w:rFonts w:cstheme="minorHAnsi"/>
          <w:b/>
          <w:color w:val="000000" w:themeColor="text1"/>
          <w:sz w:val="24"/>
          <w:szCs w:val="24"/>
          <w:lang w:val="ro-RO"/>
        </w:rPr>
        <w:t>7.Constatările expertizei juridice</w:t>
      </w:r>
    </w:p>
    <w:p w:rsidR="00F93B09" w:rsidRPr="00762D5B" w:rsidRDefault="00F93B09" w:rsidP="00F93B09">
      <w:pPr>
        <w:pStyle w:val="a5"/>
        <w:ind w:left="0" w:firstLine="426"/>
        <w:jc w:val="both"/>
        <w:rPr>
          <w:rFonts w:asciiTheme="minorHAnsi" w:hAnsiTheme="minorHAnsi" w:cstheme="minorHAnsi"/>
          <w:color w:val="000000" w:themeColor="text1"/>
        </w:rPr>
      </w:pPr>
      <w:r w:rsidRPr="00762D5B">
        <w:rPr>
          <w:rFonts w:asciiTheme="minorHAnsi" w:hAnsiTheme="minorHAnsi" w:cstheme="minorHAnsi"/>
          <w:color w:val="000000" w:themeColor="text1"/>
        </w:rPr>
        <w:t>În temeiul art. 37 din  Legea nr. 100 din 22 decembrie 2017 cu privire la actele normative  a fost expus expertizei juridice. Proiectul deciziei este în concordanță cu legislația în vigoare. Structura și conținutul actului corespund normelor de tehnică legislativă.</w:t>
      </w:r>
    </w:p>
    <w:p w:rsidR="00F93B09" w:rsidRPr="00762D5B" w:rsidRDefault="00F93B09" w:rsidP="00F93B09">
      <w:pPr>
        <w:pStyle w:val="a5"/>
        <w:ind w:left="0" w:firstLine="426"/>
        <w:jc w:val="both"/>
        <w:rPr>
          <w:rFonts w:cstheme="minorHAnsi"/>
          <w:color w:val="000000" w:themeColor="text1"/>
        </w:rPr>
      </w:pPr>
      <w:r w:rsidRPr="00762D5B">
        <w:rPr>
          <w:rFonts w:asciiTheme="minorHAnsi" w:hAnsiTheme="minorHAnsi" w:cstheme="minorHAnsi"/>
          <w:color w:val="000000" w:themeColor="text1"/>
        </w:rPr>
        <w:t>Proiectul deciziei  se prezintă comisiilor consultative de specialitate pentru avizare şi se  propune  Consiliului raional pentru examinare şi adoptare în şedinţă.</w:t>
      </w:r>
    </w:p>
    <w:p w:rsidR="00F93B09" w:rsidRPr="00762D5B" w:rsidRDefault="00F93B09" w:rsidP="00F93B09">
      <w:pPr>
        <w:pStyle w:val="a5"/>
        <w:ind w:left="0" w:firstLine="426"/>
        <w:jc w:val="both"/>
        <w:rPr>
          <w:rFonts w:cstheme="minorHAnsi"/>
          <w:color w:val="000000" w:themeColor="text1"/>
        </w:rPr>
      </w:pPr>
    </w:p>
    <w:p w:rsidR="00F93B09" w:rsidRPr="00B34A62" w:rsidRDefault="00F93B09" w:rsidP="00F93B09">
      <w:pPr>
        <w:pStyle w:val="a5"/>
        <w:ind w:left="0" w:firstLine="426"/>
        <w:jc w:val="both"/>
        <w:rPr>
          <w:rFonts w:asciiTheme="minorHAnsi" w:hAnsiTheme="minorHAnsi" w:cstheme="minorHAnsi"/>
          <w:b/>
        </w:rPr>
      </w:pPr>
      <w:r w:rsidRPr="00B34A62">
        <w:rPr>
          <w:rFonts w:asciiTheme="minorHAnsi" w:hAnsiTheme="minorHAnsi" w:cstheme="minorHAnsi"/>
          <w:b/>
          <w:color w:val="000000" w:themeColor="text1"/>
        </w:rPr>
        <w:lastRenderedPageBreak/>
        <w:t>Șef Serviciu resurse umane</w:t>
      </w:r>
      <w:r w:rsidRPr="00B34A62">
        <w:rPr>
          <w:rFonts w:asciiTheme="minorHAnsi" w:hAnsiTheme="minorHAnsi" w:cstheme="minorHAnsi"/>
          <w:b/>
          <w:color w:val="000000" w:themeColor="text1"/>
        </w:rPr>
        <w:tab/>
      </w:r>
      <w:r w:rsidRPr="00B34A62">
        <w:rPr>
          <w:rFonts w:asciiTheme="minorHAnsi" w:hAnsiTheme="minorHAnsi" w:cstheme="minorHAnsi"/>
          <w:b/>
          <w:color w:val="000000" w:themeColor="text1"/>
        </w:rPr>
        <w:tab/>
      </w:r>
      <w:r w:rsidRPr="00B34A62">
        <w:rPr>
          <w:rFonts w:asciiTheme="minorHAnsi" w:hAnsiTheme="minorHAnsi" w:cstheme="minorHAnsi"/>
          <w:b/>
          <w:color w:val="000000" w:themeColor="text1"/>
        </w:rPr>
        <w:tab/>
      </w:r>
      <w:r w:rsidRPr="00B34A62">
        <w:rPr>
          <w:rFonts w:asciiTheme="minorHAnsi" w:hAnsiTheme="minorHAnsi" w:cstheme="minorHAnsi"/>
          <w:b/>
          <w:color w:val="000000" w:themeColor="text1"/>
        </w:rPr>
        <w:tab/>
        <w:t>Eleonora BALAN</w:t>
      </w:r>
    </w:p>
    <w:p w:rsidR="00F93B09" w:rsidRPr="00823383" w:rsidRDefault="00F93B09" w:rsidP="00F93B09">
      <w:pPr>
        <w:spacing w:after="0" w:line="240" w:lineRule="auto"/>
        <w:ind w:firstLine="720"/>
        <w:jc w:val="right"/>
        <w:rPr>
          <w:rFonts w:ascii="Times New Roman" w:hAnsi="Times New Roman" w:cs="Times New Roman"/>
          <w:b/>
          <w:i/>
          <w:sz w:val="28"/>
          <w:szCs w:val="28"/>
          <w:u w:val="single"/>
          <w:lang w:val="ro-RO"/>
        </w:rPr>
      </w:pPr>
      <w:r w:rsidRPr="00823383">
        <w:rPr>
          <w:rFonts w:cstheme="minorHAnsi"/>
          <w:b/>
          <w:i/>
          <w:color w:val="000000" w:themeColor="text1"/>
          <w:sz w:val="28"/>
          <w:szCs w:val="28"/>
          <w:u w:val="single"/>
          <w:shd w:val="clear" w:color="auto" w:fill="FFFFFF"/>
        </w:rPr>
        <w:t>Proiectul nr.1</w:t>
      </w:r>
      <w:r>
        <w:rPr>
          <w:rFonts w:cstheme="minorHAnsi"/>
          <w:b/>
          <w:i/>
          <w:color w:val="000000" w:themeColor="text1"/>
          <w:sz w:val="28"/>
          <w:szCs w:val="28"/>
          <w:u w:val="single"/>
          <w:shd w:val="clear" w:color="auto" w:fill="FFFFFF"/>
        </w:rPr>
        <w:t>5</w:t>
      </w:r>
    </w:p>
    <w:p w:rsidR="00F93B09" w:rsidRPr="00C90CD8" w:rsidRDefault="00F93B09" w:rsidP="00F93B09">
      <w:pPr>
        <w:spacing w:after="0" w:line="240" w:lineRule="auto"/>
        <w:ind w:firstLine="709"/>
        <w:rPr>
          <w:b/>
          <w:sz w:val="26"/>
          <w:szCs w:val="26"/>
        </w:rPr>
      </w:pPr>
      <w:r w:rsidRPr="00C90CD8">
        <w:rPr>
          <w:b/>
          <w:sz w:val="26"/>
          <w:szCs w:val="26"/>
        </w:rPr>
        <w:t>Cu privire la rectificarea  bugetului raional pentru  anul 20</w:t>
      </w:r>
      <w:r>
        <w:rPr>
          <w:b/>
          <w:sz w:val="26"/>
          <w:szCs w:val="26"/>
        </w:rPr>
        <w:t>21</w:t>
      </w:r>
    </w:p>
    <w:p w:rsidR="00F93B09" w:rsidRPr="00C90CD8" w:rsidRDefault="00F93B09" w:rsidP="00F93B09">
      <w:pPr>
        <w:spacing w:after="0" w:line="240" w:lineRule="auto"/>
        <w:ind w:firstLine="709"/>
        <w:rPr>
          <w:b/>
          <w:sz w:val="26"/>
          <w:szCs w:val="26"/>
        </w:rPr>
      </w:pPr>
    </w:p>
    <w:p w:rsidR="00F93B09" w:rsidRPr="00C90CD8" w:rsidRDefault="00F93B09" w:rsidP="00F93B09">
      <w:pPr>
        <w:spacing w:after="0" w:line="240" w:lineRule="auto"/>
        <w:ind w:firstLine="709"/>
        <w:jc w:val="both"/>
        <w:rPr>
          <w:sz w:val="26"/>
          <w:szCs w:val="26"/>
        </w:rPr>
      </w:pPr>
      <w:r w:rsidRPr="00C90CD8">
        <w:rPr>
          <w:sz w:val="26"/>
          <w:szCs w:val="26"/>
        </w:rPr>
        <w:t>Consiliul raional Ialoveni,</w:t>
      </w:r>
    </w:p>
    <w:p w:rsidR="00F93B09" w:rsidRPr="00C90CD8" w:rsidRDefault="00F93B09" w:rsidP="00F93B09">
      <w:pPr>
        <w:spacing w:after="0" w:line="240" w:lineRule="auto"/>
        <w:ind w:firstLine="709"/>
        <w:jc w:val="both"/>
        <w:rPr>
          <w:sz w:val="26"/>
          <w:szCs w:val="26"/>
        </w:rPr>
      </w:pPr>
      <w:r w:rsidRPr="00C90CD8">
        <w:rPr>
          <w:sz w:val="26"/>
          <w:szCs w:val="26"/>
        </w:rPr>
        <w:t>Avînd în vedere:</w:t>
      </w:r>
    </w:p>
    <w:p w:rsidR="00F93B09" w:rsidRPr="00C90CD8" w:rsidRDefault="00F93B09" w:rsidP="00F93B09">
      <w:pPr>
        <w:spacing w:after="0" w:line="240" w:lineRule="auto"/>
        <w:ind w:firstLine="709"/>
        <w:jc w:val="both"/>
        <w:rPr>
          <w:sz w:val="26"/>
          <w:szCs w:val="26"/>
        </w:rPr>
      </w:pPr>
      <w:r w:rsidRPr="00C90CD8">
        <w:rPr>
          <w:sz w:val="26"/>
          <w:szCs w:val="26"/>
        </w:rPr>
        <w:t>-  Prevederile art. 27 al Legii privind finanţele publice locale nr. 397-XV din 16 octombrie 2003;</w:t>
      </w:r>
    </w:p>
    <w:p w:rsidR="00F93B09" w:rsidRPr="00C90CD8" w:rsidRDefault="00F93B09" w:rsidP="00F93B09">
      <w:pPr>
        <w:spacing w:after="0" w:line="240" w:lineRule="auto"/>
        <w:ind w:firstLine="709"/>
        <w:jc w:val="both"/>
        <w:rPr>
          <w:sz w:val="26"/>
          <w:szCs w:val="26"/>
        </w:rPr>
      </w:pPr>
      <w:r w:rsidRPr="00C90CD8">
        <w:rPr>
          <w:sz w:val="26"/>
          <w:szCs w:val="26"/>
        </w:rPr>
        <w:t>-  Prevederile Legii finanţelor publice şi responsabilităţi bugetare-fiscale  nr. 181  din 25 iulie 2014</w:t>
      </w:r>
    </w:p>
    <w:p w:rsidR="00F93B09" w:rsidRPr="00C90CD8" w:rsidRDefault="00F93B09" w:rsidP="00F93B09">
      <w:pPr>
        <w:spacing w:after="0" w:line="240" w:lineRule="auto"/>
        <w:ind w:firstLine="709"/>
        <w:jc w:val="both"/>
        <w:rPr>
          <w:sz w:val="26"/>
          <w:szCs w:val="26"/>
        </w:rPr>
      </w:pPr>
      <w:r w:rsidRPr="00C90CD8">
        <w:rPr>
          <w:sz w:val="26"/>
          <w:szCs w:val="26"/>
        </w:rPr>
        <w:t>-  Prevederile  art. 43 al Legii privind administraţia publică locală nr. 436-XVI din 28 decembrie 2006;</w:t>
      </w:r>
    </w:p>
    <w:p w:rsidR="00F93B09" w:rsidRPr="00C90CD8" w:rsidRDefault="00F93B09" w:rsidP="00F93B09">
      <w:pPr>
        <w:spacing w:after="0" w:line="240" w:lineRule="auto"/>
        <w:ind w:firstLine="709"/>
        <w:jc w:val="both"/>
        <w:rPr>
          <w:sz w:val="26"/>
          <w:szCs w:val="26"/>
        </w:rPr>
      </w:pPr>
      <w:r w:rsidRPr="00C90CD8">
        <w:rPr>
          <w:b/>
          <w:sz w:val="26"/>
          <w:szCs w:val="26"/>
        </w:rPr>
        <w:t>DECIDE:</w:t>
      </w:r>
    </w:p>
    <w:p w:rsidR="00F93B09" w:rsidRPr="0047203C" w:rsidRDefault="00F93B09" w:rsidP="00F93B09">
      <w:pPr>
        <w:spacing w:after="0" w:line="240" w:lineRule="auto"/>
        <w:ind w:firstLine="709"/>
        <w:jc w:val="both"/>
        <w:rPr>
          <w:sz w:val="26"/>
          <w:szCs w:val="26"/>
        </w:rPr>
      </w:pPr>
      <w:r>
        <w:rPr>
          <w:sz w:val="26"/>
          <w:szCs w:val="26"/>
        </w:rPr>
        <w:t xml:space="preserve">1.Se diminuează cu suma de </w:t>
      </w:r>
      <w:r>
        <w:rPr>
          <w:b/>
          <w:sz w:val="26"/>
          <w:szCs w:val="26"/>
        </w:rPr>
        <w:t>612,0</w:t>
      </w:r>
      <w:r>
        <w:rPr>
          <w:sz w:val="26"/>
          <w:szCs w:val="26"/>
        </w:rPr>
        <w:t xml:space="preserve"> mii lei Bugetul Direcției generale asistență socială și protecție a familiei  pentru anul 2021, din  care </w:t>
      </w:r>
      <w:r w:rsidRPr="00AB3A96">
        <w:rPr>
          <w:b/>
          <w:i/>
          <w:sz w:val="26"/>
          <w:szCs w:val="26"/>
        </w:rPr>
        <w:t>98,1 mii lei</w:t>
      </w:r>
      <w:r w:rsidRPr="00AB3A96">
        <w:rPr>
          <w:i/>
          <w:sz w:val="26"/>
          <w:szCs w:val="26"/>
        </w:rPr>
        <w:t xml:space="preserve"> de la Activitatea (00410) Serviciul social specializat Sprijin Familial</w:t>
      </w:r>
      <w:r>
        <w:rPr>
          <w:sz w:val="26"/>
          <w:szCs w:val="26"/>
        </w:rPr>
        <w:t xml:space="preserve"> și </w:t>
      </w:r>
      <w:r w:rsidRPr="00AB3A96">
        <w:rPr>
          <w:b/>
          <w:i/>
          <w:sz w:val="26"/>
          <w:szCs w:val="26"/>
        </w:rPr>
        <w:t>513,9 mii lei</w:t>
      </w:r>
      <w:r w:rsidRPr="00AB3A96">
        <w:rPr>
          <w:i/>
          <w:sz w:val="26"/>
          <w:szCs w:val="26"/>
        </w:rPr>
        <w:t xml:space="preserve"> de la Activitatea (00268) Serviciul Îngrijire Socială la Domiciliu</w:t>
      </w:r>
      <w:r>
        <w:rPr>
          <w:sz w:val="26"/>
          <w:szCs w:val="26"/>
        </w:rPr>
        <w:t xml:space="preserve">, </w:t>
      </w:r>
      <w:r w:rsidRPr="00C90CD8">
        <w:rPr>
          <w:sz w:val="26"/>
          <w:szCs w:val="26"/>
        </w:rPr>
        <w:t>aprobat prin Decizia Consiliului raional</w:t>
      </w:r>
      <w:r>
        <w:rPr>
          <w:sz w:val="26"/>
          <w:szCs w:val="26"/>
        </w:rPr>
        <w:t>,</w:t>
      </w:r>
      <w:r w:rsidRPr="00C90CD8">
        <w:rPr>
          <w:sz w:val="26"/>
          <w:szCs w:val="26"/>
        </w:rPr>
        <w:t xml:space="preserve">  nr. </w:t>
      </w:r>
      <w:r>
        <w:rPr>
          <w:sz w:val="26"/>
          <w:szCs w:val="26"/>
        </w:rPr>
        <w:t>7</w:t>
      </w:r>
      <w:r w:rsidRPr="00E1130D">
        <w:rPr>
          <w:sz w:val="26"/>
          <w:szCs w:val="26"/>
        </w:rPr>
        <w:t xml:space="preserve">/1  </w:t>
      </w:r>
      <w:r w:rsidRPr="00C90CD8">
        <w:rPr>
          <w:sz w:val="26"/>
          <w:szCs w:val="26"/>
        </w:rPr>
        <w:t xml:space="preserve">din </w:t>
      </w:r>
      <w:r>
        <w:rPr>
          <w:sz w:val="26"/>
          <w:szCs w:val="26"/>
        </w:rPr>
        <w:t>24</w:t>
      </w:r>
      <w:r w:rsidRPr="00C90CD8">
        <w:rPr>
          <w:sz w:val="26"/>
          <w:szCs w:val="26"/>
        </w:rPr>
        <w:t xml:space="preserve"> decembrie 20</w:t>
      </w:r>
      <w:r>
        <w:rPr>
          <w:sz w:val="26"/>
          <w:szCs w:val="26"/>
        </w:rPr>
        <w:t>20,</w:t>
      </w:r>
    </w:p>
    <w:p w:rsidR="00F93B09" w:rsidRPr="002E5DD0" w:rsidRDefault="00F93B09" w:rsidP="00F93B09">
      <w:pPr>
        <w:spacing w:after="0" w:line="240" w:lineRule="auto"/>
        <w:ind w:firstLine="709"/>
        <w:jc w:val="both"/>
        <w:rPr>
          <w:sz w:val="26"/>
          <w:szCs w:val="26"/>
        </w:rPr>
      </w:pPr>
      <w:r>
        <w:rPr>
          <w:sz w:val="26"/>
          <w:szCs w:val="26"/>
        </w:rPr>
        <w:t xml:space="preserve">2. </w:t>
      </w:r>
      <w:r w:rsidRPr="002E5DD0">
        <w:rPr>
          <w:sz w:val="26"/>
          <w:szCs w:val="26"/>
        </w:rPr>
        <w:t xml:space="preserve">Se majorează cu suma de </w:t>
      </w:r>
      <w:r w:rsidRPr="002E5DD0">
        <w:rPr>
          <w:b/>
          <w:sz w:val="26"/>
          <w:szCs w:val="26"/>
        </w:rPr>
        <w:t>612,0</w:t>
      </w:r>
      <w:r w:rsidRPr="002E5DD0">
        <w:rPr>
          <w:sz w:val="26"/>
          <w:szCs w:val="26"/>
        </w:rPr>
        <w:t xml:space="preserve"> mii lei Bugetul Direcției generale asistență socială și protecție a familiei </w:t>
      </w:r>
      <w:r w:rsidRPr="004C580A">
        <w:rPr>
          <w:i/>
          <w:sz w:val="26"/>
          <w:szCs w:val="26"/>
        </w:rPr>
        <w:t>la Activitatea (00246) Serviciul Asistență Personală</w:t>
      </w:r>
      <w:r>
        <w:rPr>
          <w:sz w:val="26"/>
          <w:szCs w:val="26"/>
        </w:rPr>
        <w:t>.</w:t>
      </w:r>
    </w:p>
    <w:p w:rsidR="00F93B09" w:rsidRPr="00A05639" w:rsidRDefault="00F93B09" w:rsidP="00F93B09">
      <w:pPr>
        <w:spacing w:after="0" w:line="240" w:lineRule="auto"/>
        <w:ind w:firstLine="709"/>
        <w:jc w:val="both"/>
        <w:rPr>
          <w:sz w:val="26"/>
          <w:szCs w:val="26"/>
        </w:rPr>
      </w:pPr>
      <w:r>
        <w:rPr>
          <w:sz w:val="26"/>
          <w:szCs w:val="26"/>
        </w:rPr>
        <w:t>3.</w:t>
      </w:r>
      <w:r w:rsidRPr="000302A3">
        <w:rPr>
          <w:sz w:val="26"/>
          <w:szCs w:val="26"/>
        </w:rPr>
        <w:t xml:space="preserve"> </w:t>
      </w:r>
      <w:r>
        <w:rPr>
          <w:sz w:val="26"/>
          <w:szCs w:val="26"/>
        </w:rPr>
        <w:t xml:space="preserve">Doamna Lidia Calmîc, </w:t>
      </w:r>
      <w:r w:rsidRPr="00A05639">
        <w:rPr>
          <w:sz w:val="26"/>
          <w:szCs w:val="26"/>
        </w:rPr>
        <w:t>şef</w:t>
      </w:r>
      <w:r>
        <w:rPr>
          <w:sz w:val="26"/>
          <w:szCs w:val="26"/>
        </w:rPr>
        <w:t>-adjunct Direcţia finanţe, va asigura executarea prezentei decizii.</w:t>
      </w:r>
      <w:r w:rsidRPr="00A05639">
        <w:rPr>
          <w:sz w:val="26"/>
          <w:szCs w:val="26"/>
        </w:rPr>
        <w:t xml:space="preserve">  </w:t>
      </w:r>
    </w:p>
    <w:p w:rsidR="00F93B09" w:rsidRPr="00C90CD8" w:rsidRDefault="00F93B09" w:rsidP="00F93B09">
      <w:pPr>
        <w:spacing w:after="0" w:line="240" w:lineRule="auto"/>
        <w:ind w:firstLine="709"/>
        <w:jc w:val="both"/>
        <w:rPr>
          <w:sz w:val="26"/>
          <w:szCs w:val="26"/>
        </w:rPr>
      </w:pPr>
      <w:r>
        <w:rPr>
          <w:sz w:val="26"/>
          <w:szCs w:val="26"/>
        </w:rPr>
        <w:t>4. Con</w:t>
      </w:r>
      <w:r w:rsidRPr="00C90CD8">
        <w:rPr>
          <w:sz w:val="26"/>
          <w:szCs w:val="26"/>
        </w:rPr>
        <w:t xml:space="preserve">trolul asupra executării prezentei decizii îl  va asigura preşedintele raionului,  domnul </w:t>
      </w:r>
      <w:r>
        <w:rPr>
          <w:sz w:val="26"/>
          <w:szCs w:val="26"/>
        </w:rPr>
        <w:t>Mihail Silistraru</w:t>
      </w:r>
      <w:r w:rsidRPr="00C90CD8">
        <w:rPr>
          <w:sz w:val="26"/>
          <w:szCs w:val="26"/>
        </w:rPr>
        <w:t xml:space="preserve">. </w:t>
      </w:r>
    </w:p>
    <w:p w:rsidR="00F93B09" w:rsidRDefault="00F93B09" w:rsidP="00F93B09">
      <w:pPr>
        <w:spacing w:after="0" w:line="240" w:lineRule="auto"/>
        <w:ind w:firstLine="709"/>
        <w:jc w:val="both"/>
        <w:rPr>
          <w:sz w:val="26"/>
          <w:szCs w:val="26"/>
        </w:rPr>
      </w:pPr>
      <w:r>
        <w:rPr>
          <w:sz w:val="26"/>
          <w:szCs w:val="26"/>
        </w:rPr>
        <w:t>5.</w:t>
      </w:r>
      <w:r w:rsidRPr="00C90CD8">
        <w:rPr>
          <w:sz w:val="26"/>
          <w:szCs w:val="26"/>
        </w:rPr>
        <w:t xml:space="preserve">Prezenta decizie </w:t>
      </w:r>
      <w:r>
        <w:rPr>
          <w:sz w:val="26"/>
          <w:szCs w:val="26"/>
        </w:rPr>
        <w:t>intră in vigoare la data includerii in Registrul de Stat al actelor locale.</w:t>
      </w:r>
    </w:p>
    <w:p w:rsidR="00F93B09" w:rsidRPr="00B750DA" w:rsidRDefault="00F93B09" w:rsidP="00F93B09">
      <w:pPr>
        <w:spacing w:after="0" w:line="240" w:lineRule="auto"/>
        <w:ind w:firstLine="720"/>
        <w:jc w:val="both"/>
        <w:rPr>
          <w:rFonts w:cstheme="minorHAnsi"/>
          <w:b/>
          <w:color w:val="333333"/>
          <w:shd w:val="clear" w:color="auto" w:fill="FFFFFF"/>
          <w:lang w:val="ro-RO"/>
        </w:rPr>
      </w:pPr>
      <w:r w:rsidRPr="00B750DA">
        <w:rPr>
          <w:rFonts w:cstheme="minorHAnsi"/>
          <w:b/>
          <w:color w:val="333333"/>
          <w:shd w:val="clear" w:color="auto" w:fill="FFFFFF"/>
          <w:lang w:val="ro-RO"/>
        </w:rPr>
        <w:t xml:space="preserve">NOTĂ  </w:t>
      </w:r>
      <w:r>
        <w:rPr>
          <w:rFonts w:cstheme="minorHAnsi"/>
          <w:b/>
          <w:color w:val="333333"/>
          <w:shd w:val="clear" w:color="auto" w:fill="FFFFFF"/>
          <w:lang w:val="ro-RO"/>
        </w:rPr>
        <w:t>EXPLICATIVĂ</w:t>
      </w:r>
    </w:p>
    <w:p w:rsidR="00F93B09" w:rsidRDefault="00F93B09" w:rsidP="00F93B09">
      <w:pPr>
        <w:spacing w:after="0" w:line="240" w:lineRule="auto"/>
        <w:ind w:firstLine="720"/>
        <w:jc w:val="both"/>
        <w:rPr>
          <w:rFonts w:cstheme="minorHAnsi"/>
          <w:b/>
          <w:color w:val="333333"/>
          <w:u w:val="single"/>
          <w:shd w:val="clear" w:color="auto" w:fill="FFFFFF"/>
          <w:lang w:val="ro-RO"/>
        </w:rPr>
      </w:pPr>
      <w:r>
        <w:rPr>
          <w:rFonts w:cstheme="minorHAnsi"/>
          <w:b/>
          <w:color w:val="333333"/>
          <w:u w:val="single"/>
          <w:shd w:val="clear" w:color="auto" w:fill="FFFFFF"/>
          <w:lang w:val="ro-RO"/>
        </w:rPr>
        <w:t>1.</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Prin Decizia Consiliului Raional Ialoveni nr. 1/08 din 05.02.2021,  s-au aprobat modificări în Anexa Deciziei nr. 04/14 din 10 august 2018 (Structura Direcției Generale Asistențjă Socială și Protecție a Familiei Ialoveni) modificată prin Decizia nr. 2/10 din 28 mai 2020, la poziția „Serviciul Asistență Personală„ cifra 226 se substituie cu cifra 186.</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Reieșind din parvenirea multiplelor petiții din partea beneficiarilor dar și a demersurilor primăriilor privind încadrarea în regim prioritar a beneficiarilor în Serviciul Asistență Personală s-a impus necesitatea de a modifica Statele de personal.</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Din motivul micșorării finanțării considrabile cu 645,6 mii lei față de anul 2020, fiind aprobate doar 402,4 mii lei pentru 2021 și volumul scăzut de lucru a decăzut necesitatea a 3 unități în Serviciul social specializat Sprijin Familial.</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Din motivul că pe parcursul anului 2020 nu a apărut necesitatea de încadrare a beneficiarilor în Serviciul Îngrijire Socială la Domiciliu (00268), respectiv nu s-au suplinit funcțiile de Lucrător social, solicităm micșorarea cu 10 unități funcțiilor vacante cu transferul lor în Serviciul Asistență Personală (00246).</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 xml:space="preserve">Astfel, în urma consultărilor am ajuns la concluzia că este posibilă modificarea numărului de unități în Statele de personal după cum urmează: </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 La Serviciul Îngrijire Socială la Domiciliu se substituie cifra „50,75” cu cifra „40,75”</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 La Serviciul social specializat Sprijin Familial se substituie cifra „3” cu cifra „1”</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t>- La  Serviciul Asistență Personală se substituie cifra „186” cu cifra „198”</w:t>
      </w:r>
    </w:p>
    <w:p w:rsidR="00F93B09" w:rsidRPr="0062359C" w:rsidRDefault="00F93B09" w:rsidP="00F93B09">
      <w:pPr>
        <w:spacing w:after="0" w:line="240" w:lineRule="auto"/>
        <w:ind w:firstLine="708"/>
        <w:jc w:val="both"/>
        <w:rPr>
          <w:rFonts w:eastAsia="Times New Roman" w:cstheme="minorHAnsi"/>
          <w:lang w:val="ro-RO"/>
        </w:rPr>
      </w:pPr>
      <w:r w:rsidRPr="0062359C">
        <w:rPr>
          <w:rFonts w:eastAsia="Times New Roman" w:cstheme="minorHAnsi"/>
          <w:lang w:val="ro-RO"/>
        </w:rPr>
        <w:lastRenderedPageBreak/>
        <w:t xml:space="preserve">În urma operării modificărilor menționate solicităm diminuarea bugetului de la Activitatea (00410) Serviciul social specializat Sprijin Familial cu suma de 98,1 mii lei și Activitatea (00268) Serviciul Îngrijire Socială la Domiciliu cu suma de 513,9 mii lei și majorarea Activitatii (00246) Serviciul Asistență Personală cu 612,0 mii lei. </w:t>
      </w:r>
    </w:p>
    <w:p w:rsidR="00F93B09" w:rsidRPr="00553E47" w:rsidRDefault="00F93B09" w:rsidP="00F93B09">
      <w:pPr>
        <w:spacing w:after="0" w:line="240" w:lineRule="auto"/>
        <w:ind w:firstLine="708"/>
        <w:jc w:val="both"/>
        <w:rPr>
          <w:rFonts w:eastAsia="Times New Roman" w:cstheme="minorHAnsi"/>
          <w:sz w:val="20"/>
          <w:szCs w:val="20"/>
          <w:lang w:val="ro-RO"/>
        </w:rPr>
      </w:pPr>
      <w:r w:rsidRPr="00553E47">
        <w:rPr>
          <w:rFonts w:eastAsia="Times New Roman" w:cstheme="minorHAnsi"/>
          <w:sz w:val="20"/>
          <w:szCs w:val="20"/>
          <w:lang w:val="ro-RO"/>
        </w:rPr>
        <w:t>În urma operării acestor modificări și majorarea bugetului</w:t>
      </w:r>
      <w:r w:rsidRPr="00553E47">
        <w:rPr>
          <w:rFonts w:cstheme="minorHAnsi"/>
          <w:sz w:val="20"/>
          <w:szCs w:val="20"/>
          <w:lang w:val="ro-RO"/>
        </w:rPr>
        <w:t xml:space="preserve"> </w:t>
      </w:r>
      <w:r w:rsidRPr="00553E47">
        <w:rPr>
          <w:rFonts w:eastAsia="Times New Roman" w:cstheme="minorHAnsi"/>
          <w:sz w:val="20"/>
          <w:szCs w:val="20"/>
          <w:lang w:val="ro-RO"/>
        </w:rPr>
        <w:t>Serviciul Asistență Personală cu 612,0 mii lei va fi posibilă încadrarea a 12 unități în serviciul menționat.</w:t>
      </w:r>
    </w:p>
    <w:p w:rsidR="00F93B09" w:rsidRPr="0062359C" w:rsidRDefault="00F93B09" w:rsidP="00F93B09">
      <w:pPr>
        <w:spacing w:after="0" w:line="240" w:lineRule="auto"/>
        <w:ind w:firstLine="720"/>
        <w:jc w:val="both"/>
        <w:rPr>
          <w:rFonts w:cstheme="minorHAnsi"/>
          <w:b/>
          <w:color w:val="333333"/>
          <w:shd w:val="clear" w:color="auto" w:fill="FFFFFF"/>
          <w:lang w:val="ro-RO"/>
        </w:rPr>
      </w:pPr>
      <w:r w:rsidRPr="0062359C">
        <w:rPr>
          <w:rFonts w:cstheme="minorHAnsi"/>
          <w:b/>
          <w:color w:val="333333"/>
          <w:shd w:val="clear" w:color="auto" w:fill="FFFFFF"/>
          <w:lang w:val="ro-RO"/>
        </w:rPr>
        <w:t>Șef DGASPF</w:t>
      </w:r>
      <w:r>
        <w:rPr>
          <w:rFonts w:cstheme="minorHAnsi"/>
          <w:b/>
          <w:color w:val="333333"/>
          <w:shd w:val="clear" w:color="auto" w:fill="FFFFFF"/>
          <w:lang w:val="ro-RO"/>
        </w:rPr>
        <w:tab/>
      </w:r>
      <w:r>
        <w:rPr>
          <w:rFonts w:cstheme="minorHAnsi"/>
          <w:b/>
          <w:color w:val="333333"/>
          <w:shd w:val="clear" w:color="auto" w:fill="FFFFFF"/>
          <w:lang w:val="ro-RO"/>
        </w:rPr>
        <w:tab/>
      </w:r>
      <w:r>
        <w:rPr>
          <w:rFonts w:cstheme="minorHAnsi"/>
          <w:b/>
          <w:color w:val="333333"/>
          <w:shd w:val="clear" w:color="auto" w:fill="FFFFFF"/>
          <w:lang w:val="ro-RO"/>
        </w:rPr>
        <w:tab/>
      </w:r>
      <w:r>
        <w:rPr>
          <w:rFonts w:cstheme="minorHAnsi"/>
          <w:b/>
          <w:color w:val="333333"/>
          <w:shd w:val="clear" w:color="auto" w:fill="FFFFFF"/>
          <w:lang w:val="ro-RO"/>
        </w:rPr>
        <w:tab/>
      </w:r>
      <w:r>
        <w:rPr>
          <w:rFonts w:cstheme="minorHAnsi"/>
          <w:b/>
          <w:color w:val="333333"/>
          <w:shd w:val="clear" w:color="auto" w:fill="FFFFFF"/>
          <w:lang w:val="ro-RO"/>
        </w:rPr>
        <w:tab/>
      </w:r>
      <w:r>
        <w:rPr>
          <w:rFonts w:cstheme="minorHAnsi"/>
          <w:b/>
          <w:color w:val="333333"/>
          <w:shd w:val="clear" w:color="auto" w:fill="FFFFFF"/>
          <w:lang w:val="ro-RO"/>
        </w:rPr>
        <w:tab/>
        <w:t>Veronica RUSU</w:t>
      </w:r>
    </w:p>
    <w:p w:rsidR="00F93B09" w:rsidRPr="000B246B" w:rsidRDefault="00F93B09" w:rsidP="00F93B09">
      <w:pPr>
        <w:spacing w:after="0" w:line="240" w:lineRule="auto"/>
        <w:ind w:firstLine="567"/>
        <w:rPr>
          <w:rFonts w:ascii="Times New Roman" w:hAnsi="Times New Roman" w:cs="Times New Roman"/>
          <w:b/>
          <w:sz w:val="28"/>
          <w:szCs w:val="28"/>
        </w:rPr>
      </w:pPr>
    </w:p>
    <w:p w:rsidR="00F93B09" w:rsidRPr="00823383" w:rsidRDefault="00F93B09" w:rsidP="00F93B09">
      <w:pPr>
        <w:spacing w:after="0" w:line="240" w:lineRule="auto"/>
        <w:ind w:firstLine="720"/>
        <w:jc w:val="right"/>
        <w:rPr>
          <w:rFonts w:ascii="Times New Roman" w:hAnsi="Times New Roman" w:cs="Times New Roman"/>
          <w:b/>
          <w:i/>
          <w:sz w:val="28"/>
          <w:szCs w:val="28"/>
          <w:u w:val="single"/>
          <w:lang w:val="ro-RO"/>
        </w:rPr>
      </w:pPr>
      <w:r w:rsidRPr="00823383">
        <w:rPr>
          <w:rFonts w:cstheme="minorHAnsi"/>
          <w:b/>
          <w:i/>
          <w:color w:val="000000" w:themeColor="text1"/>
          <w:sz w:val="28"/>
          <w:szCs w:val="28"/>
          <w:u w:val="single"/>
          <w:shd w:val="clear" w:color="auto" w:fill="FFFFFF"/>
        </w:rPr>
        <w:t>Proiectul nr.1</w:t>
      </w:r>
      <w:r>
        <w:rPr>
          <w:rFonts w:cstheme="minorHAnsi"/>
          <w:b/>
          <w:i/>
          <w:color w:val="000000" w:themeColor="text1"/>
          <w:sz w:val="28"/>
          <w:szCs w:val="28"/>
          <w:u w:val="single"/>
          <w:shd w:val="clear" w:color="auto" w:fill="FFFFFF"/>
        </w:rPr>
        <w:t>6</w:t>
      </w:r>
    </w:p>
    <w:p w:rsidR="00F93B09" w:rsidRPr="00AC5FC5" w:rsidRDefault="00F93B09" w:rsidP="00F93B09">
      <w:pPr>
        <w:pStyle w:val="a4"/>
        <w:rPr>
          <w:rFonts w:asciiTheme="minorHAnsi" w:hAnsiTheme="minorHAnsi" w:cstheme="minorHAnsi"/>
          <w:b/>
          <w:color w:val="000000"/>
          <w:sz w:val="28"/>
          <w:szCs w:val="28"/>
          <w:lang w:val="fr-FR"/>
        </w:rPr>
      </w:pPr>
      <w:r w:rsidRPr="00AC5FC5">
        <w:rPr>
          <w:rFonts w:asciiTheme="minorHAnsi" w:hAnsiTheme="minorHAnsi" w:cstheme="minorHAnsi"/>
          <w:b/>
          <w:color w:val="000000"/>
          <w:sz w:val="28"/>
          <w:szCs w:val="28"/>
          <w:lang w:val="fr-FR"/>
        </w:rPr>
        <w:t>Cu privire la transmiterea unor bunuri materiale</w:t>
      </w:r>
    </w:p>
    <w:p w:rsidR="00F93B09" w:rsidRPr="0093418F" w:rsidRDefault="00F93B09" w:rsidP="00F93B09">
      <w:pPr>
        <w:spacing w:after="0" w:line="240" w:lineRule="auto"/>
        <w:ind w:firstLine="357"/>
        <w:rPr>
          <w:rFonts w:cstheme="minorHAnsi"/>
          <w:b/>
          <w:sz w:val="28"/>
          <w:szCs w:val="28"/>
          <w:lang w:val="fr-FR"/>
        </w:rPr>
      </w:pPr>
      <w:r w:rsidRPr="0093418F">
        <w:rPr>
          <w:rFonts w:cstheme="minorHAnsi"/>
          <w:sz w:val="28"/>
          <w:szCs w:val="28"/>
          <w:lang w:val="fr-FR"/>
        </w:rPr>
        <w:t xml:space="preserve">În temeiul Legii cu privire la proprietatea publică a unităţilor administrativ-teritoriale, nr.523-XIV din 16 iulie 1999 cu modificările şi completările ulterioare, </w:t>
      </w:r>
      <w:r w:rsidRPr="0093418F">
        <w:rPr>
          <w:rFonts w:cstheme="minorHAnsi"/>
          <w:sz w:val="28"/>
          <w:szCs w:val="28"/>
        </w:rPr>
        <w:t>lit.a) alin.(1) art.6,  şi lit.c) alin.(1), art.14 al Legii, nr.121-XVI din 4 mai 2007</w:t>
      </w:r>
      <w:r w:rsidRPr="0093418F">
        <w:rPr>
          <w:rFonts w:cstheme="minorHAnsi"/>
          <w:sz w:val="28"/>
          <w:szCs w:val="28"/>
          <w:lang w:val="fr-FR"/>
        </w:rPr>
        <w:t xml:space="preserve"> privind administrarea şi deetatizarea proprietăţii publice, cu modificările şi completările ulterioare,</w:t>
      </w:r>
      <w:r w:rsidRPr="0093418F">
        <w:rPr>
          <w:rStyle w:val="docbody1"/>
          <w:rFonts w:asciiTheme="minorHAnsi" w:hAnsiTheme="minorHAnsi" w:cstheme="minorHAnsi"/>
          <w:bCs/>
          <w:sz w:val="28"/>
          <w:szCs w:val="28"/>
          <w:lang w:val="fr-FR"/>
        </w:rPr>
        <w:t xml:space="preserve"> </w:t>
      </w:r>
      <w:r w:rsidRPr="0093418F">
        <w:rPr>
          <w:rFonts w:cstheme="minorHAnsi"/>
          <w:sz w:val="28"/>
          <w:szCs w:val="28"/>
        </w:rPr>
        <w:t>Regulamentului cu privire la modul de transmitere a întreprinderilor, organizaţiilor, instituţiilor de stat, a subdiviziunilor lor, clădirilor, edificiilor, mijloacelor fixe şi altor active, aprobat prin Hotărîrea Guvernului  Republicii Moldova, nr.688 din 9 octombrie 1995, cu modificările şi completările ulterioare,</w:t>
      </w:r>
      <w:r w:rsidRPr="0093418F">
        <w:rPr>
          <w:rStyle w:val="docbody1"/>
          <w:rFonts w:asciiTheme="minorHAnsi" w:hAnsiTheme="minorHAnsi" w:cstheme="minorHAnsi"/>
          <w:bCs/>
          <w:sz w:val="28"/>
          <w:szCs w:val="28"/>
          <w:lang w:val="fr-FR"/>
        </w:rPr>
        <w:t xml:space="preserve"> art.43 şi 77 </w:t>
      </w:r>
      <w:r w:rsidRPr="0093418F">
        <w:rPr>
          <w:rFonts w:cstheme="minorHAnsi"/>
          <w:spacing w:val="-5"/>
          <w:sz w:val="28"/>
          <w:szCs w:val="28"/>
          <w:lang w:val="fr-FR"/>
        </w:rPr>
        <w:t>ale Legii privind administraţia publică locală, nr.  436-XVI din 28 decembrie 2006</w:t>
      </w:r>
      <w:r w:rsidRPr="0093418F">
        <w:rPr>
          <w:rFonts w:cstheme="minorHAnsi"/>
          <w:sz w:val="28"/>
          <w:szCs w:val="28"/>
          <w:lang w:val="ro-RO"/>
        </w:rPr>
        <w:t xml:space="preserve">,  </w:t>
      </w:r>
      <w:r w:rsidRPr="0093418F">
        <w:rPr>
          <w:rFonts w:cstheme="minorHAnsi"/>
          <w:spacing w:val="-5"/>
          <w:sz w:val="28"/>
          <w:szCs w:val="28"/>
          <w:lang w:val="fr-FR"/>
        </w:rPr>
        <w:t>Consiliul raional</w:t>
      </w:r>
      <w:r w:rsidRPr="0093418F">
        <w:rPr>
          <w:rFonts w:cstheme="minorHAnsi"/>
          <w:b/>
          <w:spacing w:val="-5"/>
          <w:sz w:val="28"/>
          <w:szCs w:val="28"/>
          <w:lang w:val="fr-FR"/>
        </w:rPr>
        <w:t xml:space="preserve">  DECIDE:</w:t>
      </w:r>
    </w:p>
    <w:p w:rsidR="00F93B09" w:rsidRPr="0093418F" w:rsidRDefault="00F93B09" w:rsidP="00F93B09">
      <w:pPr>
        <w:spacing w:after="0" w:line="240" w:lineRule="auto"/>
        <w:ind w:firstLine="357"/>
        <w:rPr>
          <w:rFonts w:cstheme="minorHAnsi"/>
          <w:sz w:val="28"/>
          <w:szCs w:val="28"/>
        </w:rPr>
      </w:pPr>
      <w:r w:rsidRPr="0093418F">
        <w:rPr>
          <w:rFonts w:cstheme="minorHAnsi"/>
          <w:sz w:val="28"/>
          <w:szCs w:val="28"/>
        </w:rPr>
        <w:t>1.</w:t>
      </w:r>
      <w:r>
        <w:rPr>
          <w:rFonts w:cstheme="minorHAnsi"/>
          <w:sz w:val="28"/>
          <w:szCs w:val="28"/>
        </w:rPr>
        <w:t xml:space="preserve"> </w:t>
      </w:r>
      <w:r w:rsidRPr="0093418F">
        <w:rPr>
          <w:rFonts w:cstheme="minorHAnsi"/>
          <w:sz w:val="28"/>
          <w:szCs w:val="28"/>
        </w:rPr>
        <w:t>Se transmit din gestiunea Aparatului președintelui raionului:</w:t>
      </w:r>
    </w:p>
    <w:p w:rsidR="00F93B09" w:rsidRPr="0093418F" w:rsidRDefault="00F93B09" w:rsidP="00F93B09">
      <w:pPr>
        <w:spacing w:after="0" w:line="240" w:lineRule="auto"/>
        <w:ind w:firstLine="357"/>
        <w:rPr>
          <w:rFonts w:cstheme="minorHAnsi"/>
          <w:sz w:val="28"/>
          <w:szCs w:val="28"/>
          <w:lang w:val="ro-RO"/>
        </w:rPr>
      </w:pPr>
      <w:r w:rsidRPr="0093418F">
        <w:rPr>
          <w:rFonts w:cstheme="minorHAnsi"/>
          <w:sz w:val="28"/>
          <w:szCs w:val="28"/>
        </w:rPr>
        <w:t xml:space="preserve">- </w:t>
      </w:r>
      <w:r w:rsidRPr="0093418F">
        <w:rPr>
          <w:rFonts w:cstheme="minorHAnsi"/>
          <w:sz w:val="28"/>
          <w:szCs w:val="28"/>
          <w:lang w:val="ro-RO"/>
        </w:rPr>
        <w:t xml:space="preserve"> în gestiunea Centrului de Sănătate Răzeni:  Automobilul de marca Dacia-Duster,  în valoare de 368 507,00 lei;</w:t>
      </w:r>
    </w:p>
    <w:p w:rsidR="00F93B09" w:rsidRDefault="00F93B09" w:rsidP="00F93B09">
      <w:pPr>
        <w:spacing w:after="0" w:line="240" w:lineRule="auto"/>
        <w:ind w:firstLine="357"/>
        <w:rPr>
          <w:rFonts w:cstheme="minorHAnsi"/>
          <w:sz w:val="28"/>
          <w:szCs w:val="28"/>
          <w:lang w:val="ro-RO"/>
        </w:rPr>
      </w:pPr>
      <w:r w:rsidRPr="0093418F">
        <w:rPr>
          <w:rFonts w:cstheme="minorHAnsi"/>
          <w:sz w:val="28"/>
          <w:szCs w:val="28"/>
          <w:lang w:val="ro-RO"/>
        </w:rPr>
        <w:t>- in gestiunea Secției Cultură</w:t>
      </w:r>
      <w:r>
        <w:rPr>
          <w:rFonts w:cstheme="minorHAnsi"/>
          <w:sz w:val="28"/>
          <w:szCs w:val="28"/>
          <w:lang w:val="ro-RO"/>
        </w:rPr>
        <w:t>:</w:t>
      </w:r>
      <w:r w:rsidRPr="0093418F">
        <w:rPr>
          <w:rFonts w:cstheme="minorHAnsi"/>
          <w:sz w:val="28"/>
          <w:szCs w:val="28"/>
          <w:lang w:val="ro-RO"/>
        </w:rPr>
        <w:t xml:space="preserve"> bunuri materiale, în valoare de 1 56</w:t>
      </w:r>
      <w:r>
        <w:rPr>
          <w:rFonts w:cstheme="minorHAnsi"/>
          <w:sz w:val="28"/>
          <w:szCs w:val="28"/>
          <w:lang w:val="ro-RO"/>
        </w:rPr>
        <w:t>6</w:t>
      </w:r>
      <w:r w:rsidRPr="0093418F">
        <w:rPr>
          <w:rFonts w:cstheme="minorHAnsi"/>
          <w:sz w:val="28"/>
          <w:szCs w:val="28"/>
          <w:lang w:val="ro-RO"/>
        </w:rPr>
        <w:t xml:space="preserve"> </w:t>
      </w:r>
      <w:r>
        <w:rPr>
          <w:rFonts w:cstheme="minorHAnsi"/>
          <w:sz w:val="28"/>
          <w:szCs w:val="28"/>
          <w:lang w:val="ro-RO"/>
        </w:rPr>
        <w:t>384</w:t>
      </w:r>
      <w:r w:rsidRPr="0093418F">
        <w:rPr>
          <w:rFonts w:cstheme="minorHAnsi"/>
          <w:sz w:val="28"/>
          <w:szCs w:val="28"/>
          <w:lang w:val="ro-RO"/>
        </w:rPr>
        <w:t>,28 lei</w:t>
      </w:r>
      <w:r>
        <w:rPr>
          <w:rFonts w:cstheme="minorHAnsi"/>
          <w:sz w:val="28"/>
          <w:szCs w:val="28"/>
          <w:lang w:val="ro-RO"/>
        </w:rPr>
        <w:t xml:space="preserve"> (conform anexei).</w:t>
      </w:r>
      <w:r w:rsidRPr="0093418F">
        <w:rPr>
          <w:rFonts w:cstheme="minorHAnsi"/>
          <w:sz w:val="28"/>
          <w:szCs w:val="28"/>
          <w:lang w:val="ro-RO"/>
        </w:rPr>
        <w:t xml:space="preserve"> </w:t>
      </w:r>
    </w:p>
    <w:p w:rsidR="00F93B09" w:rsidRDefault="00F93B09" w:rsidP="00F93B09">
      <w:pPr>
        <w:spacing w:after="0" w:line="240" w:lineRule="auto"/>
        <w:ind w:firstLine="357"/>
        <w:rPr>
          <w:bCs/>
          <w:sz w:val="28"/>
          <w:szCs w:val="28"/>
        </w:rPr>
      </w:pPr>
      <w:r>
        <w:rPr>
          <w:bCs/>
          <w:sz w:val="28"/>
          <w:szCs w:val="28"/>
        </w:rPr>
        <w:t xml:space="preserve">2. Se transmit în proprietatea orașului Ialoveni bunuri materiale (mobilier), care la moment se află în gestiunea  Secției Cultură, în valoare de 29 083,86 lei (conform anexei) </w:t>
      </w:r>
    </w:p>
    <w:p w:rsidR="00F93B09" w:rsidRDefault="00F93B09" w:rsidP="00F93B09">
      <w:pPr>
        <w:spacing w:after="0" w:line="240" w:lineRule="auto"/>
        <w:ind w:firstLine="357"/>
        <w:rPr>
          <w:rFonts w:cstheme="minorHAnsi"/>
          <w:sz w:val="28"/>
          <w:szCs w:val="28"/>
          <w:lang w:val="ro-RO"/>
        </w:rPr>
      </w:pPr>
      <w:r>
        <w:rPr>
          <w:rFonts w:cstheme="minorHAnsi"/>
          <w:sz w:val="28"/>
          <w:szCs w:val="28"/>
          <w:lang w:val="ro-RO"/>
        </w:rPr>
        <w:t xml:space="preserve">3. </w:t>
      </w:r>
      <w:r w:rsidRPr="0093418F">
        <w:rPr>
          <w:rFonts w:cstheme="minorHAnsi"/>
          <w:sz w:val="28"/>
          <w:szCs w:val="28"/>
          <w:lang w:val="fr-FR"/>
        </w:rPr>
        <w:t>Se stabilește că bun</w:t>
      </w:r>
      <w:r>
        <w:rPr>
          <w:rFonts w:cstheme="minorHAnsi"/>
          <w:sz w:val="28"/>
          <w:szCs w:val="28"/>
          <w:lang w:val="fr-FR"/>
        </w:rPr>
        <w:t>u</w:t>
      </w:r>
      <w:r w:rsidRPr="0093418F">
        <w:rPr>
          <w:rFonts w:cstheme="minorHAnsi"/>
          <w:sz w:val="28"/>
          <w:szCs w:val="28"/>
          <w:lang w:val="fr-FR"/>
        </w:rPr>
        <w:t xml:space="preserve">rile nominalizate vor fi transmise în baza Actelor semnate de reprezentanți ai </w:t>
      </w:r>
      <w:r w:rsidRPr="0093418F">
        <w:rPr>
          <w:rFonts w:cstheme="minorHAnsi"/>
          <w:sz w:val="28"/>
          <w:szCs w:val="28"/>
          <w:lang w:val="ro-RO"/>
        </w:rPr>
        <w:t>Aparatului președintelui raionului, Centrului de Sănătate Răzeni</w:t>
      </w:r>
      <w:r>
        <w:rPr>
          <w:rFonts w:cstheme="minorHAnsi"/>
          <w:sz w:val="28"/>
          <w:szCs w:val="28"/>
          <w:lang w:val="ro-RO"/>
        </w:rPr>
        <w:t>, primăriei Ialoveni</w:t>
      </w:r>
      <w:r w:rsidRPr="0093418F">
        <w:rPr>
          <w:rFonts w:cstheme="minorHAnsi"/>
          <w:sz w:val="28"/>
          <w:szCs w:val="28"/>
          <w:lang w:val="ro-RO"/>
        </w:rPr>
        <w:t xml:space="preserve"> și Secției raionale de cultură.</w:t>
      </w:r>
    </w:p>
    <w:p w:rsidR="00F93B09" w:rsidRDefault="00F93B09" w:rsidP="00F93B09">
      <w:pPr>
        <w:spacing w:after="0" w:line="240" w:lineRule="auto"/>
        <w:ind w:firstLine="357"/>
        <w:rPr>
          <w:sz w:val="28"/>
          <w:szCs w:val="28"/>
          <w:lang w:val="fr-FR"/>
        </w:rPr>
      </w:pPr>
      <w:r>
        <w:rPr>
          <w:sz w:val="28"/>
          <w:szCs w:val="28"/>
          <w:lang w:val="fr-FR"/>
        </w:rPr>
        <w:t>4. Controlul asupra executării deciziei va fi asigurat de domnul Mihail Silistraru, președintele raionului.</w:t>
      </w:r>
    </w:p>
    <w:p w:rsidR="00F93B09" w:rsidRPr="0093418F" w:rsidRDefault="00F93B09" w:rsidP="00F93B09">
      <w:pPr>
        <w:spacing w:after="0" w:line="240" w:lineRule="auto"/>
        <w:ind w:firstLine="357"/>
        <w:rPr>
          <w:rFonts w:cstheme="minorHAnsi"/>
          <w:sz w:val="28"/>
          <w:szCs w:val="28"/>
          <w:lang w:val="ro-RO"/>
        </w:rPr>
      </w:pPr>
      <w:r>
        <w:rPr>
          <w:sz w:val="28"/>
          <w:szCs w:val="28"/>
          <w:lang w:val="fr-FR"/>
        </w:rPr>
        <w:t>5. Decizia intră în vigoare la data includerii in Registrul de Stat al actelor locale.</w:t>
      </w:r>
    </w:p>
    <w:p w:rsidR="00F93B09" w:rsidRDefault="00F93B09" w:rsidP="00F93B09">
      <w:pPr>
        <w:spacing w:after="0" w:line="240" w:lineRule="auto"/>
        <w:ind w:firstLine="357"/>
        <w:rPr>
          <w:rFonts w:cstheme="minorHAnsi"/>
          <w:b/>
          <w:sz w:val="28"/>
          <w:szCs w:val="28"/>
          <w:lang w:val="ro-RO"/>
        </w:rPr>
      </w:pPr>
    </w:p>
    <w:p w:rsidR="00F93B09" w:rsidRPr="00770151" w:rsidRDefault="00F93B09" w:rsidP="00F93B09">
      <w:pPr>
        <w:spacing w:after="0" w:line="240" w:lineRule="auto"/>
        <w:ind w:firstLine="357"/>
        <w:rPr>
          <w:rFonts w:cstheme="minorHAnsi"/>
          <w:b/>
          <w:sz w:val="28"/>
          <w:szCs w:val="28"/>
          <w:lang w:val="ro-RO"/>
        </w:rPr>
      </w:pPr>
      <w:r w:rsidRPr="00770151">
        <w:rPr>
          <w:rFonts w:cstheme="minorHAnsi"/>
          <w:b/>
          <w:sz w:val="28"/>
          <w:szCs w:val="28"/>
          <w:lang w:val="ro-RO"/>
        </w:rPr>
        <w:t xml:space="preserve">Mobilier ce se transmite Primăriei orașului Ialoveni </w:t>
      </w:r>
    </w:p>
    <w:p w:rsidR="00F93B09" w:rsidRDefault="00F93B09" w:rsidP="00F93B09">
      <w:pPr>
        <w:spacing w:after="0" w:line="240" w:lineRule="auto"/>
        <w:ind w:firstLine="357"/>
        <w:rPr>
          <w:rFonts w:cstheme="minorHAnsi"/>
          <w:sz w:val="28"/>
          <w:szCs w:val="28"/>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581"/>
        <w:gridCol w:w="1559"/>
        <w:gridCol w:w="1559"/>
        <w:gridCol w:w="1843"/>
        <w:gridCol w:w="1417"/>
      </w:tblGrid>
      <w:tr w:rsidR="00F93B09" w:rsidRPr="004B6143" w:rsidTr="000C25E9">
        <w:trPr>
          <w:trHeight w:val="613"/>
        </w:trPr>
        <w:tc>
          <w:tcPr>
            <w:tcW w:w="680" w:type="dxa"/>
            <w:shd w:val="clear" w:color="auto" w:fill="auto"/>
          </w:tcPr>
          <w:p w:rsidR="00F93B09" w:rsidRPr="004B6143" w:rsidRDefault="00F93B09" w:rsidP="000C25E9">
            <w:pPr>
              <w:pStyle w:val="a4"/>
              <w:ind w:firstLine="0"/>
              <w:jc w:val="center"/>
              <w:rPr>
                <w:b/>
                <w:bCs/>
                <w:sz w:val="28"/>
                <w:szCs w:val="28"/>
                <w:lang w:val="en-GB"/>
              </w:rPr>
            </w:pPr>
            <w:r w:rsidRPr="004B6143">
              <w:rPr>
                <w:b/>
                <w:bCs/>
                <w:sz w:val="28"/>
                <w:szCs w:val="28"/>
                <w:lang w:val="en-GB"/>
              </w:rPr>
              <w:t xml:space="preserve">Nr. </w:t>
            </w:r>
            <w:r w:rsidRPr="004B6143">
              <w:rPr>
                <w:b/>
                <w:bCs/>
                <w:sz w:val="28"/>
                <w:szCs w:val="28"/>
                <w:lang w:val="en-GB"/>
              </w:rPr>
              <w:br/>
              <w:t>d/o</w:t>
            </w:r>
          </w:p>
        </w:tc>
        <w:tc>
          <w:tcPr>
            <w:tcW w:w="2581" w:type="dxa"/>
          </w:tcPr>
          <w:p w:rsidR="00F93B09" w:rsidRPr="004B6143" w:rsidRDefault="00F93B09" w:rsidP="000C25E9">
            <w:pPr>
              <w:pStyle w:val="a4"/>
              <w:ind w:firstLine="0"/>
              <w:jc w:val="center"/>
              <w:rPr>
                <w:b/>
                <w:sz w:val="28"/>
                <w:szCs w:val="28"/>
                <w:lang w:val="en-US"/>
              </w:rPr>
            </w:pPr>
            <w:r w:rsidRPr="004B6143">
              <w:rPr>
                <w:b/>
                <w:bCs/>
                <w:sz w:val="28"/>
                <w:szCs w:val="28"/>
                <w:lang w:val="en-GB"/>
              </w:rPr>
              <w:t>Denumirea</w:t>
            </w:r>
            <w:r w:rsidRPr="004B6143">
              <w:rPr>
                <w:b/>
                <w:bCs/>
                <w:sz w:val="28"/>
                <w:szCs w:val="28"/>
                <w:lang w:val="en-GB"/>
              </w:rPr>
              <w:br/>
              <w:t xml:space="preserve"> bunurilor</w:t>
            </w:r>
          </w:p>
        </w:tc>
        <w:tc>
          <w:tcPr>
            <w:tcW w:w="1559" w:type="dxa"/>
          </w:tcPr>
          <w:p w:rsidR="00F93B09" w:rsidRPr="004B6143" w:rsidRDefault="00F93B09" w:rsidP="000C25E9">
            <w:pPr>
              <w:pStyle w:val="a4"/>
              <w:ind w:firstLine="0"/>
              <w:jc w:val="center"/>
              <w:rPr>
                <w:b/>
                <w:sz w:val="28"/>
                <w:szCs w:val="28"/>
                <w:lang w:val="en-US"/>
              </w:rPr>
            </w:pPr>
            <w:r w:rsidRPr="004B6143">
              <w:rPr>
                <w:b/>
                <w:bCs/>
                <w:sz w:val="28"/>
                <w:szCs w:val="28"/>
                <w:lang w:val="fr-FR"/>
              </w:rPr>
              <w:t>Cantitatea</w:t>
            </w:r>
            <w:r w:rsidRPr="004B6143">
              <w:rPr>
                <w:b/>
                <w:bCs/>
                <w:sz w:val="28"/>
                <w:szCs w:val="28"/>
                <w:lang w:val="fr-FR"/>
              </w:rPr>
              <w:br/>
              <w:t>(buc.)</w:t>
            </w:r>
          </w:p>
        </w:tc>
        <w:tc>
          <w:tcPr>
            <w:tcW w:w="1559" w:type="dxa"/>
          </w:tcPr>
          <w:p w:rsidR="00F93B09" w:rsidRPr="004B6143" w:rsidRDefault="00F93B09" w:rsidP="000C25E9">
            <w:pPr>
              <w:spacing w:after="200" w:line="276" w:lineRule="auto"/>
              <w:jc w:val="center"/>
              <w:rPr>
                <w:b/>
                <w:sz w:val="28"/>
                <w:szCs w:val="28"/>
              </w:rPr>
            </w:pPr>
            <w:r w:rsidRPr="004B6143">
              <w:rPr>
                <w:b/>
                <w:bCs/>
                <w:sz w:val="28"/>
                <w:szCs w:val="28"/>
                <w:lang w:val="en-GB"/>
              </w:rPr>
              <w:t>Preţul/</w:t>
            </w:r>
            <w:r w:rsidRPr="004B6143">
              <w:rPr>
                <w:b/>
                <w:bCs/>
                <w:sz w:val="28"/>
                <w:szCs w:val="28"/>
                <w:lang w:val="en-GB"/>
              </w:rPr>
              <w:br/>
              <w:t> costul</w:t>
            </w:r>
            <w:r>
              <w:rPr>
                <w:b/>
                <w:bCs/>
                <w:sz w:val="28"/>
                <w:szCs w:val="28"/>
                <w:lang w:val="en-GB"/>
              </w:rPr>
              <w:t>, lei</w:t>
            </w:r>
          </w:p>
        </w:tc>
        <w:tc>
          <w:tcPr>
            <w:tcW w:w="1843" w:type="dxa"/>
          </w:tcPr>
          <w:p w:rsidR="00F93B09" w:rsidRPr="00D6039D" w:rsidRDefault="00F93B09" w:rsidP="000C25E9">
            <w:pPr>
              <w:pStyle w:val="a4"/>
              <w:ind w:firstLine="0"/>
              <w:jc w:val="center"/>
              <w:rPr>
                <w:b/>
                <w:bCs/>
                <w:sz w:val="28"/>
                <w:szCs w:val="28"/>
                <w:lang w:val="ro-RO"/>
              </w:rPr>
            </w:pPr>
            <w:r w:rsidRPr="00D6039D">
              <w:rPr>
                <w:b/>
                <w:bCs/>
                <w:sz w:val="28"/>
                <w:szCs w:val="28"/>
                <w:lang w:val="ro-RO"/>
              </w:rPr>
              <w:t>Suma totală</w:t>
            </w:r>
          </w:p>
          <w:p w:rsidR="00F93B09" w:rsidRPr="00D6039D" w:rsidRDefault="00F93B09" w:rsidP="000C25E9">
            <w:pPr>
              <w:pStyle w:val="a4"/>
              <w:ind w:firstLine="0"/>
              <w:jc w:val="center"/>
              <w:rPr>
                <w:b/>
                <w:sz w:val="28"/>
                <w:szCs w:val="28"/>
                <w:lang w:val="ro-RO"/>
              </w:rPr>
            </w:pPr>
            <w:r w:rsidRPr="00D6039D">
              <w:rPr>
                <w:b/>
                <w:bCs/>
                <w:sz w:val="28"/>
                <w:szCs w:val="28"/>
                <w:lang w:val="ro-RO"/>
              </w:rPr>
              <w:t>(incl. TVA), lei</w:t>
            </w:r>
          </w:p>
        </w:tc>
        <w:tc>
          <w:tcPr>
            <w:tcW w:w="1417" w:type="dxa"/>
            <w:shd w:val="clear" w:color="auto" w:fill="auto"/>
          </w:tcPr>
          <w:p w:rsidR="00F93B09" w:rsidRPr="007F673A" w:rsidRDefault="00F93B09" w:rsidP="000C25E9">
            <w:pPr>
              <w:jc w:val="center"/>
              <w:rPr>
                <w:b/>
                <w:sz w:val="28"/>
              </w:rPr>
            </w:pPr>
            <w:r w:rsidRPr="00D6039D">
              <w:rPr>
                <w:b/>
                <w:sz w:val="28"/>
              </w:rPr>
              <w:t>Suma uzu</w:t>
            </w:r>
            <w:r>
              <w:rPr>
                <w:b/>
                <w:sz w:val="28"/>
              </w:rPr>
              <w:t>rii,</w:t>
            </w:r>
            <w:r w:rsidRPr="00D6039D">
              <w:rPr>
                <w:b/>
                <w:sz w:val="28"/>
              </w:rPr>
              <w:t>lei</w:t>
            </w:r>
          </w:p>
        </w:tc>
      </w:tr>
      <w:tr w:rsidR="00F93B09" w:rsidRPr="006A24B4" w:rsidTr="000C2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680" w:type="dxa"/>
            <w:tcBorders>
              <w:top w:val="single" w:sz="4" w:space="0" w:color="auto"/>
              <w:left w:val="single" w:sz="4" w:space="0" w:color="auto"/>
              <w:bottom w:val="single" w:sz="4" w:space="0" w:color="auto"/>
            </w:tcBorders>
            <w:shd w:val="clear" w:color="auto" w:fill="auto"/>
          </w:tcPr>
          <w:p w:rsidR="00F93B09" w:rsidRPr="004B6143" w:rsidRDefault="00F93B09" w:rsidP="000C25E9">
            <w:pPr>
              <w:jc w:val="center"/>
              <w:rPr>
                <w:b/>
                <w:sz w:val="28"/>
                <w:szCs w:val="28"/>
              </w:rPr>
            </w:pPr>
            <w:r w:rsidRPr="004B6143">
              <w:rPr>
                <w:b/>
                <w:sz w:val="28"/>
                <w:szCs w:val="28"/>
              </w:rPr>
              <w:t>1</w:t>
            </w:r>
          </w:p>
        </w:tc>
        <w:tc>
          <w:tcPr>
            <w:tcW w:w="2581" w:type="dxa"/>
            <w:tcBorders>
              <w:top w:val="single" w:sz="4" w:space="0" w:color="000000"/>
              <w:left w:val="single" w:sz="4" w:space="0" w:color="000000"/>
              <w:bottom w:val="single" w:sz="4" w:space="0" w:color="auto"/>
              <w:right w:val="single" w:sz="4" w:space="0" w:color="000000"/>
            </w:tcBorders>
            <w:shd w:val="clear" w:color="auto" w:fill="auto"/>
            <w:hideMark/>
          </w:tcPr>
          <w:p w:rsidR="00F93B09" w:rsidRPr="004B6143" w:rsidRDefault="00F93B09" w:rsidP="000C25E9">
            <w:pPr>
              <w:rPr>
                <w:sz w:val="28"/>
                <w:szCs w:val="28"/>
              </w:rPr>
            </w:pPr>
            <w:r>
              <w:rPr>
                <w:sz w:val="28"/>
                <w:szCs w:val="28"/>
              </w:rPr>
              <w:t>Dulap</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F93B09" w:rsidRPr="004B6143" w:rsidRDefault="00F93B09" w:rsidP="000C25E9">
            <w:pPr>
              <w:jc w:val="center"/>
              <w:rPr>
                <w:sz w:val="28"/>
                <w:szCs w:val="28"/>
              </w:rPr>
            </w:pPr>
            <w:r>
              <w:rPr>
                <w:sz w:val="28"/>
                <w:szCs w:val="28"/>
              </w:rPr>
              <w:t>9</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F93B09" w:rsidRPr="004B6143" w:rsidRDefault="00F93B09" w:rsidP="000C25E9">
            <w:pPr>
              <w:jc w:val="center"/>
              <w:rPr>
                <w:sz w:val="28"/>
                <w:szCs w:val="28"/>
              </w:rPr>
            </w:pPr>
            <w:r>
              <w:rPr>
                <w:sz w:val="28"/>
                <w:szCs w:val="28"/>
              </w:rPr>
              <w:t>2458,80</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3B09" w:rsidRPr="004B6143" w:rsidRDefault="00F93B09" w:rsidP="000C25E9">
            <w:pPr>
              <w:jc w:val="center"/>
              <w:rPr>
                <w:color w:val="000000"/>
                <w:sz w:val="28"/>
                <w:szCs w:val="28"/>
              </w:rPr>
            </w:pPr>
            <w:r>
              <w:rPr>
                <w:color w:val="000000"/>
                <w:sz w:val="28"/>
                <w:szCs w:val="28"/>
              </w:rPr>
              <w:t>22129,20</w:t>
            </w:r>
          </w:p>
        </w:tc>
        <w:tc>
          <w:tcPr>
            <w:tcW w:w="1417" w:type="dxa"/>
            <w:tcBorders>
              <w:top w:val="single" w:sz="4" w:space="0" w:color="auto"/>
              <w:bottom w:val="single" w:sz="4" w:space="0" w:color="auto"/>
              <w:right w:val="single" w:sz="4" w:space="0" w:color="auto"/>
            </w:tcBorders>
            <w:shd w:val="clear" w:color="auto" w:fill="auto"/>
          </w:tcPr>
          <w:p w:rsidR="00F93B09" w:rsidRPr="006A24B4" w:rsidRDefault="00F93B09" w:rsidP="000C25E9">
            <w:pPr>
              <w:jc w:val="center"/>
              <w:rPr>
                <w:sz w:val="28"/>
              </w:rPr>
            </w:pPr>
            <w:r w:rsidRPr="006A24B4">
              <w:rPr>
                <w:sz w:val="28"/>
              </w:rPr>
              <w:t>8298,45</w:t>
            </w:r>
          </w:p>
        </w:tc>
      </w:tr>
      <w:tr w:rsidR="00F93B09" w:rsidRPr="006A24B4" w:rsidTr="000C2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680" w:type="dxa"/>
            <w:tcBorders>
              <w:top w:val="single" w:sz="4" w:space="0" w:color="auto"/>
              <w:left w:val="single" w:sz="4" w:space="0" w:color="auto"/>
              <w:bottom w:val="single" w:sz="4" w:space="0" w:color="auto"/>
            </w:tcBorders>
            <w:shd w:val="clear" w:color="auto" w:fill="auto"/>
          </w:tcPr>
          <w:p w:rsidR="00F93B09" w:rsidRPr="004B6143" w:rsidRDefault="00F93B09" w:rsidP="000C25E9">
            <w:pPr>
              <w:jc w:val="center"/>
              <w:rPr>
                <w:b/>
                <w:sz w:val="28"/>
                <w:szCs w:val="28"/>
              </w:rPr>
            </w:pPr>
            <w:r w:rsidRPr="004B6143">
              <w:rPr>
                <w:b/>
                <w:sz w:val="28"/>
                <w:szCs w:val="28"/>
              </w:rPr>
              <w:lastRenderedPageBreak/>
              <w:t>2</w:t>
            </w:r>
          </w:p>
        </w:tc>
        <w:tc>
          <w:tcPr>
            <w:tcW w:w="2581" w:type="dxa"/>
            <w:tcBorders>
              <w:top w:val="single" w:sz="4" w:space="0" w:color="000000"/>
              <w:left w:val="single" w:sz="4" w:space="0" w:color="000000"/>
              <w:bottom w:val="single" w:sz="4" w:space="0" w:color="auto"/>
              <w:right w:val="single" w:sz="4" w:space="0" w:color="000000"/>
            </w:tcBorders>
            <w:shd w:val="clear" w:color="auto" w:fill="auto"/>
            <w:hideMark/>
          </w:tcPr>
          <w:p w:rsidR="00F93B09" w:rsidRPr="004B6143" w:rsidRDefault="00F93B09" w:rsidP="000C25E9">
            <w:pPr>
              <w:rPr>
                <w:sz w:val="28"/>
                <w:szCs w:val="28"/>
              </w:rPr>
            </w:pPr>
            <w:r>
              <w:rPr>
                <w:sz w:val="28"/>
                <w:szCs w:val="28"/>
              </w:rPr>
              <w:t>Dulap încălțăminte</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F93B09" w:rsidRPr="004B6143" w:rsidRDefault="00F93B09" w:rsidP="000C25E9">
            <w:pPr>
              <w:jc w:val="center"/>
              <w:rPr>
                <w:sz w:val="28"/>
                <w:szCs w:val="28"/>
              </w:rPr>
            </w:pPr>
            <w:r w:rsidRPr="004B6143">
              <w:rPr>
                <w:sz w:val="28"/>
                <w:szCs w:val="28"/>
              </w:rPr>
              <w:t>1</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F93B09" w:rsidRPr="004B6143" w:rsidRDefault="00F93B09" w:rsidP="000C25E9">
            <w:pPr>
              <w:jc w:val="center"/>
              <w:rPr>
                <w:sz w:val="28"/>
                <w:szCs w:val="28"/>
              </w:rPr>
            </w:pPr>
            <w:r>
              <w:rPr>
                <w:sz w:val="28"/>
                <w:szCs w:val="28"/>
              </w:rPr>
              <w:t>3010</w:t>
            </w:r>
            <w:r w:rsidRPr="004B6143">
              <w:rPr>
                <w:sz w:val="28"/>
                <w:szCs w:val="28"/>
              </w:rPr>
              <w:t>,00</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3B09" w:rsidRPr="004B6143" w:rsidRDefault="00F93B09" w:rsidP="000C25E9">
            <w:pPr>
              <w:jc w:val="center"/>
              <w:rPr>
                <w:color w:val="000000"/>
                <w:sz w:val="28"/>
                <w:szCs w:val="28"/>
              </w:rPr>
            </w:pPr>
            <w:r>
              <w:rPr>
                <w:color w:val="000000"/>
                <w:sz w:val="28"/>
                <w:szCs w:val="28"/>
              </w:rPr>
              <w:t>3010,00</w:t>
            </w:r>
          </w:p>
        </w:tc>
        <w:tc>
          <w:tcPr>
            <w:tcW w:w="1417" w:type="dxa"/>
            <w:tcBorders>
              <w:top w:val="single" w:sz="4" w:space="0" w:color="auto"/>
              <w:bottom w:val="single" w:sz="4" w:space="0" w:color="auto"/>
              <w:right w:val="single" w:sz="4" w:space="0" w:color="auto"/>
            </w:tcBorders>
            <w:shd w:val="clear" w:color="auto" w:fill="auto"/>
          </w:tcPr>
          <w:p w:rsidR="00F93B09" w:rsidRPr="006A24B4" w:rsidRDefault="00F93B09" w:rsidP="000C25E9">
            <w:pPr>
              <w:jc w:val="center"/>
              <w:rPr>
                <w:sz w:val="28"/>
              </w:rPr>
            </w:pPr>
            <w:r>
              <w:rPr>
                <w:sz w:val="28"/>
              </w:rPr>
              <w:t>1128,75</w:t>
            </w:r>
          </w:p>
        </w:tc>
      </w:tr>
      <w:tr w:rsidR="00F93B09" w:rsidRPr="006A24B4" w:rsidTr="000C2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680" w:type="dxa"/>
            <w:tcBorders>
              <w:top w:val="single" w:sz="4" w:space="0" w:color="auto"/>
              <w:left w:val="single" w:sz="4" w:space="0" w:color="auto"/>
              <w:bottom w:val="single" w:sz="4" w:space="0" w:color="auto"/>
            </w:tcBorders>
            <w:shd w:val="clear" w:color="auto" w:fill="auto"/>
          </w:tcPr>
          <w:p w:rsidR="00F93B09" w:rsidRPr="004B6143" w:rsidRDefault="00F93B09" w:rsidP="000C25E9">
            <w:pPr>
              <w:jc w:val="center"/>
              <w:rPr>
                <w:b/>
                <w:color w:val="1C1C1C"/>
                <w:sz w:val="28"/>
                <w:szCs w:val="28"/>
              </w:rPr>
            </w:pPr>
            <w:r w:rsidRPr="004B6143">
              <w:rPr>
                <w:b/>
                <w:color w:val="1C1C1C"/>
                <w:sz w:val="28"/>
                <w:szCs w:val="28"/>
              </w:rPr>
              <w:t>3</w:t>
            </w:r>
          </w:p>
        </w:tc>
        <w:tc>
          <w:tcPr>
            <w:tcW w:w="258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F93B09" w:rsidRPr="004B6143" w:rsidRDefault="00F93B09" w:rsidP="000C25E9">
            <w:pPr>
              <w:rPr>
                <w:color w:val="1C1C1C"/>
                <w:sz w:val="28"/>
                <w:szCs w:val="28"/>
              </w:rPr>
            </w:pPr>
            <w:r>
              <w:rPr>
                <w:color w:val="1C1C1C"/>
                <w:sz w:val="28"/>
                <w:szCs w:val="28"/>
              </w:rPr>
              <w:t>Noptieră</w:t>
            </w:r>
          </w:p>
        </w:tc>
        <w:tc>
          <w:tcPr>
            <w:tcW w:w="1559" w:type="dxa"/>
            <w:tcBorders>
              <w:top w:val="nil"/>
              <w:left w:val="nil"/>
              <w:bottom w:val="single" w:sz="4" w:space="0" w:color="000000"/>
              <w:right w:val="single" w:sz="4" w:space="0" w:color="000000"/>
            </w:tcBorders>
            <w:shd w:val="clear" w:color="auto" w:fill="auto"/>
            <w:noWrap/>
            <w:vAlign w:val="bottom"/>
            <w:hideMark/>
          </w:tcPr>
          <w:p w:rsidR="00F93B09" w:rsidRPr="004B6143" w:rsidRDefault="00F93B09" w:rsidP="000C25E9">
            <w:pPr>
              <w:jc w:val="center"/>
              <w:rPr>
                <w:sz w:val="28"/>
                <w:szCs w:val="28"/>
              </w:rPr>
            </w:pPr>
            <w:r>
              <w:rPr>
                <w:sz w:val="28"/>
                <w:szCs w:val="28"/>
              </w:rPr>
              <w:t>23</w:t>
            </w:r>
          </w:p>
        </w:tc>
        <w:tc>
          <w:tcPr>
            <w:tcW w:w="1559" w:type="dxa"/>
            <w:tcBorders>
              <w:top w:val="nil"/>
              <w:left w:val="nil"/>
              <w:bottom w:val="single" w:sz="4" w:space="0" w:color="000000"/>
              <w:right w:val="single" w:sz="4" w:space="0" w:color="000000"/>
            </w:tcBorders>
            <w:shd w:val="clear" w:color="auto" w:fill="auto"/>
            <w:noWrap/>
            <w:vAlign w:val="bottom"/>
            <w:hideMark/>
          </w:tcPr>
          <w:p w:rsidR="00F93B09" w:rsidRPr="004B6143" w:rsidRDefault="00F93B09" w:rsidP="000C25E9">
            <w:pPr>
              <w:jc w:val="center"/>
              <w:rPr>
                <w:sz w:val="28"/>
                <w:szCs w:val="28"/>
              </w:rPr>
            </w:pPr>
            <w:r>
              <w:rPr>
                <w:sz w:val="28"/>
                <w:szCs w:val="28"/>
              </w:rPr>
              <w:t>100</w:t>
            </w:r>
            <w:r w:rsidRPr="004B6143">
              <w:rPr>
                <w:sz w:val="28"/>
                <w:szCs w:val="28"/>
              </w:rPr>
              <w:t>,00</w:t>
            </w:r>
          </w:p>
        </w:tc>
        <w:tc>
          <w:tcPr>
            <w:tcW w:w="1843" w:type="dxa"/>
            <w:tcBorders>
              <w:top w:val="nil"/>
              <w:left w:val="nil"/>
              <w:bottom w:val="single" w:sz="4" w:space="0" w:color="000000"/>
              <w:right w:val="single" w:sz="4" w:space="0" w:color="000000"/>
            </w:tcBorders>
            <w:shd w:val="clear" w:color="auto" w:fill="auto"/>
            <w:noWrap/>
            <w:vAlign w:val="bottom"/>
            <w:hideMark/>
          </w:tcPr>
          <w:p w:rsidR="00F93B09" w:rsidRPr="004B6143" w:rsidRDefault="00F93B09" w:rsidP="000C25E9">
            <w:pPr>
              <w:jc w:val="center"/>
              <w:rPr>
                <w:color w:val="000000"/>
                <w:sz w:val="28"/>
                <w:szCs w:val="28"/>
              </w:rPr>
            </w:pPr>
            <w:r>
              <w:rPr>
                <w:color w:val="000000"/>
                <w:sz w:val="28"/>
                <w:szCs w:val="28"/>
              </w:rPr>
              <w:t>2300</w:t>
            </w:r>
            <w:r w:rsidRPr="004B6143">
              <w:rPr>
                <w:color w:val="000000"/>
                <w:sz w:val="28"/>
                <w:szCs w:val="28"/>
              </w:rPr>
              <w:t>,00</w:t>
            </w:r>
          </w:p>
        </w:tc>
        <w:tc>
          <w:tcPr>
            <w:tcW w:w="1417" w:type="dxa"/>
            <w:tcBorders>
              <w:top w:val="single" w:sz="4" w:space="0" w:color="auto"/>
              <w:bottom w:val="single" w:sz="4" w:space="0" w:color="auto"/>
              <w:right w:val="single" w:sz="4" w:space="0" w:color="auto"/>
            </w:tcBorders>
            <w:shd w:val="clear" w:color="auto" w:fill="auto"/>
          </w:tcPr>
          <w:p w:rsidR="00F93B09" w:rsidRPr="006A24B4" w:rsidRDefault="00F93B09" w:rsidP="000C25E9">
            <w:pPr>
              <w:jc w:val="center"/>
              <w:rPr>
                <w:sz w:val="28"/>
              </w:rPr>
            </w:pPr>
            <w:r w:rsidRPr="006A24B4">
              <w:rPr>
                <w:sz w:val="28"/>
              </w:rPr>
              <w:t>862,50</w:t>
            </w:r>
          </w:p>
        </w:tc>
      </w:tr>
      <w:tr w:rsidR="00F93B09" w:rsidRPr="006A24B4" w:rsidTr="000C2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680" w:type="dxa"/>
            <w:tcBorders>
              <w:top w:val="single" w:sz="4" w:space="0" w:color="auto"/>
              <w:left w:val="single" w:sz="4" w:space="0" w:color="auto"/>
              <w:bottom w:val="single" w:sz="4" w:space="0" w:color="auto"/>
            </w:tcBorders>
            <w:shd w:val="clear" w:color="auto" w:fill="auto"/>
          </w:tcPr>
          <w:p w:rsidR="00F93B09" w:rsidRPr="004B6143" w:rsidRDefault="00F93B09" w:rsidP="000C25E9">
            <w:pPr>
              <w:jc w:val="center"/>
              <w:rPr>
                <w:b/>
                <w:color w:val="1C1C1C"/>
                <w:sz w:val="28"/>
                <w:szCs w:val="28"/>
              </w:rPr>
            </w:pPr>
            <w:r>
              <w:rPr>
                <w:b/>
                <w:color w:val="1C1C1C"/>
                <w:sz w:val="28"/>
                <w:szCs w:val="28"/>
              </w:rPr>
              <w:t>4</w:t>
            </w:r>
          </w:p>
        </w:tc>
        <w:tc>
          <w:tcPr>
            <w:tcW w:w="258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F93B09" w:rsidRDefault="00F93B09" w:rsidP="000C25E9">
            <w:pPr>
              <w:rPr>
                <w:color w:val="1C1C1C"/>
                <w:sz w:val="28"/>
                <w:szCs w:val="28"/>
              </w:rPr>
            </w:pPr>
            <w:r>
              <w:rPr>
                <w:color w:val="1C1C1C"/>
                <w:sz w:val="28"/>
                <w:szCs w:val="28"/>
              </w:rPr>
              <w:t>Dulap pentru haine</w:t>
            </w:r>
          </w:p>
        </w:tc>
        <w:tc>
          <w:tcPr>
            <w:tcW w:w="1559" w:type="dxa"/>
            <w:tcBorders>
              <w:top w:val="nil"/>
              <w:left w:val="nil"/>
              <w:bottom w:val="single" w:sz="4" w:space="0" w:color="000000"/>
              <w:right w:val="single" w:sz="4" w:space="0" w:color="000000"/>
            </w:tcBorders>
            <w:shd w:val="clear" w:color="auto" w:fill="auto"/>
            <w:noWrap/>
            <w:vAlign w:val="bottom"/>
            <w:hideMark/>
          </w:tcPr>
          <w:p w:rsidR="00F93B09" w:rsidRDefault="00F93B09" w:rsidP="000C25E9">
            <w:pPr>
              <w:jc w:val="center"/>
              <w:rPr>
                <w:sz w:val="28"/>
                <w:szCs w:val="28"/>
              </w:rPr>
            </w:pPr>
            <w:r>
              <w:rPr>
                <w:sz w:val="28"/>
                <w:szCs w:val="28"/>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F93B09" w:rsidRDefault="00F93B09" w:rsidP="000C25E9">
            <w:pPr>
              <w:jc w:val="center"/>
              <w:rPr>
                <w:sz w:val="28"/>
                <w:szCs w:val="28"/>
              </w:rPr>
            </w:pPr>
            <w:r>
              <w:rPr>
                <w:sz w:val="28"/>
                <w:szCs w:val="28"/>
              </w:rPr>
              <w:t>3095,00</w:t>
            </w:r>
          </w:p>
        </w:tc>
        <w:tc>
          <w:tcPr>
            <w:tcW w:w="1843" w:type="dxa"/>
            <w:tcBorders>
              <w:top w:val="nil"/>
              <w:left w:val="nil"/>
              <w:bottom w:val="single" w:sz="4" w:space="0" w:color="000000"/>
              <w:right w:val="single" w:sz="4" w:space="0" w:color="000000"/>
            </w:tcBorders>
            <w:shd w:val="clear" w:color="auto" w:fill="auto"/>
            <w:noWrap/>
            <w:vAlign w:val="bottom"/>
            <w:hideMark/>
          </w:tcPr>
          <w:p w:rsidR="00F93B09" w:rsidRDefault="00F93B09" w:rsidP="000C25E9">
            <w:pPr>
              <w:jc w:val="center"/>
              <w:rPr>
                <w:color w:val="000000"/>
                <w:sz w:val="28"/>
                <w:szCs w:val="28"/>
              </w:rPr>
            </w:pPr>
            <w:r>
              <w:rPr>
                <w:color w:val="000000"/>
                <w:sz w:val="28"/>
                <w:szCs w:val="28"/>
              </w:rPr>
              <w:t>3095,00</w:t>
            </w:r>
          </w:p>
        </w:tc>
        <w:tc>
          <w:tcPr>
            <w:tcW w:w="1417" w:type="dxa"/>
            <w:tcBorders>
              <w:top w:val="single" w:sz="4" w:space="0" w:color="auto"/>
              <w:bottom w:val="single" w:sz="4" w:space="0" w:color="auto"/>
              <w:right w:val="single" w:sz="4" w:space="0" w:color="auto"/>
            </w:tcBorders>
            <w:shd w:val="clear" w:color="auto" w:fill="auto"/>
          </w:tcPr>
          <w:p w:rsidR="00F93B09" w:rsidRPr="006A24B4" w:rsidRDefault="00F93B09" w:rsidP="000C25E9">
            <w:pPr>
              <w:jc w:val="center"/>
              <w:rPr>
                <w:sz w:val="28"/>
              </w:rPr>
            </w:pPr>
            <w:r w:rsidRPr="006A24B4">
              <w:rPr>
                <w:sz w:val="28"/>
              </w:rPr>
              <w:t>1160,64</w:t>
            </w:r>
          </w:p>
        </w:tc>
      </w:tr>
      <w:tr w:rsidR="00F93B09" w:rsidRPr="006A24B4" w:rsidTr="000C25E9">
        <w:trPr>
          <w:trHeight w:val="273"/>
        </w:trPr>
        <w:tc>
          <w:tcPr>
            <w:tcW w:w="680" w:type="dxa"/>
          </w:tcPr>
          <w:p w:rsidR="00F93B09" w:rsidRPr="004B6143" w:rsidRDefault="00F93B09" w:rsidP="000C25E9">
            <w:pPr>
              <w:pStyle w:val="a4"/>
              <w:jc w:val="center"/>
              <w:rPr>
                <w:b/>
                <w:sz w:val="28"/>
                <w:szCs w:val="20"/>
                <w:lang w:val="en-US"/>
              </w:rPr>
            </w:pPr>
          </w:p>
        </w:tc>
        <w:tc>
          <w:tcPr>
            <w:tcW w:w="2581" w:type="dxa"/>
          </w:tcPr>
          <w:p w:rsidR="00F93B09" w:rsidRPr="004B6143" w:rsidRDefault="00F93B09" w:rsidP="000C25E9">
            <w:pPr>
              <w:pStyle w:val="a4"/>
              <w:jc w:val="center"/>
              <w:rPr>
                <w:b/>
                <w:sz w:val="28"/>
                <w:szCs w:val="20"/>
                <w:lang w:val="en-US"/>
              </w:rPr>
            </w:pPr>
            <w:r w:rsidRPr="004B6143">
              <w:rPr>
                <w:b/>
                <w:sz w:val="28"/>
                <w:szCs w:val="20"/>
                <w:lang w:val="en-US"/>
              </w:rPr>
              <w:t>TOTAL</w:t>
            </w:r>
          </w:p>
        </w:tc>
        <w:tc>
          <w:tcPr>
            <w:tcW w:w="1559" w:type="dxa"/>
          </w:tcPr>
          <w:p w:rsidR="00F93B09" w:rsidRPr="004B6143" w:rsidRDefault="00F93B09" w:rsidP="000C25E9">
            <w:pPr>
              <w:pStyle w:val="a4"/>
              <w:ind w:firstLine="0"/>
              <w:jc w:val="center"/>
              <w:rPr>
                <w:b/>
                <w:sz w:val="28"/>
                <w:szCs w:val="20"/>
                <w:lang w:val="en-US"/>
              </w:rPr>
            </w:pPr>
            <w:r w:rsidRPr="004B6143">
              <w:rPr>
                <w:b/>
                <w:sz w:val="28"/>
                <w:szCs w:val="20"/>
                <w:lang w:val="en-US"/>
              </w:rPr>
              <w:t>X</w:t>
            </w:r>
          </w:p>
        </w:tc>
        <w:tc>
          <w:tcPr>
            <w:tcW w:w="1559" w:type="dxa"/>
          </w:tcPr>
          <w:p w:rsidR="00F93B09" w:rsidRPr="004B6143" w:rsidRDefault="00F93B09" w:rsidP="000C25E9">
            <w:pPr>
              <w:pStyle w:val="a4"/>
              <w:ind w:firstLine="0"/>
              <w:jc w:val="center"/>
              <w:rPr>
                <w:b/>
                <w:sz w:val="28"/>
                <w:szCs w:val="20"/>
                <w:lang w:val="en-US"/>
              </w:rPr>
            </w:pPr>
            <w:r w:rsidRPr="004B6143">
              <w:rPr>
                <w:b/>
                <w:sz w:val="28"/>
                <w:szCs w:val="20"/>
                <w:lang w:val="en-US"/>
              </w:rPr>
              <w:t>X</w:t>
            </w:r>
          </w:p>
        </w:tc>
        <w:tc>
          <w:tcPr>
            <w:tcW w:w="1843" w:type="dxa"/>
          </w:tcPr>
          <w:p w:rsidR="00F93B09" w:rsidRPr="004B6143" w:rsidRDefault="00F93B09" w:rsidP="000C25E9">
            <w:pPr>
              <w:pStyle w:val="a4"/>
              <w:ind w:firstLine="0"/>
              <w:jc w:val="center"/>
              <w:rPr>
                <w:b/>
                <w:sz w:val="28"/>
                <w:szCs w:val="20"/>
                <w:lang w:val="en-US"/>
              </w:rPr>
            </w:pPr>
            <w:r>
              <w:rPr>
                <w:b/>
                <w:sz w:val="28"/>
                <w:szCs w:val="20"/>
                <w:lang w:val="en-US"/>
              </w:rPr>
              <w:t>30534,20</w:t>
            </w:r>
          </w:p>
        </w:tc>
        <w:tc>
          <w:tcPr>
            <w:tcW w:w="1417" w:type="dxa"/>
            <w:shd w:val="clear" w:color="auto" w:fill="auto"/>
          </w:tcPr>
          <w:p w:rsidR="00F93B09" w:rsidRPr="006A24B4" w:rsidRDefault="00F93B09" w:rsidP="000C25E9">
            <w:pPr>
              <w:jc w:val="center"/>
              <w:rPr>
                <w:b/>
                <w:sz w:val="28"/>
              </w:rPr>
            </w:pPr>
            <w:r>
              <w:rPr>
                <w:b/>
                <w:sz w:val="28"/>
              </w:rPr>
              <w:t>11450,34</w:t>
            </w:r>
          </w:p>
        </w:tc>
      </w:tr>
    </w:tbl>
    <w:p w:rsidR="00F93B09" w:rsidRDefault="00F93B09" w:rsidP="00F93B09">
      <w:pPr>
        <w:spacing w:after="0" w:line="240" w:lineRule="auto"/>
        <w:ind w:firstLine="720"/>
        <w:jc w:val="right"/>
        <w:rPr>
          <w:rFonts w:cstheme="minorHAnsi"/>
          <w:b/>
          <w:i/>
          <w:color w:val="000000" w:themeColor="text1"/>
          <w:sz w:val="28"/>
          <w:szCs w:val="28"/>
          <w:u w:val="single"/>
          <w:shd w:val="clear" w:color="auto" w:fill="FFFFFF"/>
        </w:rPr>
      </w:pPr>
      <w:r w:rsidRPr="00823383">
        <w:rPr>
          <w:rFonts w:cstheme="minorHAnsi"/>
          <w:b/>
          <w:i/>
          <w:color w:val="000000" w:themeColor="text1"/>
          <w:sz w:val="28"/>
          <w:szCs w:val="28"/>
          <w:u w:val="single"/>
          <w:shd w:val="clear" w:color="auto" w:fill="FFFFFF"/>
        </w:rPr>
        <w:t>Proiectul nr.1</w:t>
      </w:r>
      <w:r>
        <w:rPr>
          <w:rFonts w:cstheme="minorHAnsi"/>
          <w:b/>
          <w:i/>
          <w:color w:val="000000" w:themeColor="text1"/>
          <w:sz w:val="28"/>
          <w:szCs w:val="28"/>
          <w:u w:val="single"/>
          <w:shd w:val="clear" w:color="auto" w:fill="FFFFFF"/>
        </w:rPr>
        <w:t>7</w:t>
      </w:r>
    </w:p>
    <w:p w:rsidR="00F93B09" w:rsidRPr="00EF2E53" w:rsidRDefault="00F93B09" w:rsidP="00F93B09">
      <w:pPr>
        <w:ind w:firstLine="360"/>
        <w:rPr>
          <w:b/>
          <w:sz w:val="28"/>
          <w:szCs w:val="28"/>
          <w:lang w:val="fr-FR"/>
        </w:rPr>
      </w:pPr>
      <w:r>
        <w:rPr>
          <w:b/>
          <w:sz w:val="28"/>
          <w:szCs w:val="28"/>
          <w:lang w:val="fr-FR"/>
        </w:rPr>
        <w:t>C</w:t>
      </w:r>
      <w:r w:rsidRPr="00EF2E53">
        <w:rPr>
          <w:b/>
          <w:sz w:val="28"/>
          <w:szCs w:val="28"/>
          <w:lang w:val="fr-FR"/>
        </w:rPr>
        <w:t xml:space="preserve">u privire la transmiterea unui </w:t>
      </w:r>
      <w:r>
        <w:rPr>
          <w:b/>
          <w:sz w:val="28"/>
          <w:szCs w:val="28"/>
          <w:lang w:val="fr-FR"/>
        </w:rPr>
        <w:t>imobil</w:t>
      </w:r>
      <w:r w:rsidRPr="00EF2E53">
        <w:rPr>
          <w:b/>
          <w:sz w:val="28"/>
          <w:szCs w:val="28"/>
          <w:lang w:val="fr-FR"/>
        </w:rPr>
        <w:t xml:space="preserve"> </w:t>
      </w:r>
    </w:p>
    <w:p w:rsidR="00F93B09" w:rsidRPr="0078222E" w:rsidRDefault="00F93B09" w:rsidP="00F93B09">
      <w:pPr>
        <w:ind w:firstLine="567"/>
        <w:rPr>
          <w:spacing w:val="-5"/>
          <w:sz w:val="28"/>
          <w:szCs w:val="28"/>
          <w:lang w:val="fr-FR"/>
        </w:rPr>
      </w:pPr>
      <w:r w:rsidRPr="0078222E">
        <w:rPr>
          <w:rFonts w:cstheme="minorHAnsi"/>
          <w:sz w:val="28"/>
          <w:szCs w:val="28"/>
          <w:lang w:val="fr-FR"/>
        </w:rPr>
        <w:t xml:space="preserve">În conformitate cu prevederile Legii  nr.121/2007 </w:t>
      </w:r>
      <w:r w:rsidRPr="0078222E">
        <w:rPr>
          <w:rFonts w:cstheme="minorHAnsi"/>
          <w:sz w:val="28"/>
          <w:szCs w:val="28"/>
        </w:rPr>
        <w:t>privind administrarea şi deetatizarea proprietăţii publice,</w:t>
      </w:r>
      <w:r w:rsidRPr="0078222E">
        <w:rPr>
          <w:rStyle w:val="docbody1"/>
          <w:rFonts w:asciiTheme="minorHAnsi" w:hAnsiTheme="minorHAnsi" w:cstheme="minorHAnsi"/>
          <w:bCs/>
          <w:sz w:val="28"/>
          <w:szCs w:val="28"/>
          <w:lang w:val="fr-FR"/>
        </w:rPr>
        <w:t xml:space="preserve"> Legii  nr. 523/1999 cu privire la proprietatea  publică a unităților administrativ-teritoriale, art. 43 și 77 ale</w:t>
      </w:r>
      <w:r w:rsidRPr="0078222E">
        <w:rPr>
          <w:rFonts w:cstheme="minorHAnsi"/>
          <w:sz w:val="28"/>
          <w:szCs w:val="28"/>
          <w:lang w:val="fr-FR"/>
        </w:rPr>
        <w:t xml:space="preserve"> Legii nr. 436/2006 privind administraţia publică locală,Regulamentului </w:t>
      </w:r>
      <w:r w:rsidRPr="0078222E">
        <w:rPr>
          <w:rFonts w:cstheme="minorHAnsi"/>
          <w:bCs/>
          <w:sz w:val="28"/>
          <w:szCs w:val="28"/>
        </w:rPr>
        <w:t>despre  modul de transmitere a bunurilor proprietate publică</w:t>
      </w:r>
      <w:r w:rsidRPr="0078222E">
        <w:rPr>
          <w:rFonts w:cstheme="minorHAnsi"/>
          <w:sz w:val="28"/>
          <w:szCs w:val="28"/>
          <w:lang w:val="fr-FR"/>
        </w:rPr>
        <w:t>, aprobat prin Hotărîrea Guvernului  Republicii Moldova, nr.901 din 31 decembrie 2015,  având drept temei Decizia Consiliului</w:t>
      </w:r>
      <w:r w:rsidRPr="0078222E">
        <w:rPr>
          <w:sz w:val="28"/>
          <w:szCs w:val="28"/>
          <w:lang w:val="fr-FR"/>
        </w:rPr>
        <w:t xml:space="preserve"> sătesc Molești,nr.01/01 din 23.02.2021, Demersul primarului satului Molești, nr.220 din 22.02.2021, </w:t>
      </w:r>
      <w:r w:rsidRPr="0078222E">
        <w:rPr>
          <w:spacing w:val="-5"/>
          <w:sz w:val="28"/>
          <w:szCs w:val="28"/>
          <w:lang w:val="fr-FR"/>
        </w:rPr>
        <w:t xml:space="preserve">Consiliul raional  </w:t>
      </w:r>
      <w:r w:rsidRPr="0078222E">
        <w:rPr>
          <w:b/>
          <w:spacing w:val="-5"/>
          <w:sz w:val="28"/>
          <w:szCs w:val="28"/>
          <w:lang w:val="fr-FR"/>
        </w:rPr>
        <w:t>DECIDE</w:t>
      </w:r>
      <w:r w:rsidRPr="0078222E">
        <w:rPr>
          <w:spacing w:val="-5"/>
          <w:sz w:val="28"/>
          <w:szCs w:val="28"/>
          <w:lang w:val="fr-FR"/>
        </w:rPr>
        <w:t>:</w:t>
      </w:r>
    </w:p>
    <w:p w:rsidR="00F93B09" w:rsidRPr="0078222E" w:rsidRDefault="00F93B09" w:rsidP="00F93B09">
      <w:pPr>
        <w:spacing w:after="0" w:line="240" w:lineRule="auto"/>
        <w:ind w:firstLine="567"/>
        <w:rPr>
          <w:sz w:val="28"/>
          <w:szCs w:val="28"/>
          <w:lang w:val="fr-FR"/>
        </w:rPr>
      </w:pPr>
      <w:r w:rsidRPr="0078222E">
        <w:rPr>
          <w:spacing w:val="-5"/>
          <w:sz w:val="28"/>
          <w:szCs w:val="28"/>
          <w:lang w:val="fr-FR"/>
        </w:rPr>
        <w:t>1.</w:t>
      </w:r>
      <w:r w:rsidRPr="0078222E">
        <w:rPr>
          <w:sz w:val="28"/>
          <w:szCs w:val="28"/>
          <w:lang w:val="fr-FR"/>
        </w:rPr>
        <w:t xml:space="preserve">Se acceptă transmiterea gratuită, din proprietatea raionului Ialoveni în proprietatea satului Molești a bunului imobil cu număr cadastral 55233011639.01 (gestionar – Cabinetul Medicului de Familie Fărâmă Nadejda). </w:t>
      </w:r>
    </w:p>
    <w:p w:rsidR="00F93B09" w:rsidRPr="0078222E" w:rsidRDefault="00F93B09" w:rsidP="00F93B09">
      <w:pPr>
        <w:spacing w:after="0" w:line="240" w:lineRule="auto"/>
        <w:ind w:firstLine="567"/>
        <w:rPr>
          <w:sz w:val="28"/>
          <w:szCs w:val="28"/>
          <w:lang w:val="fr-FR"/>
        </w:rPr>
      </w:pPr>
      <w:r w:rsidRPr="0078222E">
        <w:rPr>
          <w:sz w:val="28"/>
          <w:szCs w:val="28"/>
          <w:lang w:val="fr-FR"/>
        </w:rPr>
        <w:t>2. Se stabilește că imobilul nominalizat va fi transmis în baza unui Act semnat de reprezentanții instituțiilor nominalizate.</w:t>
      </w:r>
    </w:p>
    <w:p w:rsidR="00F93B09" w:rsidRPr="0078222E" w:rsidRDefault="00F93B09" w:rsidP="00F93B09">
      <w:pPr>
        <w:spacing w:after="0" w:line="240" w:lineRule="auto"/>
        <w:ind w:firstLine="567"/>
        <w:rPr>
          <w:sz w:val="28"/>
          <w:szCs w:val="28"/>
          <w:lang w:val="fr-FR"/>
        </w:rPr>
      </w:pPr>
      <w:r w:rsidRPr="0078222E">
        <w:rPr>
          <w:sz w:val="28"/>
          <w:szCs w:val="28"/>
          <w:lang w:val="fr-FR"/>
        </w:rPr>
        <w:t>3. Domnul Andrei Eremia, vicepreședinte al raionului,  va asigura controlul asupra executării deciziei.</w:t>
      </w:r>
    </w:p>
    <w:p w:rsidR="00F93B09" w:rsidRDefault="00F93B09" w:rsidP="00F93B09">
      <w:pPr>
        <w:spacing w:after="0" w:line="240" w:lineRule="auto"/>
        <w:ind w:firstLine="567"/>
        <w:rPr>
          <w:sz w:val="28"/>
          <w:szCs w:val="28"/>
          <w:lang w:val="fr-FR"/>
        </w:rPr>
      </w:pPr>
      <w:r>
        <w:rPr>
          <w:sz w:val="28"/>
          <w:szCs w:val="28"/>
          <w:lang w:val="fr-FR"/>
        </w:rPr>
        <w:t>4. Decizia intră în vigoare la data includerii in Registrul de Stat al actelor locale.</w:t>
      </w:r>
    </w:p>
    <w:p w:rsidR="00F93B09" w:rsidRDefault="00F93B09" w:rsidP="00F93B09">
      <w:pPr>
        <w:spacing w:after="0" w:line="240" w:lineRule="auto"/>
        <w:ind w:firstLine="720"/>
        <w:jc w:val="right"/>
        <w:rPr>
          <w:rFonts w:cstheme="minorHAnsi"/>
          <w:b/>
          <w:i/>
          <w:color w:val="000000" w:themeColor="text1"/>
          <w:sz w:val="28"/>
          <w:szCs w:val="28"/>
          <w:u w:val="single"/>
          <w:shd w:val="clear" w:color="auto" w:fill="FFFFFF"/>
        </w:rPr>
      </w:pPr>
    </w:p>
    <w:p w:rsidR="00F93B09" w:rsidRDefault="00F93B09" w:rsidP="00F93B09">
      <w:pPr>
        <w:spacing w:after="0" w:line="240" w:lineRule="auto"/>
        <w:ind w:firstLine="720"/>
        <w:jc w:val="right"/>
        <w:rPr>
          <w:rFonts w:cstheme="minorHAnsi"/>
          <w:b/>
          <w:i/>
          <w:color w:val="000000" w:themeColor="text1"/>
          <w:sz w:val="28"/>
          <w:szCs w:val="28"/>
          <w:u w:val="single"/>
          <w:shd w:val="clear" w:color="auto" w:fill="FFFFFF"/>
        </w:rPr>
      </w:pPr>
      <w:r w:rsidRPr="00823383">
        <w:rPr>
          <w:rFonts w:cstheme="minorHAnsi"/>
          <w:b/>
          <w:i/>
          <w:color w:val="000000" w:themeColor="text1"/>
          <w:sz w:val="28"/>
          <w:szCs w:val="28"/>
          <w:u w:val="single"/>
          <w:shd w:val="clear" w:color="auto" w:fill="FFFFFF"/>
        </w:rPr>
        <w:t>Proiectul nr.1</w:t>
      </w:r>
      <w:r>
        <w:rPr>
          <w:rFonts w:cstheme="minorHAnsi"/>
          <w:b/>
          <w:i/>
          <w:color w:val="000000" w:themeColor="text1"/>
          <w:sz w:val="28"/>
          <w:szCs w:val="28"/>
          <w:u w:val="single"/>
          <w:shd w:val="clear" w:color="auto" w:fill="FFFFFF"/>
        </w:rPr>
        <w:t>8</w:t>
      </w:r>
    </w:p>
    <w:p w:rsidR="00F93B09" w:rsidRPr="00800C72" w:rsidRDefault="00F93B09" w:rsidP="00F93B09">
      <w:pPr>
        <w:shd w:val="clear" w:color="auto" w:fill="FFFFFF"/>
        <w:spacing w:after="0" w:line="240" w:lineRule="auto"/>
        <w:ind w:firstLine="567"/>
        <w:rPr>
          <w:rFonts w:cstheme="minorHAnsi"/>
          <w:b/>
          <w:color w:val="000000" w:themeColor="text1"/>
          <w:spacing w:val="-1"/>
          <w:sz w:val="28"/>
          <w:szCs w:val="28"/>
          <w:lang w:val="ro-RO"/>
        </w:rPr>
      </w:pPr>
      <w:r w:rsidRPr="00800C72">
        <w:rPr>
          <w:rFonts w:cstheme="minorHAnsi"/>
          <w:b/>
          <w:color w:val="000000" w:themeColor="text1"/>
          <w:spacing w:val="-1"/>
          <w:sz w:val="28"/>
          <w:szCs w:val="28"/>
          <w:lang w:val="ro-RO"/>
        </w:rPr>
        <w:t xml:space="preserve">Cu privire la </w:t>
      </w:r>
      <w:r>
        <w:rPr>
          <w:rFonts w:cstheme="minorHAnsi"/>
          <w:b/>
          <w:color w:val="000000" w:themeColor="text1"/>
          <w:spacing w:val="-1"/>
          <w:sz w:val="28"/>
          <w:szCs w:val="28"/>
          <w:lang w:val="ro-RO"/>
        </w:rPr>
        <w:t>examin</w:t>
      </w:r>
      <w:r w:rsidRPr="00800C72">
        <w:rPr>
          <w:rFonts w:cstheme="minorHAnsi"/>
          <w:b/>
          <w:color w:val="000000" w:themeColor="text1"/>
          <w:spacing w:val="-1"/>
          <w:sz w:val="28"/>
          <w:szCs w:val="28"/>
          <w:lang w:val="ro-RO"/>
        </w:rPr>
        <w:t xml:space="preserve">area </w:t>
      </w:r>
      <w:r>
        <w:rPr>
          <w:rFonts w:cstheme="minorHAnsi"/>
          <w:b/>
          <w:color w:val="000000" w:themeColor="text1"/>
          <w:spacing w:val="-1"/>
          <w:sz w:val="28"/>
          <w:szCs w:val="28"/>
          <w:lang w:val="ro-RO"/>
        </w:rPr>
        <w:t>Notificării Oficiului Teritorial Chișinău al Cancelariei de Stat</w:t>
      </w:r>
    </w:p>
    <w:p w:rsidR="00F93B09" w:rsidRPr="0069465C" w:rsidRDefault="00F93B09" w:rsidP="00F93B09">
      <w:pPr>
        <w:shd w:val="clear" w:color="auto" w:fill="FFFFFF"/>
        <w:spacing w:after="0" w:line="240" w:lineRule="auto"/>
        <w:ind w:firstLine="426"/>
        <w:rPr>
          <w:rFonts w:eastAsia="Times New Roman" w:cstheme="minorHAnsi"/>
          <w:b/>
          <w:bCs/>
          <w:sz w:val="28"/>
          <w:szCs w:val="28"/>
          <w:lang w:val="ro-RO" w:eastAsia="ru-RU"/>
        </w:rPr>
      </w:pPr>
      <w:r w:rsidRPr="0069465C">
        <w:rPr>
          <w:rFonts w:cstheme="minorHAnsi"/>
          <w:color w:val="000000" w:themeColor="text1"/>
          <w:spacing w:val="-1"/>
          <w:sz w:val="28"/>
          <w:szCs w:val="28"/>
          <w:lang w:val="ro-RO"/>
        </w:rPr>
        <w:t>Examinând Notificarea Oficiului Teritorial Chișinău al Cancelariei de Stat, nr.1304/OT4-327 din 18 februarie 2021, î</w:t>
      </w:r>
      <w:r w:rsidRPr="0069465C">
        <w:rPr>
          <w:rFonts w:eastAsia="Times New Roman" w:cstheme="minorHAnsi"/>
          <w:sz w:val="28"/>
          <w:szCs w:val="28"/>
          <w:lang w:val="ro-RO" w:eastAsia="ru-RU"/>
        </w:rPr>
        <w:t xml:space="preserve">n  temeiul Codului administrativ al Republicii Moldova, nr.116/2018, art.119 alin.1, Codul Muncii al Republicii Moldova, nr.154/2003, în conformitate cu prevederile art.61, lit. (b), art.63 alin.1, lit.(c), art.42, alin.(6), ale Legii, nr.158/2008 cu privire la funcția publică și statutul funcționarului public, Deciziei Consiliului raional Ialoveni, nr.7/10 din 24 decembrie 2020 ,,Cu privire la preavizarea doamnei Nedelciuc Daniela privind eliberarea din funcție”, și în baza  art.43 al Legii nr. 436/2006 privind administrația publică locală, </w:t>
      </w:r>
      <w:r w:rsidRPr="0069465C">
        <w:rPr>
          <w:rFonts w:eastAsia="Times New Roman" w:cstheme="minorHAnsi"/>
          <w:bCs/>
          <w:sz w:val="28"/>
          <w:szCs w:val="28"/>
          <w:lang w:val="ro-RO" w:eastAsia="ru-RU"/>
        </w:rPr>
        <w:t>Consiliul raional</w:t>
      </w:r>
      <w:r w:rsidRPr="0069465C">
        <w:rPr>
          <w:rFonts w:eastAsia="Times New Roman" w:cstheme="minorHAnsi"/>
          <w:b/>
          <w:bCs/>
          <w:sz w:val="28"/>
          <w:szCs w:val="28"/>
          <w:lang w:val="ro-RO" w:eastAsia="ru-RU"/>
        </w:rPr>
        <w:t xml:space="preserve"> DECIDE:</w:t>
      </w:r>
    </w:p>
    <w:p w:rsidR="00F93B09" w:rsidRPr="00DF79D9" w:rsidRDefault="00F93B09" w:rsidP="00F93B09">
      <w:pPr>
        <w:pStyle w:val="a5"/>
        <w:shd w:val="clear" w:color="auto" w:fill="FFFFFF"/>
        <w:ind w:left="0" w:firstLine="426"/>
        <w:rPr>
          <w:rFonts w:asciiTheme="minorHAnsi" w:hAnsiTheme="minorHAnsi" w:cstheme="minorHAnsi"/>
          <w:sz w:val="28"/>
          <w:szCs w:val="28"/>
        </w:rPr>
      </w:pPr>
      <w:r w:rsidRPr="00800C72">
        <w:rPr>
          <w:rFonts w:asciiTheme="minorHAnsi" w:hAnsiTheme="minorHAnsi" w:cstheme="minorHAnsi"/>
          <w:color w:val="000000" w:themeColor="text1"/>
          <w:spacing w:val="-1"/>
          <w:sz w:val="28"/>
          <w:szCs w:val="28"/>
        </w:rPr>
        <w:lastRenderedPageBreak/>
        <w:t>1.</w:t>
      </w:r>
      <w:r w:rsidRPr="00DF79D9">
        <w:rPr>
          <w:rFonts w:asciiTheme="minorHAnsi" w:hAnsiTheme="minorHAnsi" w:cstheme="minorHAnsi"/>
          <w:color w:val="000000" w:themeColor="text1"/>
          <w:spacing w:val="-1"/>
          <w:sz w:val="28"/>
          <w:szCs w:val="28"/>
        </w:rPr>
        <w:t xml:space="preserve">Se abrogă </w:t>
      </w:r>
      <w:r w:rsidRPr="00DF79D9">
        <w:rPr>
          <w:rFonts w:asciiTheme="minorHAnsi" w:hAnsiTheme="minorHAnsi" w:cstheme="minorHAnsi"/>
          <w:sz w:val="28"/>
          <w:szCs w:val="28"/>
        </w:rPr>
        <w:t xml:space="preserve">Decizia nr. </w:t>
      </w:r>
      <w:r>
        <w:rPr>
          <w:rFonts w:asciiTheme="minorHAnsi" w:hAnsiTheme="minorHAnsi" w:cstheme="minorHAnsi"/>
          <w:sz w:val="28"/>
          <w:szCs w:val="28"/>
        </w:rPr>
        <w:t xml:space="preserve">1/9 din 5 februarie 2021 </w:t>
      </w:r>
      <w:r w:rsidRPr="00DF79D9">
        <w:rPr>
          <w:rFonts w:asciiTheme="minorHAnsi" w:hAnsiTheme="minorHAnsi" w:cstheme="minorHAnsi"/>
          <w:sz w:val="28"/>
          <w:szCs w:val="28"/>
        </w:rPr>
        <w:t>(</w:t>
      </w:r>
      <w:r w:rsidRPr="00DF79D9">
        <w:rPr>
          <w:rFonts w:asciiTheme="minorHAnsi" w:hAnsiTheme="minorHAnsi" w:cstheme="minorHAnsi"/>
          <w:i/>
          <w:sz w:val="28"/>
          <w:szCs w:val="28"/>
        </w:rPr>
        <w:t xml:space="preserve">Cu privire la </w:t>
      </w:r>
      <w:r>
        <w:rPr>
          <w:rFonts w:asciiTheme="minorHAnsi" w:hAnsiTheme="minorHAnsi" w:cstheme="minorHAnsi"/>
          <w:i/>
          <w:sz w:val="28"/>
          <w:szCs w:val="28"/>
          <w:lang w:val="ro-MD"/>
        </w:rPr>
        <w:t>execu</w:t>
      </w:r>
      <w:r w:rsidRPr="00DF79D9">
        <w:rPr>
          <w:rFonts w:asciiTheme="minorHAnsi" w:hAnsiTheme="minorHAnsi" w:cstheme="minorHAnsi"/>
          <w:i/>
          <w:sz w:val="28"/>
          <w:szCs w:val="28"/>
        </w:rPr>
        <w:t xml:space="preserve">tarea </w:t>
      </w:r>
      <w:r>
        <w:rPr>
          <w:rFonts w:asciiTheme="minorHAnsi" w:hAnsiTheme="minorHAnsi" w:cstheme="minorHAnsi"/>
          <w:i/>
          <w:sz w:val="28"/>
          <w:szCs w:val="28"/>
        </w:rPr>
        <w:t>unei hotărâri judecătorești).</w:t>
      </w:r>
    </w:p>
    <w:p w:rsidR="00F93B09" w:rsidRDefault="00F93B09" w:rsidP="00F93B09">
      <w:pPr>
        <w:spacing w:after="0" w:line="240" w:lineRule="auto"/>
        <w:ind w:firstLine="426"/>
        <w:rPr>
          <w:rFonts w:cstheme="minorHAnsi"/>
          <w:sz w:val="28"/>
          <w:szCs w:val="28"/>
          <w:lang w:val="ro-MD"/>
        </w:rPr>
      </w:pPr>
      <w:r w:rsidRPr="00800C72">
        <w:rPr>
          <w:rFonts w:cstheme="minorHAnsi"/>
          <w:sz w:val="28"/>
          <w:szCs w:val="28"/>
        </w:rPr>
        <w:t xml:space="preserve">2. </w:t>
      </w:r>
      <w:r>
        <w:rPr>
          <w:rFonts w:cstheme="minorHAnsi"/>
          <w:sz w:val="28"/>
          <w:szCs w:val="28"/>
        </w:rPr>
        <w:t>Se ia act de faptul că Decizia Consiliului raional, nr.7/10 din 24 decembrie 2020 (</w:t>
      </w:r>
      <w:r w:rsidRPr="0054517E">
        <w:rPr>
          <w:rFonts w:cstheme="minorHAnsi"/>
          <w:i/>
          <w:sz w:val="28"/>
          <w:szCs w:val="28"/>
          <w:lang w:val="ro-MD"/>
        </w:rPr>
        <w:t>Cu privire la preavizarea doamnei Nedelciuc Daniela, privind eliberarea din funcție</w:t>
      </w:r>
      <w:r>
        <w:rPr>
          <w:rFonts w:ascii="Times New Roman" w:hAnsi="Times New Roman" w:cs="Times New Roman"/>
          <w:sz w:val="28"/>
          <w:szCs w:val="28"/>
          <w:lang w:val="ro-MD"/>
        </w:rPr>
        <w:t xml:space="preserve">) </w:t>
      </w:r>
      <w:r w:rsidRPr="0054517E">
        <w:rPr>
          <w:rFonts w:cstheme="minorHAnsi"/>
          <w:sz w:val="28"/>
          <w:szCs w:val="28"/>
          <w:lang w:val="ro-MD"/>
        </w:rPr>
        <w:t>produce</w:t>
      </w:r>
      <w:r>
        <w:rPr>
          <w:rFonts w:cstheme="minorHAnsi"/>
          <w:sz w:val="28"/>
          <w:szCs w:val="28"/>
          <w:lang w:val="ro-MD"/>
        </w:rPr>
        <w:t xml:space="preserve"> în continuare </w:t>
      </w:r>
      <w:r w:rsidRPr="0054517E">
        <w:rPr>
          <w:rFonts w:cstheme="minorHAnsi"/>
          <w:sz w:val="28"/>
          <w:szCs w:val="28"/>
          <w:lang w:val="ro-MD"/>
        </w:rPr>
        <w:t>efecte juridice</w:t>
      </w:r>
      <w:r>
        <w:rPr>
          <w:rFonts w:cstheme="minorHAnsi"/>
          <w:sz w:val="28"/>
          <w:szCs w:val="28"/>
          <w:lang w:val="ro-MD"/>
        </w:rPr>
        <w:t>, stabilindu-se următoarele:</w:t>
      </w:r>
    </w:p>
    <w:p w:rsidR="00F93B09" w:rsidRPr="0069465C" w:rsidRDefault="00F93B09" w:rsidP="00F93B09">
      <w:pPr>
        <w:spacing w:after="0" w:line="240" w:lineRule="auto"/>
        <w:ind w:firstLine="426"/>
        <w:rPr>
          <w:rFonts w:eastAsia="Times New Roman" w:cstheme="minorHAnsi"/>
          <w:sz w:val="28"/>
          <w:szCs w:val="28"/>
          <w:lang w:val="ro-RO" w:eastAsia="ru-RU"/>
        </w:rPr>
      </w:pPr>
      <w:r>
        <w:rPr>
          <w:rFonts w:eastAsia="Times New Roman" w:cstheme="minorHAnsi"/>
          <w:sz w:val="28"/>
          <w:szCs w:val="28"/>
          <w:lang w:val="ro-RO" w:eastAsia="ru-RU"/>
        </w:rPr>
        <w:t>2.1.</w:t>
      </w:r>
      <w:r w:rsidRPr="0069465C">
        <w:rPr>
          <w:rFonts w:eastAsia="Times New Roman" w:cstheme="minorHAnsi"/>
          <w:sz w:val="28"/>
          <w:szCs w:val="28"/>
          <w:lang w:val="ro-RO" w:eastAsia="ru-RU"/>
        </w:rPr>
        <w:t xml:space="preserve">În legătură cu expirarea termenului de preavizare acordat, </w:t>
      </w:r>
      <w:r w:rsidR="005C76C3">
        <w:rPr>
          <w:rFonts w:eastAsia="Times New Roman" w:cstheme="minorHAnsi"/>
          <w:sz w:val="28"/>
          <w:szCs w:val="28"/>
          <w:lang w:val="ro-RO" w:eastAsia="ru-RU"/>
        </w:rPr>
        <w:t xml:space="preserve">conform </w:t>
      </w:r>
      <w:r w:rsidRPr="0069465C">
        <w:rPr>
          <w:rFonts w:eastAsia="Times New Roman" w:cstheme="minorHAnsi"/>
          <w:sz w:val="28"/>
          <w:szCs w:val="28"/>
          <w:lang w:val="ro-RO" w:eastAsia="ru-RU"/>
        </w:rPr>
        <w:t>Decizi</w:t>
      </w:r>
      <w:r w:rsidR="005C76C3">
        <w:rPr>
          <w:rFonts w:eastAsia="Times New Roman" w:cstheme="minorHAnsi"/>
          <w:sz w:val="28"/>
          <w:szCs w:val="28"/>
          <w:lang w:val="ro-RO" w:eastAsia="ru-RU"/>
        </w:rPr>
        <w:t>ei</w:t>
      </w:r>
      <w:r w:rsidRPr="0069465C">
        <w:rPr>
          <w:rFonts w:eastAsia="Times New Roman" w:cstheme="minorHAnsi"/>
          <w:sz w:val="28"/>
          <w:szCs w:val="28"/>
          <w:lang w:val="ro-RO" w:eastAsia="ru-RU"/>
        </w:rPr>
        <w:t xml:space="preserve"> Consiliului raional Ialoveni, nr. 7/10 din 24 decembrie 2020, doamna Nedelciuc Daniela se eliberează din funcția de șef  Direcție Generală Educație și Cultură, ca urmare a dezmembrării instituției și crearea unei persoane juridice noi, Direcția Generală Educație, cu statut de personal aprobat nou. </w:t>
      </w:r>
    </w:p>
    <w:p w:rsidR="00F93B09" w:rsidRPr="00285570" w:rsidRDefault="00F93B09" w:rsidP="00F93B09">
      <w:pPr>
        <w:spacing w:after="0" w:line="240" w:lineRule="auto"/>
        <w:ind w:firstLine="426"/>
        <w:jc w:val="both"/>
        <w:rPr>
          <w:rFonts w:eastAsia="Times New Roman" w:cstheme="minorHAnsi"/>
          <w:sz w:val="28"/>
          <w:szCs w:val="28"/>
          <w:lang w:val="ro-RO" w:eastAsia="ru-RU"/>
        </w:rPr>
      </w:pPr>
      <w:r>
        <w:rPr>
          <w:rFonts w:eastAsia="Times New Roman" w:cstheme="minorHAnsi"/>
          <w:sz w:val="28"/>
          <w:szCs w:val="28"/>
          <w:lang w:val="ro-RO" w:eastAsia="ru-RU"/>
        </w:rPr>
        <w:t>2.2.</w:t>
      </w:r>
      <w:r w:rsidRPr="0069465C">
        <w:rPr>
          <w:rFonts w:eastAsia="Times New Roman" w:cstheme="minorHAnsi"/>
          <w:sz w:val="28"/>
          <w:szCs w:val="28"/>
          <w:lang w:val="ro-RO" w:eastAsia="ru-RU"/>
        </w:rPr>
        <w:t xml:space="preserve">Contabilitatea Direcției Generale Educație va efectua calculele necesare pentru achitarea către doamna Nedelciuc Daniela a tuturor drepturilor salariale, </w:t>
      </w:r>
      <w:r>
        <w:rPr>
          <w:rFonts w:eastAsia="Times New Roman" w:cstheme="minorHAnsi"/>
          <w:sz w:val="28"/>
          <w:szCs w:val="28"/>
          <w:lang w:val="ro-RO" w:eastAsia="ru-RU"/>
        </w:rPr>
        <w:t xml:space="preserve">pentru perioada de până la intrare in vigoare a prezentei decizii, </w:t>
      </w:r>
      <w:r w:rsidRPr="0069465C">
        <w:rPr>
          <w:rFonts w:eastAsia="Times New Roman" w:cstheme="minorHAnsi"/>
          <w:sz w:val="28"/>
          <w:szCs w:val="28"/>
          <w:lang w:val="ro-RO" w:eastAsia="ru-RU"/>
        </w:rPr>
        <w:t xml:space="preserve">inclusiv: salariul </w:t>
      </w:r>
      <w:r>
        <w:rPr>
          <w:rFonts w:eastAsia="Times New Roman" w:cstheme="minorHAnsi"/>
          <w:sz w:val="28"/>
          <w:szCs w:val="28"/>
          <w:lang w:val="ro-RO" w:eastAsia="ru-RU"/>
        </w:rPr>
        <w:t>și</w:t>
      </w:r>
      <w:r w:rsidRPr="0069465C">
        <w:rPr>
          <w:rFonts w:eastAsia="Times New Roman" w:cstheme="minorHAnsi"/>
          <w:sz w:val="28"/>
          <w:szCs w:val="28"/>
          <w:lang w:val="ro-RO" w:eastAsia="ru-RU"/>
        </w:rPr>
        <w:t xml:space="preserve"> </w:t>
      </w:r>
      <w:r w:rsidRPr="00285570">
        <w:rPr>
          <w:rFonts w:eastAsia="Times New Roman" w:cstheme="minorHAnsi"/>
          <w:sz w:val="28"/>
          <w:szCs w:val="28"/>
          <w:lang w:val="ro-RO" w:eastAsia="ru-RU"/>
        </w:rPr>
        <w:t xml:space="preserve">indemnizația pentru zilele de concediu nefolosite (25). </w:t>
      </w:r>
    </w:p>
    <w:p w:rsidR="00F93B09" w:rsidRPr="00285570" w:rsidRDefault="00F93B09" w:rsidP="00F93B09">
      <w:pPr>
        <w:spacing w:after="0"/>
        <w:ind w:firstLine="426"/>
        <w:jc w:val="both"/>
        <w:rPr>
          <w:rFonts w:cstheme="minorHAnsi"/>
          <w:sz w:val="28"/>
          <w:szCs w:val="28"/>
          <w:lang w:val="ro-RO"/>
        </w:rPr>
      </w:pPr>
      <w:r w:rsidRPr="00285570">
        <w:rPr>
          <w:rFonts w:eastAsia="Times New Roman" w:cstheme="minorHAnsi"/>
          <w:sz w:val="28"/>
          <w:szCs w:val="28"/>
          <w:lang w:val="ro-RO" w:eastAsia="ru-RU"/>
        </w:rPr>
        <w:t>3.Se declară vacantă funcția de șef Direcție Generală Educație și se anunță concurs public pentru ocuparea funcției, iar organizarea și desfășurarea concursului se pune în sarcina comisiei speciale, instituite prin Decizia Consiliului raional, nr. 9/2 din 26 decembrie 2019, cu modificările ulterio</w:t>
      </w:r>
      <w:r w:rsidRPr="00285570">
        <w:rPr>
          <w:rFonts w:cstheme="minorHAnsi"/>
          <w:sz w:val="28"/>
          <w:szCs w:val="28"/>
          <w:lang w:val="ro-RO"/>
        </w:rPr>
        <w:t>are.</w:t>
      </w:r>
    </w:p>
    <w:p w:rsidR="00F93B09" w:rsidRPr="00285570" w:rsidRDefault="00F93B09" w:rsidP="00F93B09">
      <w:pPr>
        <w:spacing w:after="0" w:line="240" w:lineRule="auto"/>
        <w:ind w:firstLine="567"/>
        <w:rPr>
          <w:rFonts w:cstheme="minorHAnsi"/>
          <w:sz w:val="28"/>
          <w:szCs w:val="28"/>
          <w:lang w:val="ro-MD"/>
        </w:rPr>
      </w:pPr>
      <w:r w:rsidRPr="00285570">
        <w:rPr>
          <w:rFonts w:cstheme="minorHAnsi"/>
          <w:sz w:val="28"/>
          <w:szCs w:val="28"/>
          <w:lang w:val="ro-MD"/>
        </w:rPr>
        <w:t xml:space="preserve">4. Doamna Galina Nița, specialist principal în </w:t>
      </w:r>
      <w:r w:rsidRPr="00285570">
        <w:rPr>
          <w:rFonts w:cstheme="minorHAnsi"/>
          <w:color w:val="000000" w:themeColor="text1"/>
          <w:sz w:val="28"/>
          <w:szCs w:val="28"/>
        </w:rPr>
        <w:t>Secția politici educaționale și management a Direcției Generale Educație, va exercita interimatul funcției de șef Direcție Generală Educație până la ocuparea funcției  respective de către persoana câștigătoare a concursului.</w:t>
      </w:r>
    </w:p>
    <w:p w:rsidR="00F93B09" w:rsidRPr="00285570" w:rsidRDefault="00F93B09" w:rsidP="00F93B09">
      <w:pPr>
        <w:spacing w:after="0"/>
        <w:ind w:firstLine="426"/>
        <w:jc w:val="both"/>
        <w:rPr>
          <w:rFonts w:eastAsia="Times New Roman" w:cstheme="minorHAnsi"/>
          <w:sz w:val="28"/>
          <w:szCs w:val="28"/>
          <w:lang w:val="ro-RO" w:eastAsia="ru-RU"/>
        </w:rPr>
      </w:pPr>
      <w:r w:rsidRPr="00285570">
        <w:rPr>
          <w:rFonts w:eastAsia="Times New Roman" w:cstheme="minorHAnsi"/>
          <w:sz w:val="28"/>
          <w:szCs w:val="28"/>
          <w:lang w:val="ro-RO" w:eastAsia="ru-RU"/>
        </w:rPr>
        <w:t>5.Prezenta decizie intră în vigoare din data adoptării și se publică în Registrul de Stat al actelor locale.</w:t>
      </w:r>
    </w:p>
    <w:p w:rsidR="00F93B09" w:rsidRPr="00C86F1B" w:rsidRDefault="00F93B09" w:rsidP="00F93B09">
      <w:pPr>
        <w:spacing w:after="0" w:line="240" w:lineRule="auto"/>
        <w:jc w:val="center"/>
        <w:rPr>
          <w:rFonts w:ascii="Times New Roman" w:eastAsia="Times New Roman" w:hAnsi="Times New Roman" w:cs="Times New Roman"/>
          <w:b/>
          <w:bCs/>
          <w:color w:val="000000" w:themeColor="text1"/>
          <w:sz w:val="28"/>
          <w:szCs w:val="28"/>
          <w:lang w:val="ro-RO" w:eastAsia="ru-RU"/>
        </w:rPr>
      </w:pPr>
      <w:r w:rsidRPr="00C86F1B">
        <w:rPr>
          <w:rFonts w:ascii="Times New Roman" w:eastAsia="Times New Roman" w:hAnsi="Times New Roman" w:cs="Times New Roman"/>
          <w:b/>
          <w:bCs/>
          <w:color w:val="000000" w:themeColor="text1"/>
          <w:sz w:val="28"/>
          <w:szCs w:val="28"/>
          <w:lang w:val="ro-RO" w:eastAsia="ru-RU"/>
        </w:rPr>
        <w:t>Notă informativă</w:t>
      </w:r>
    </w:p>
    <w:p w:rsidR="00F93B09" w:rsidRDefault="00F93B09" w:rsidP="00F93B09">
      <w:pPr>
        <w:spacing w:after="0" w:line="240" w:lineRule="auto"/>
        <w:jc w:val="center"/>
        <w:rPr>
          <w:rFonts w:ascii="Times New Roman" w:eastAsia="Times New Roman" w:hAnsi="Times New Roman" w:cs="Times New Roman"/>
          <w:b/>
          <w:bCs/>
          <w:color w:val="000000" w:themeColor="text1"/>
          <w:sz w:val="28"/>
          <w:szCs w:val="28"/>
          <w:lang w:val="ro-RO" w:eastAsia="ru-RU"/>
        </w:rPr>
      </w:pPr>
      <w:r w:rsidRPr="00C86F1B">
        <w:rPr>
          <w:rFonts w:ascii="Times New Roman" w:eastAsia="Times New Roman" w:hAnsi="Times New Roman" w:cs="Times New Roman"/>
          <w:b/>
          <w:bCs/>
          <w:color w:val="000000" w:themeColor="text1"/>
          <w:sz w:val="28"/>
          <w:szCs w:val="28"/>
          <w:lang w:val="ro-RO" w:eastAsia="ru-RU"/>
        </w:rPr>
        <w:t>la proiectul de decizie</w:t>
      </w:r>
      <w:r>
        <w:rPr>
          <w:rFonts w:ascii="Times New Roman" w:eastAsia="Times New Roman" w:hAnsi="Times New Roman" w:cs="Times New Roman"/>
          <w:b/>
          <w:bCs/>
          <w:color w:val="000000" w:themeColor="text1"/>
          <w:sz w:val="28"/>
          <w:szCs w:val="28"/>
          <w:lang w:val="ro-RO" w:eastAsia="ru-RU"/>
        </w:rPr>
        <w:t xml:space="preserve"> </w:t>
      </w:r>
      <w:r>
        <w:rPr>
          <w:rFonts w:ascii="Times New Roman" w:eastAsia="Times New Roman" w:hAnsi="Times New Roman" w:cs="Times New Roman"/>
          <w:b/>
          <w:bCs/>
          <w:sz w:val="28"/>
          <w:szCs w:val="28"/>
          <w:lang w:val="ro-RO" w:eastAsia="ru-RU"/>
        </w:rPr>
        <w:t xml:space="preserve">,,Cu privire </w:t>
      </w:r>
      <w:r>
        <w:rPr>
          <w:rFonts w:ascii="Times New Roman" w:eastAsia="Times New Roman" w:hAnsi="Times New Roman" w:cs="Times New Roman"/>
          <w:b/>
          <w:bCs/>
          <w:color w:val="000000" w:themeColor="text1"/>
          <w:sz w:val="28"/>
          <w:szCs w:val="28"/>
          <w:lang w:val="ro-RO" w:eastAsia="ru-RU"/>
        </w:rPr>
        <w:t>la examinarea Notificării Oficiului Teritorial al Cancelariei de Stat”</w:t>
      </w:r>
    </w:p>
    <w:p w:rsidR="00F93B09" w:rsidRDefault="00F93B09" w:rsidP="00F93B09">
      <w:pPr>
        <w:spacing w:after="0" w:line="240" w:lineRule="auto"/>
        <w:ind w:firstLine="425"/>
        <w:jc w:val="both"/>
        <w:rPr>
          <w:rFonts w:ascii="Arial Narrow" w:eastAsia="Times New Roman" w:hAnsi="Arial Narrow" w:cs="Times New Roman"/>
          <w:bCs/>
          <w:color w:val="000000" w:themeColor="text1"/>
          <w:sz w:val="26"/>
          <w:szCs w:val="26"/>
          <w:lang w:val="ro-RO" w:eastAsia="ru-RU"/>
        </w:rPr>
      </w:pPr>
    </w:p>
    <w:p w:rsidR="00F93B09" w:rsidRDefault="00F93B09" w:rsidP="00F93B09">
      <w:pPr>
        <w:spacing w:after="0" w:line="240" w:lineRule="auto"/>
        <w:ind w:firstLine="425"/>
        <w:jc w:val="both"/>
        <w:rPr>
          <w:rFonts w:ascii="Arial Narrow" w:eastAsia="Times New Roman" w:hAnsi="Arial Narrow" w:cs="Times New Roman"/>
          <w:bCs/>
          <w:color w:val="000000" w:themeColor="text1"/>
          <w:sz w:val="26"/>
          <w:szCs w:val="26"/>
          <w:lang w:val="ro-RO" w:eastAsia="ru-RU"/>
        </w:rPr>
      </w:pPr>
      <w:r>
        <w:rPr>
          <w:rFonts w:ascii="Arial Narrow" w:eastAsia="Times New Roman" w:hAnsi="Arial Narrow" w:cs="Times New Roman"/>
          <w:bCs/>
          <w:color w:val="000000" w:themeColor="text1"/>
          <w:sz w:val="26"/>
          <w:szCs w:val="26"/>
          <w:lang w:val="ro-RO" w:eastAsia="ru-RU"/>
        </w:rPr>
        <w:t>Prezentul proiect  este elaborat in temeiul Notificării OT Chișinău privind abrogarea  Deciziei  nr. 1/9 din 5 februarie curent privind executarea unei hotărâri judecătorești. Examinând in cunoștință de cauză argumentele invocare in Notificare s-a ajuns la concluzia, că acestea (argumentele) sunt convingătoare și decizia respectivă urmează a fi  abrogată.</w:t>
      </w:r>
    </w:p>
    <w:p w:rsidR="00F93B09" w:rsidRPr="004E7087" w:rsidRDefault="00F93B09" w:rsidP="00F93B09">
      <w:pPr>
        <w:spacing w:after="0" w:line="240" w:lineRule="auto"/>
        <w:ind w:firstLine="425"/>
        <w:jc w:val="both"/>
        <w:rPr>
          <w:rFonts w:ascii="Arial Narrow" w:eastAsia="Times New Roman" w:hAnsi="Arial Narrow" w:cs="Times New Roman"/>
          <w:bCs/>
          <w:sz w:val="26"/>
          <w:szCs w:val="26"/>
          <w:lang w:val="ro-RO" w:eastAsia="ru-RU"/>
        </w:rPr>
      </w:pPr>
      <w:r>
        <w:rPr>
          <w:rFonts w:ascii="Arial Narrow" w:eastAsia="Times New Roman" w:hAnsi="Arial Narrow" w:cs="Times New Roman"/>
          <w:bCs/>
          <w:color w:val="000000" w:themeColor="text1"/>
          <w:sz w:val="26"/>
          <w:szCs w:val="26"/>
          <w:lang w:val="ro-RO" w:eastAsia="ru-RU"/>
        </w:rPr>
        <w:t>Totodată, p</w:t>
      </w:r>
      <w:r w:rsidRPr="004E7087">
        <w:rPr>
          <w:rFonts w:ascii="Arial Narrow" w:eastAsia="Times New Roman" w:hAnsi="Arial Narrow" w:cs="Times New Roman"/>
          <w:bCs/>
          <w:color w:val="000000" w:themeColor="text1"/>
          <w:sz w:val="26"/>
          <w:szCs w:val="26"/>
          <w:lang w:val="ro-RO" w:eastAsia="ru-RU"/>
        </w:rPr>
        <w:t xml:space="preserve">roiectul de decizie </w:t>
      </w:r>
      <w:r>
        <w:rPr>
          <w:rFonts w:ascii="Arial Narrow" w:eastAsia="Times New Roman" w:hAnsi="Arial Narrow" w:cs="Times New Roman"/>
          <w:bCs/>
          <w:color w:val="000000" w:themeColor="text1"/>
          <w:sz w:val="26"/>
          <w:szCs w:val="26"/>
          <w:lang w:val="ro-RO" w:eastAsia="ru-RU"/>
        </w:rPr>
        <w:t xml:space="preserve">este perfectat </w:t>
      </w:r>
      <w:r w:rsidRPr="004E7087">
        <w:rPr>
          <w:rFonts w:ascii="Arial Narrow" w:eastAsia="Times New Roman" w:hAnsi="Arial Narrow" w:cs="Times New Roman"/>
          <w:bCs/>
          <w:color w:val="000000" w:themeColor="text1"/>
          <w:sz w:val="26"/>
          <w:szCs w:val="26"/>
          <w:lang w:val="ro-RO" w:eastAsia="ru-RU"/>
        </w:rPr>
        <w:t xml:space="preserve">în contextul necesității executării </w:t>
      </w:r>
      <w:r w:rsidRPr="004E7087">
        <w:rPr>
          <w:rFonts w:ascii="Arial Narrow" w:eastAsia="Times New Roman" w:hAnsi="Arial Narrow" w:cs="Times New Roman"/>
          <w:sz w:val="26"/>
          <w:szCs w:val="26"/>
          <w:lang w:val="ro-RO" w:eastAsia="ru-RU"/>
        </w:rPr>
        <w:t>deciziei nr.7/10 din 24 decembrie 2020</w:t>
      </w:r>
      <w:r w:rsidRPr="004E7087">
        <w:rPr>
          <w:rFonts w:ascii="Arial Narrow" w:eastAsia="Times New Roman" w:hAnsi="Arial Narrow" w:cs="Times New Roman"/>
          <w:bCs/>
          <w:sz w:val="26"/>
          <w:szCs w:val="26"/>
          <w:lang w:val="ro-RO" w:eastAsia="ru-RU"/>
        </w:rPr>
        <w:t xml:space="preserve"> ,,Cu privire la preavizarea </w:t>
      </w:r>
      <w:r w:rsidRPr="004E7087">
        <w:rPr>
          <w:rFonts w:ascii="Arial Narrow" w:eastAsia="Times New Roman" w:hAnsi="Arial Narrow" w:cs="Times New Roman"/>
          <w:sz w:val="26"/>
          <w:szCs w:val="26"/>
          <w:lang w:val="ro-RO" w:eastAsia="ru-RU"/>
        </w:rPr>
        <w:t xml:space="preserve">privind eliberarea din funcție a </w:t>
      </w:r>
      <w:r w:rsidRPr="004E7087">
        <w:rPr>
          <w:rFonts w:ascii="Arial Narrow" w:eastAsia="Times New Roman" w:hAnsi="Arial Narrow" w:cs="Times New Roman"/>
          <w:bCs/>
          <w:sz w:val="26"/>
          <w:szCs w:val="26"/>
          <w:lang w:val="ro-RO" w:eastAsia="ru-RU"/>
        </w:rPr>
        <w:t>doamnei Nedelciuc Daniela”.</w:t>
      </w:r>
    </w:p>
    <w:p w:rsidR="00F93B09" w:rsidRPr="004E7087" w:rsidRDefault="00F93B09" w:rsidP="00F93B09">
      <w:pPr>
        <w:spacing w:after="0" w:line="240" w:lineRule="auto"/>
        <w:ind w:firstLine="425"/>
        <w:jc w:val="both"/>
        <w:rPr>
          <w:rFonts w:ascii="Arial Narrow" w:eastAsia="Times New Roman" w:hAnsi="Arial Narrow" w:cs="Times New Roman"/>
          <w:sz w:val="26"/>
          <w:szCs w:val="26"/>
          <w:lang w:val="ro-RO" w:eastAsia="ru-RU"/>
        </w:rPr>
      </w:pPr>
      <w:r w:rsidRPr="004E7087">
        <w:rPr>
          <w:rFonts w:ascii="Arial Narrow" w:eastAsia="Times New Roman" w:hAnsi="Arial Narrow" w:cs="Times New Roman"/>
          <w:bCs/>
          <w:sz w:val="26"/>
          <w:szCs w:val="26"/>
          <w:lang w:val="ro-RO" w:eastAsia="ru-RU"/>
        </w:rPr>
        <w:t xml:space="preserve">  </w:t>
      </w:r>
      <w:r w:rsidRPr="004E7087">
        <w:rPr>
          <w:rFonts w:ascii="Arial Narrow" w:eastAsia="Times New Roman" w:hAnsi="Arial Narrow" w:cs="Times New Roman"/>
          <w:bCs/>
          <w:sz w:val="26"/>
          <w:szCs w:val="26"/>
          <w:lang w:val="ro-RO" w:eastAsia="ru-RU"/>
        </w:rPr>
        <w:tab/>
      </w:r>
      <w:r>
        <w:rPr>
          <w:rFonts w:ascii="Arial Narrow" w:eastAsia="Times New Roman" w:hAnsi="Arial Narrow" w:cs="Times New Roman"/>
          <w:bCs/>
          <w:sz w:val="26"/>
          <w:szCs w:val="26"/>
          <w:lang w:val="ro-RO" w:eastAsia="ru-RU"/>
        </w:rPr>
        <w:t>C</w:t>
      </w:r>
      <w:r w:rsidRPr="004E7087">
        <w:rPr>
          <w:rFonts w:ascii="Arial Narrow" w:eastAsia="Times New Roman" w:hAnsi="Arial Narrow" w:cs="Times New Roman"/>
          <w:bCs/>
          <w:sz w:val="26"/>
          <w:szCs w:val="26"/>
          <w:lang w:val="ro-RO" w:eastAsia="ru-RU"/>
        </w:rPr>
        <w:t>onform deciziei menționate</w:t>
      </w:r>
      <w:r>
        <w:rPr>
          <w:rFonts w:ascii="Arial Narrow" w:eastAsia="Times New Roman" w:hAnsi="Arial Narrow" w:cs="Times New Roman"/>
          <w:bCs/>
          <w:sz w:val="26"/>
          <w:szCs w:val="26"/>
          <w:lang w:val="ro-RO" w:eastAsia="ru-RU"/>
        </w:rPr>
        <w:t xml:space="preserve"> supra</w:t>
      </w:r>
      <w:r w:rsidRPr="004E7087">
        <w:rPr>
          <w:rFonts w:ascii="Arial Narrow" w:eastAsia="Times New Roman" w:hAnsi="Arial Narrow" w:cs="Times New Roman"/>
          <w:bCs/>
          <w:sz w:val="26"/>
          <w:szCs w:val="26"/>
          <w:lang w:val="ro-RO" w:eastAsia="ru-RU"/>
        </w:rPr>
        <w:t xml:space="preserve">, Consiliul raional Ialoveni urma să aducă la cunoștință decizia dată persoanei vizate. La data de 05 ianuarie 2021, doamna Nedelciuc Daniela a fost </w:t>
      </w:r>
      <w:r>
        <w:rPr>
          <w:rFonts w:ascii="Arial Narrow" w:eastAsia="Times New Roman" w:hAnsi="Arial Narrow" w:cs="Times New Roman"/>
          <w:bCs/>
          <w:sz w:val="26"/>
          <w:szCs w:val="26"/>
          <w:lang w:val="ro-RO" w:eastAsia="ru-RU"/>
        </w:rPr>
        <w:t>familiarizată</w:t>
      </w:r>
      <w:r w:rsidRPr="004E7087">
        <w:rPr>
          <w:rFonts w:ascii="Arial Narrow" w:eastAsia="Times New Roman" w:hAnsi="Arial Narrow" w:cs="Times New Roman"/>
          <w:bCs/>
          <w:sz w:val="26"/>
          <w:szCs w:val="26"/>
          <w:lang w:val="ro-RO" w:eastAsia="ru-RU"/>
        </w:rPr>
        <w:t xml:space="preserve">, contra semnătură, cu </w:t>
      </w:r>
      <w:r>
        <w:rPr>
          <w:rFonts w:ascii="Arial Narrow" w:eastAsia="Times New Roman" w:hAnsi="Arial Narrow" w:cs="Times New Roman"/>
          <w:sz w:val="26"/>
          <w:szCs w:val="26"/>
          <w:lang w:val="ro-RO" w:eastAsia="ru-RU"/>
        </w:rPr>
        <w:t>textul</w:t>
      </w:r>
      <w:r w:rsidRPr="004E7087">
        <w:rPr>
          <w:rFonts w:ascii="Arial Narrow" w:eastAsia="Times New Roman" w:hAnsi="Arial Narrow" w:cs="Times New Roman"/>
          <w:bCs/>
          <w:sz w:val="26"/>
          <w:szCs w:val="26"/>
          <w:lang w:val="ro-RO" w:eastAsia="ru-RU"/>
        </w:rPr>
        <w:t xml:space="preserve">  </w:t>
      </w:r>
      <w:r>
        <w:rPr>
          <w:rFonts w:ascii="Arial Narrow" w:eastAsia="Times New Roman" w:hAnsi="Arial Narrow" w:cs="Times New Roman"/>
          <w:sz w:val="26"/>
          <w:szCs w:val="26"/>
          <w:lang w:val="ro-RO" w:eastAsia="ru-RU"/>
        </w:rPr>
        <w:t>deciziei</w:t>
      </w:r>
      <w:r w:rsidRPr="004E7087">
        <w:rPr>
          <w:rFonts w:ascii="Arial Narrow" w:eastAsia="Times New Roman" w:hAnsi="Arial Narrow" w:cs="Times New Roman"/>
          <w:sz w:val="26"/>
          <w:szCs w:val="26"/>
          <w:lang w:val="ro-RO" w:eastAsia="ru-RU"/>
        </w:rPr>
        <w:t xml:space="preserve"> nr.7/10 din 24 decembrie 2020, despre </w:t>
      </w:r>
      <w:r w:rsidRPr="004E7087">
        <w:rPr>
          <w:rFonts w:ascii="Arial Narrow" w:eastAsia="Times New Roman" w:hAnsi="Arial Narrow" w:cs="Times New Roman"/>
          <w:bCs/>
          <w:sz w:val="26"/>
          <w:szCs w:val="26"/>
          <w:lang w:val="ro-RO" w:eastAsia="ru-RU"/>
        </w:rPr>
        <w:t xml:space="preserve">preavizarea </w:t>
      </w:r>
      <w:r w:rsidRPr="004E7087">
        <w:rPr>
          <w:rFonts w:ascii="Arial Narrow" w:eastAsia="Times New Roman" w:hAnsi="Arial Narrow" w:cs="Times New Roman"/>
          <w:sz w:val="26"/>
          <w:szCs w:val="26"/>
          <w:lang w:val="ro-RO" w:eastAsia="ru-RU"/>
        </w:rPr>
        <w:t xml:space="preserve">privind eliberarea din funcție ca urmare a dezmembrării instituției și crearea unei persoane juridice noi - Direcția </w:t>
      </w:r>
      <w:r>
        <w:rPr>
          <w:rFonts w:ascii="Arial Narrow" w:eastAsia="Times New Roman" w:hAnsi="Arial Narrow" w:cs="Times New Roman"/>
          <w:sz w:val="26"/>
          <w:szCs w:val="26"/>
          <w:lang w:val="ro-RO" w:eastAsia="ru-RU"/>
        </w:rPr>
        <w:t>G</w:t>
      </w:r>
      <w:r w:rsidRPr="004E7087">
        <w:rPr>
          <w:rFonts w:ascii="Arial Narrow" w:eastAsia="Times New Roman" w:hAnsi="Arial Narrow" w:cs="Times New Roman"/>
          <w:sz w:val="26"/>
          <w:szCs w:val="26"/>
          <w:lang w:val="ro-RO" w:eastAsia="ru-RU"/>
        </w:rPr>
        <w:t>enerală Educație.</w:t>
      </w:r>
    </w:p>
    <w:p w:rsidR="00F93B09" w:rsidRPr="004E7087" w:rsidRDefault="00F93B09" w:rsidP="00F93B09">
      <w:pPr>
        <w:spacing w:after="0" w:line="240" w:lineRule="auto"/>
        <w:ind w:firstLine="425"/>
        <w:jc w:val="both"/>
        <w:rPr>
          <w:rFonts w:ascii="Arial Narrow" w:eastAsia="Times New Roman" w:hAnsi="Arial Narrow" w:cs="Times New Roman"/>
          <w:sz w:val="26"/>
          <w:szCs w:val="26"/>
          <w:lang w:val="ro-RO" w:eastAsia="ru-RU"/>
        </w:rPr>
      </w:pPr>
      <w:r w:rsidRPr="004E7087">
        <w:rPr>
          <w:rFonts w:ascii="Arial Narrow" w:eastAsia="Times New Roman" w:hAnsi="Arial Narrow" w:cs="Times New Roman"/>
          <w:sz w:val="26"/>
          <w:szCs w:val="26"/>
          <w:lang w:val="ro-RO" w:eastAsia="ru-RU"/>
        </w:rPr>
        <w:t>In  acest context, Consiliul raional Ialoveni urmează să întreprindă măsurile necesare conform legi</w:t>
      </w:r>
      <w:r>
        <w:rPr>
          <w:rFonts w:ascii="Arial Narrow" w:eastAsia="Times New Roman" w:hAnsi="Arial Narrow" w:cs="Times New Roman"/>
          <w:sz w:val="26"/>
          <w:szCs w:val="26"/>
          <w:lang w:val="ro-RO" w:eastAsia="ru-RU"/>
        </w:rPr>
        <w:t>slației</w:t>
      </w:r>
      <w:r w:rsidRPr="004E7087">
        <w:rPr>
          <w:rFonts w:ascii="Arial Narrow" w:eastAsia="Times New Roman" w:hAnsi="Arial Narrow" w:cs="Times New Roman"/>
          <w:sz w:val="26"/>
          <w:szCs w:val="26"/>
          <w:lang w:val="ro-RO" w:eastAsia="ru-RU"/>
        </w:rPr>
        <w:t xml:space="preserve">, </w:t>
      </w:r>
      <w:r>
        <w:rPr>
          <w:rFonts w:ascii="Arial Narrow" w:eastAsia="Times New Roman" w:hAnsi="Arial Narrow" w:cs="Times New Roman"/>
          <w:sz w:val="26"/>
          <w:szCs w:val="26"/>
          <w:lang w:val="ro-RO" w:eastAsia="ru-RU"/>
        </w:rPr>
        <w:t>adică</w:t>
      </w:r>
      <w:r w:rsidRPr="004E7087">
        <w:rPr>
          <w:rFonts w:ascii="Arial Narrow" w:eastAsia="Times New Roman" w:hAnsi="Arial Narrow" w:cs="Times New Roman"/>
          <w:sz w:val="26"/>
          <w:szCs w:val="26"/>
          <w:lang w:val="ro-RO" w:eastAsia="ru-RU"/>
        </w:rPr>
        <w:t xml:space="preserve"> desfășurarea procedur</w:t>
      </w:r>
      <w:r>
        <w:rPr>
          <w:rFonts w:ascii="Arial Narrow" w:eastAsia="Times New Roman" w:hAnsi="Arial Narrow" w:cs="Times New Roman"/>
          <w:sz w:val="26"/>
          <w:szCs w:val="26"/>
          <w:lang w:val="ro-RO" w:eastAsia="ru-RU"/>
        </w:rPr>
        <w:t>i</w:t>
      </w:r>
      <w:r w:rsidRPr="004E7087">
        <w:rPr>
          <w:rFonts w:ascii="Arial Narrow" w:eastAsia="Times New Roman" w:hAnsi="Arial Narrow" w:cs="Times New Roman"/>
          <w:sz w:val="26"/>
          <w:szCs w:val="26"/>
          <w:lang w:val="ro-RO" w:eastAsia="ru-RU"/>
        </w:rPr>
        <w:t xml:space="preserve">lor legale ce </w:t>
      </w:r>
      <w:r>
        <w:rPr>
          <w:rFonts w:ascii="Arial Narrow" w:eastAsia="Times New Roman" w:hAnsi="Arial Narrow" w:cs="Times New Roman"/>
          <w:sz w:val="26"/>
          <w:szCs w:val="26"/>
          <w:lang w:val="ro-RO" w:eastAsia="ru-RU"/>
        </w:rPr>
        <w:t>prevăd</w:t>
      </w:r>
      <w:r w:rsidRPr="004E7087">
        <w:rPr>
          <w:rFonts w:ascii="Arial Narrow" w:eastAsia="Times New Roman" w:hAnsi="Arial Narrow" w:cs="Times New Roman"/>
          <w:sz w:val="26"/>
          <w:szCs w:val="26"/>
          <w:lang w:val="ro-RO" w:eastAsia="ru-RU"/>
        </w:rPr>
        <w:t xml:space="preserve"> eliberarea din funcție a persoanei </w:t>
      </w:r>
      <w:r w:rsidRPr="004E7087">
        <w:rPr>
          <w:rFonts w:ascii="Arial Narrow" w:eastAsia="Times New Roman" w:hAnsi="Arial Narrow" w:cs="Times New Roman"/>
          <w:sz w:val="26"/>
          <w:szCs w:val="26"/>
          <w:lang w:val="ro-RO" w:eastAsia="ru-RU"/>
        </w:rPr>
        <w:lastRenderedPageBreak/>
        <w:t>respective. Funcția care a fost lichidată este funcție publică, iar statutul persoanei care a deținut această funcție este reglementat de Legea nr.158/2008 cu privire la funcția publică și satutul  funcționarului public.</w:t>
      </w:r>
    </w:p>
    <w:p w:rsidR="00F93B09" w:rsidRPr="00240D4C" w:rsidRDefault="00F93B09" w:rsidP="00F93B09">
      <w:pPr>
        <w:spacing w:after="0" w:line="240" w:lineRule="auto"/>
        <w:ind w:firstLine="425"/>
        <w:jc w:val="both"/>
        <w:rPr>
          <w:rFonts w:ascii="Arial Narrow" w:eastAsia="Times New Roman" w:hAnsi="Arial Narrow" w:cs="Times New Roman"/>
          <w:sz w:val="26"/>
          <w:szCs w:val="26"/>
          <w:lang w:val="ro-RO" w:eastAsia="ru-RU"/>
        </w:rPr>
      </w:pPr>
      <w:r w:rsidRPr="004E7087">
        <w:rPr>
          <w:rFonts w:ascii="Arial Narrow" w:eastAsia="Times New Roman" w:hAnsi="Arial Narrow" w:cs="Times New Roman"/>
          <w:sz w:val="26"/>
          <w:szCs w:val="26"/>
          <w:lang w:val="ro-RO" w:eastAsia="ru-RU"/>
        </w:rPr>
        <w:t>Potrivit prevederilor Legii nr.158/2008,  art. 63 alin.1</w:t>
      </w:r>
      <w:r>
        <w:rPr>
          <w:rFonts w:ascii="Arial Narrow" w:eastAsia="Times New Roman" w:hAnsi="Arial Narrow" w:cs="Times New Roman"/>
          <w:sz w:val="26"/>
          <w:szCs w:val="26"/>
          <w:lang w:val="ro-RO" w:eastAsia="ru-RU"/>
        </w:rPr>
        <w:t>, lit.</w:t>
      </w:r>
      <w:r w:rsidRPr="004E7087">
        <w:rPr>
          <w:rFonts w:ascii="Arial Narrow" w:eastAsia="Times New Roman" w:hAnsi="Arial Narrow" w:cs="Times New Roman"/>
          <w:sz w:val="26"/>
          <w:szCs w:val="26"/>
          <w:lang w:val="ro-RO" w:eastAsia="ru-RU"/>
        </w:rPr>
        <w:t xml:space="preserve"> </w:t>
      </w:r>
      <w:r>
        <w:rPr>
          <w:rFonts w:ascii="Arial Narrow" w:eastAsia="Times New Roman" w:hAnsi="Arial Narrow" w:cs="Times New Roman"/>
          <w:sz w:val="26"/>
          <w:szCs w:val="26"/>
          <w:lang w:val="ro-RO" w:eastAsia="ru-RU"/>
        </w:rPr>
        <w:t>(</w:t>
      </w:r>
      <w:r w:rsidRPr="004E7087">
        <w:rPr>
          <w:rFonts w:ascii="Arial Narrow" w:eastAsia="Times New Roman" w:hAnsi="Arial Narrow" w:cs="Times New Roman"/>
          <w:sz w:val="26"/>
          <w:szCs w:val="26"/>
          <w:lang w:val="ro-RO" w:eastAsia="ru-RU"/>
        </w:rPr>
        <w:t xml:space="preserve">c) în cazul </w:t>
      </w:r>
      <w:r>
        <w:rPr>
          <w:rFonts w:ascii="Arial Narrow" w:eastAsia="Times New Roman" w:hAnsi="Arial Narrow" w:cs="Times New Roman"/>
          <w:sz w:val="26"/>
          <w:szCs w:val="26"/>
          <w:lang w:val="ro-RO" w:eastAsia="ru-RU"/>
        </w:rPr>
        <w:t xml:space="preserve">eventualei </w:t>
      </w:r>
      <w:r w:rsidRPr="004E7087">
        <w:rPr>
          <w:rFonts w:ascii="Arial Narrow" w:eastAsia="Times New Roman" w:hAnsi="Arial Narrow" w:cs="Times New Roman"/>
          <w:sz w:val="26"/>
          <w:szCs w:val="26"/>
          <w:lang w:val="ro-RO" w:eastAsia="ru-RU"/>
        </w:rPr>
        <w:t>eliberări din funcția publică autoritatea publică este obligată să acorde funcționarului public un preaviz</w:t>
      </w:r>
      <w:r w:rsidRPr="00240D4C">
        <w:rPr>
          <w:rFonts w:ascii="Arial Narrow" w:eastAsia="Times New Roman" w:hAnsi="Arial Narrow" w:cs="Times New Roman"/>
          <w:sz w:val="26"/>
          <w:szCs w:val="26"/>
          <w:lang w:val="ro-RO" w:eastAsia="ru-RU"/>
        </w:rPr>
        <w:t xml:space="preserve">, prevedere respectată prin decizia din 24 decembrie. Totodată,  conform deciziei menționate, în scopul executării prevederlor legale, Consiliul raional Ialoveni este obligat să identifice o nouă funcție publică vacantă sau temporar vacantă de acelaș nivel sau de nivel inferior din cadrul Consiliului raional și să o propună persoanei preavizate. </w:t>
      </w:r>
    </w:p>
    <w:p w:rsidR="00F93B09" w:rsidRPr="00240D4C" w:rsidRDefault="00F93B09" w:rsidP="00F93B09">
      <w:pPr>
        <w:spacing w:after="0" w:line="240" w:lineRule="auto"/>
        <w:ind w:firstLine="425"/>
        <w:jc w:val="both"/>
        <w:rPr>
          <w:rFonts w:ascii="Arial Narrow" w:eastAsia="Times New Roman" w:hAnsi="Arial Narrow" w:cs="Times New Roman"/>
          <w:sz w:val="26"/>
          <w:szCs w:val="26"/>
          <w:lang w:val="ro-RO" w:eastAsia="ru-RU"/>
        </w:rPr>
      </w:pPr>
      <w:r w:rsidRPr="00240D4C">
        <w:rPr>
          <w:rFonts w:ascii="Arial Narrow" w:eastAsia="Times New Roman" w:hAnsi="Arial Narrow" w:cs="Times New Roman"/>
          <w:sz w:val="26"/>
          <w:szCs w:val="26"/>
          <w:lang w:val="ro-RO" w:eastAsia="ru-RU"/>
        </w:rPr>
        <w:t>Respectiv, doamnei Nedelciuc Daniela i s-a propus funcția de șef Secție administrație publică, Aparatul președintelui raionului</w:t>
      </w:r>
      <w:r>
        <w:rPr>
          <w:rFonts w:ascii="Arial Narrow" w:eastAsia="Times New Roman" w:hAnsi="Arial Narrow" w:cs="Times New Roman"/>
          <w:sz w:val="26"/>
          <w:szCs w:val="26"/>
          <w:lang w:val="ro-RO" w:eastAsia="ru-RU"/>
        </w:rPr>
        <w:t>,</w:t>
      </w:r>
      <w:r w:rsidRPr="00240D4C">
        <w:rPr>
          <w:rFonts w:ascii="Arial Narrow" w:eastAsia="Times New Roman" w:hAnsi="Arial Narrow" w:cs="Times New Roman"/>
          <w:sz w:val="26"/>
          <w:szCs w:val="26"/>
          <w:lang w:val="ro-RO" w:eastAsia="ru-RU"/>
        </w:rPr>
        <w:t xml:space="preserve"> pe o perioadă determinată, însă funcția respectivă a fost refuzată de persoana vizată cu argumentul că în funcția dată nu ar avea stabilitate, </w:t>
      </w:r>
      <w:r>
        <w:rPr>
          <w:rFonts w:ascii="Arial Narrow" w:eastAsia="Times New Roman" w:hAnsi="Arial Narrow" w:cs="Times New Roman"/>
          <w:sz w:val="26"/>
          <w:szCs w:val="26"/>
          <w:lang w:val="ro-RO" w:eastAsia="ru-RU"/>
        </w:rPr>
        <w:t xml:space="preserve">dar și că </w:t>
      </w:r>
      <w:r w:rsidRPr="00240D4C">
        <w:rPr>
          <w:rFonts w:ascii="Arial Narrow" w:eastAsia="Times New Roman" w:hAnsi="Arial Narrow" w:cs="Times New Roman"/>
          <w:sz w:val="26"/>
          <w:szCs w:val="26"/>
          <w:lang w:val="ro-RO" w:eastAsia="ru-RU"/>
        </w:rPr>
        <w:t>fiind, în acelaș timp, o funcție de nivel inferior.</w:t>
      </w:r>
    </w:p>
    <w:p w:rsidR="00F93B09" w:rsidRPr="00240D4C" w:rsidRDefault="00F93B09" w:rsidP="00F93B09">
      <w:pPr>
        <w:spacing w:after="0" w:line="240" w:lineRule="auto"/>
        <w:ind w:firstLine="425"/>
        <w:jc w:val="both"/>
        <w:rPr>
          <w:rFonts w:ascii="Arial Narrow" w:eastAsia="Times New Roman" w:hAnsi="Arial Narrow" w:cs="Times New Roman"/>
          <w:bCs/>
          <w:color w:val="000000" w:themeColor="text1"/>
          <w:sz w:val="26"/>
          <w:szCs w:val="26"/>
          <w:lang w:val="ro-RO" w:eastAsia="ru-RU"/>
        </w:rPr>
      </w:pPr>
      <w:r w:rsidRPr="00240D4C">
        <w:rPr>
          <w:rFonts w:ascii="Arial Narrow" w:eastAsia="Times New Roman" w:hAnsi="Arial Narrow" w:cs="Times New Roman"/>
          <w:sz w:val="26"/>
          <w:szCs w:val="26"/>
          <w:lang w:val="ro-RO" w:eastAsia="ru-RU"/>
        </w:rPr>
        <w:t xml:space="preserve">Reieșind,  din cele menționate, în contextul prevederilor legale a apărut necesitatea de a elabora proiectul de decizie </w:t>
      </w:r>
      <w:r w:rsidRPr="00240D4C">
        <w:rPr>
          <w:rFonts w:ascii="Arial Narrow" w:eastAsia="Times New Roman" w:hAnsi="Arial Narrow" w:cs="Times New Roman"/>
          <w:bCs/>
          <w:sz w:val="26"/>
          <w:szCs w:val="26"/>
          <w:lang w:val="ro-RO" w:eastAsia="ru-RU"/>
        </w:rPr>
        <w:t xml:space="preserve">,,Cu privire </w:t>
      </w:r>
      <w:r w:rsidRPr="00240D4C">
        <w:rPr>
          <w:rFonts w:ascii="Arial Narrow" w:eastAsia="Times New Roman" w:hAnsi="Arial Narrow" w:cs="Times New Roman"/>
          <w:bCs/>
          <w:color w:val="000000" w:themeColor="text1"/>
          <w:sz w:val="26"/>
          <w:szCs w:val="26"/>
          <w:lang w:val="ro-RO" w:eastAsia="ru-RU"/>
        </w:rPr>
        <w:t>la</w:t>
      </w:r>
      <w:r>
        <w:rPr>
          <w:rFonts w:ascii="Arial Narrow" w:eastAsia="Times New Roman" w:hAnsi="Arial Narrow" w:cs="Times New Roman"/>
          <w:bCs/>
          <w:color w:val="000000" w:themeColor="text1"/>
          <w:sz w:val="26"/>
          <w:szCs w:val="26"/>
          <w:lang w:val="ro-RO" w:eastAsia="ru-RU"/>
        </w:rPr>
        <w:t xml:space="preserve"> examinarea Notificării...”</w:t>
      </w:r>
      <w:r w:rsidRPr="00240D4C">
        <w:rPr>
          <w:rFonts w:ascii="Arial Narrow" w:eastAsia="Times New Roman" w:hAnsi="Arial Narrow" w:cs="Times New Roman"/>
          <w:bCs/>
          <w:color w:val="000000" w:themeColor="text1"/>
          <w:sz w:val="26"/>
          <w:szCs w:val="26"/>
          <w:lang w:val="ro-RO" w:eastAsia="ru-RU"/>
        </w:rPr>
        <w:t>.</w:t>
      </w:r>
    </w:p>
    <w:p w:rsidR="00F93B09" w:rsidRPr="004E7087" w:rsidRDefault="00F93B09" w:rsidP="00F93B09">
      <w:pPr>
        <w:spacing w:after="0" w:line="240" w:lineRule="auto"/>
        <w:ind w:firstLine="425"/>
        <w:jc w:val="both"/>
        <w:rPr>
          <w:rFonts w:ascii="Arial Narrow" w:eastAsia="Times New Roman" w:hAnsi="Arial Narrow" w:cs="Times New Roman"/>
          <w:sz w:val="26"/>
          <w:szCs w:val="26"/>
          <w:lang w:val="ro-RO" w:eastAsia="ru-RU"/>
        </w:rPr>
      </w:pPr>
      <w:r w:rsidRPr="00240D4C">
        <w:rPr>
          <w:rFonts w:ascii="Arial Narrow" w:eastAsia="Times New Roman" w:hAnsi="Arial Narrow" w:cs="Times New Roman"/>
          <w:bCs/>
          <w:sz w:val="26"/>
          <w:szCs w:val="26"/>
          <w:lang w:val="ro-RO" w:eastAsia="ru-RU"/>
        </w:rPr>
        <w:t xml:space="preserve">Proiectul  de decizie cuprinde în </w:t>
      </w:r>
      <w:r>
        <w:rPr>
          <w:rFonts w:ascii="Arial Narrow" w:eastAsia="Times New Roman" w:hAnsi="Arial Narrow" w:cs="Times New Roman"/>
          <w:bCs/>
          <w:sz w:val="26"/>
          <w:szCs w:val="26"/>
          <w:lang w:val="ro-RO" w:eastAsia="ru-RU"/>
        </w:rPr>
        <w:t xml:space="preserve">preambul trimiteri la legi și acte normative, aplicabile in aceste cazuri, iar în </w:t>
      </w:r>
      <w:r w:rsidRPr="00240D4C">
        <w:rPr>
          <w:rFonts w:ascii="Arial Narrow" w:eastAsia="Times New Roman" w:hAnsi="Arial Narrow" w:cs="Times New Roman"/>
          <w:bCs/>
          <w:sz w:val="26"/>
          <w:szCs w:val="26"/>
          <w:lang w:val="ro-RO" w:eastAsia="ru-RU"/>
        </w:rPr>
        <w:t xml:space="preserve">partea dispozitivă </w:t>
      </w:r>
      <w:r>
        <w:rPr>
          <w:rFonts w:ascii="Arial Narrow" w:eastAsia="Times New Roman" w:hAnsi="Arial Narrow" w:cs="Times New Roman"/>
          <w:bCs/>
          <w:sz w:val="26"/>
          <w:szCs w:val="26"/>
          <w:lang w:val="ro-RO" w:eastAsia="ru-RU"/>
        </w:rPr>
        <w:t xml:space="preserve">- </w:t>
      </w:r>
      <w:r w:rsidRPr="00240D4C">
        <w:rPr>
          <w:rFonts w:ascii="Arial Narrow" w:eastAsia="Times New Roman" w:hAnsi="Arial Narrow" w:cs="Times New Roman"/>
          <w:bCs/>
          <w:sz w:val="26"/>
          <w:szCs w:val="26"/>
          <w:lang w:val="ro-RO" w:eastAsia="ru-RU"/>
        </w:rPr>
        <w:t>prevederi care stabilesc</w:t>
      </w:r>
      <w:r>
        <w:rPr>
          <w:rFonts w:ascii="Arial Narrow" w:eastAsia="Times New Roman" w:hAnsi="Arial Narrow" w:cs="Times New Roman"/>
          <w:bCs/>
          <w:sz w:val="26"/>
          <w:szCs w:val="26"/>
          <w:lang w:val="ro-RO" w:eastAsia="ru-RU"/>
        </w:rPr>
        <w:t xml:space="preserve"> abrogarea deciziei contestate, precum și </w:t>
      </w:r>
      <w:r w:rsidRPr="00240D4C">
        <w:rPr>
          <w:rFonts w:ascii="Arial Narrow" w:eastAsia="Times New Roman" w:hAnsi="Arial Narrow" w:cs="Times New Roman"/>
          <w:bCs/>
          <w:sz w:val="26"/>
          <w:szCs w:val="26"/>
          <w:lang w:val="ro-RO" w:eastAsia="ru-RU"/>
        </w:rPr>
        <w:t>eliberarea din funcția publică</w:t>
      </w:r>
      <w:r>
        <w:rPr>
          <w:rFonts w:ascii="Arial Narrow" w:eastAsia="Times New Roman" w:hAnsi="Arial Narrow" w:cs="Times New Roman"/>
          <w:bCs/>
          <w:sz w:val="26"/>
          <w:szCs w:val="26"/>
          <w:lang w:val="ro-RO" w:eastAsia="ru-RU"/>
        </w:rPr>
        <w:t xml:space="preserve"> a doamnei Nedelciuc</w:t>
      </w:r>
      <w:r w:rsidRPr="00240D4C">
        <w:rPr>
          <w:rFonts w:ascii="Arial Narrow" w:eastAsia="Times New Roman" w:hAnsi="Arial Narrow" w:cs="Times New Roman"/>
          <w:bCs/>
          <w:sz w:val="26"/>
          <w:szCs w:val="26"/>
          <w:lang w:val="ro-RO" w:eastAsia="ru-RU"/>
        </w:rPr>
        <w:t xml:space="preserve">, începind cu data </w:t>
      </w:r>
      <w:r>
        <w:rPr>
          <w:rFonts w:ascii="Arial Narrow" w:eastAsia="Times New Roman" w:hAnsi="Arial Narrow" w:cs="Times New Roman"/>
          <w:bCs/>
          <w:sz w:val="26"/>
          <w:szCs w:val="26"/>
          <w:lang w:val="ro-RO" w:eastAsia="ru-RU"/>
        </w:rPr>
        <w:t xml:space="preserve">intrării in vigoare  a prezentei decizii, și achitarea tuturor drepturilor salariale </w:t>
      </w:r>
      <w:r w:rsidRPr="00240D4C">
        <w:rPr>
          <w:rFonts w:ascii="Arial Narrow" w:eastAsia="Times New Roman" w:hAnsi="Arial Narrow" w:cs="Times New Roman"/>
          <w:bCs/>
          <w:sz w:val="26"/>
          <w:szCs w:val="26"/>
          <w:lang w:val="ro-RO" w:eastAsia="ru-RU"/>
        </w:rPr>
        <w:t xml:space="preserve"> în conformitate cu art.</w:t>
      </w:r>
      <w:r w:rsidRPr="00240D4C">
        <w:rPr>
          <w:rFonts w:ascii="Arial Narrow" w:eastAsia="Times New Roman" w:hAnsi="Arial Narrow" w:cs="Times New Roman"/>
          <w:sz w:val="26"/>
          <w:szCs w:val="26"/>
          <w:lang w:val="ro-RO" w:eastAsia="ru-RU"/>
        </w:rPr>
        <w:t>42 alin. (6) ale Legii nr.158/2008 și art.119 alin.1, Codul Muncii al Republicii Moldova nr.154/2003.</w:t>
      </w:r>
      <w:r>
        <w:rPr>
          <w:rFonts w:ascii="Arial Narrow" w:eastAsia="Times New Roman" w:hAnsi="Arial Narrow" w:cs="Times New Roman"/>
          <w:sz w:val="26"/>
          <w:szCs w:val="26"/>
          <w:lang w:val="ro-RO" w:eastAsia="ru-RU"/>
        </w:rPr>
        <w:t>De asemenea  se stabilește, că pînă la organizarea concursului  pentru ocuparea funcției vacante de șef Direcție, aceste prerogative le va  exercita domna Nița Galina, specialist principal în cadrul Direcției.</w:t>
      </w:r>
    </w:p>
    <w:p w:rsidR="00F93B09" w:rsidRPr="004E7087" w:rsidRDefault="00F93B09" w:rsidP="00F93B09">
      <w:pPr>
        <w:spacing w:after="0" w:line="276" w:lineRule="auto"/>
        <w:ind w:left="142" w:firstLine="425"/>
        <w:jc w:val="both"/>
        <w:rPr>
          <w:rFonts w:ascii="Arial Narrow" w:eastAsia="Times New Roman" w:hAnsi="Arial Narrow" w:cs="Times New Roman"/>
          <w:b/>
          <w:sz w:val="28"/>
          <w:szCs w:val="28"/>
          <w:lang w:val="ro-RO" w:eastAsia="ru-RU"/>
        </w:rPr>
      </w:pPr>
      <w:r w:rsidRPr="004E7087">
        <w:rPr>
          <w:rFonts w:ascii="Arial Narrow" w:eastAsia="Times New Roman" w:hAnsi="Arial Narrow" w:cs="Times New Roman"/>
          <w:b/>
          <w:sz w:val="28"/>
          <w:szCs w:val="28"/>
          <w:lang w:val="ro-RO" w:eastAsia="ru-RU"/>
        </w:rPr>
        <w:t>Șef Serviciu  resurse umane</w:t>
      </w:r>
      <w:r w:rsidRPr="004E7087">
        <w:rPr>
          <w:rFonts w:ascii="Arial Narrow" w:eastAsia="Times New Roman" w:hAnsi="Arial Narrow" w:cs="Times New Roman"/>
          <w:b/>
          <w:sz w:val="28"/>
          <w:szCs w:val="28"/>
          <w:lang w:val="ro-RO" w:eastAsia="ru-RU"/>
        </w:rPr>
        <w:tab/>
      </w:r>
      <w:r w:rsidRPr="004E7087">
        <w:rPr>
          <w:rFonts w:ascii="Arial Narrow" w:eastAsia="Times New Roman" w:hAnsi="Arial Narrow" w:cs="Times New Roman"/>
          <w:b/>
          <w:sz w:val="28"/>
          <w:szCs w:val="28"/>
          <w:lang w:val="ro-RO" w:eastAsia="ru-RU"/>
        </w:rPr>
        <w:tab/>
      </w:r>
      <w:r w:rsidRPr="004E7087">
        <w:rPr>
          <w:rFonts w:ascii="Arial Narrow" w:eastAsia="Times New Roman" w:hAnsi="Arial Narrow" w:cs="Times New Roman"/>
          <w:b/>
          <w:sz w:val="28"/>
          <w:szCs w:val="28"/>
          <w:lang w:val="ro-RO" w:eastAsia="ru-RU"/>
        </w:rPr>
        <w:tab/>
      </w:r>
      <w:r>
        <w:rPr>
          <w:rFonts w:ascii="Arial Narrow" w:eastAsia="Times New Roman" w:hAnsi="Arial Narrow" w:cs="Times New Roman"/>
          <w:b/>
          <w:sz w:val="28"/>
          <w:szCs w:val="28"/>
          <w:lang w:val="ro-RO" w:eastAsia="ru-RU"/>
        </w:rPr>
        <w:t xml:space="preserve">          </w:t>
      </w:r>
      <w:r w:rsidRPr="004E7087">
        <w:rPr>
          <w:rFonts w:ascii="Arial Narrow" w:eastAsia="Times New Roman" w:hAnsi="Arial Narrow" w:cs="Times New Roman"/>
          <w:b/>
          <w:sz w:val="28"/>
          <w:szCs w:val="28"/>
          <w:lang w:val="ro-RO" w:eastAsia="ru-RU"/>
        </w:rPr>
        <w:t>Eleonora BALAN</w:t>
      </w:r>
    </w:p>
    <w:p w:rsidR="00F93B09" w:rsidRDefault="00F93B09" w:rsidP="00F93B09">
      <w:pPr>
        <w:jc w:val="right"/>
        <w:rPr>
          <w:b/>
          <w:sz w:val="28"/>
          <w:szCs w:val="28"/>
          <w:lang w:val="ro-RO"/>
        </w:rPr>
      </w:pPr>
      <w:r>
        <w:rPr>
          <w:sz w:val="28"/>
          <w:szCs w:val="28"/>
          <w:lang w:val="ro-RO"/>
        </w:rPr>
        <w:t xml:space="preserve">         </w:t>
      </w:r>
      <w:r w:rsidRPr="00285570">
        <w:rPr>
          <w:b/>
          <w:sz w:val="28"/>
          <w:szCs w:val="28"/>
          <w:lang w:val="ro-RO"/>
        </w:rPr>
        <w:t>Specialist principal</w:t>
      </w:r>
      <w:r>
        <w:rPr>
          <w:b/>
          <w:sz w:val="28"/>
          <w:szCs w:val="28"/>
          <w:lang w:val="ro-RO"/>
        </w:rPr>
        <w:t>-jurist</w:t>
      </w:r>
      <w:r>
        <w:rPr>
          <w:b/>
          <w:sz w:val="28"/>
          <w:szCs w:val="28"/>
          <w:lang w:val="ro-RO"/>
        </w:rPr>
        <w:tab/>
      </w:r>
      <w:r>
        <w:rPr>
          <w:b/>
          <w:sz w:val="28"/>
          <w:szCs w:val="28"/>
          <w:lang w:val="ro-RO"/>
        </w:rPr>
        <w:tab/>
      </w:r>
      <w:r>
        <w:rPr>
          <w:b/>
          <w:sz w:val="28"/>
          <w:szCs w:val="28"/>
          <w:lang w:val="ro-RO"/>
        </w:rPr>
        <w:tab/>
      </w:r>
      <w:r>
        <w:rPr>
          <w:b/>
          <w:sz w:val="28"/>
          <w:szCs w:val="28"/>
          <w:lang w:val="ro-RO"/>
        </w:rPr>
        <w:tab/>
        <w:t xml:space="preserve">    Petru CODREANU</w:t>
      </w:r>
      <w:r w:rsidRPr="00285570">
        <w:rPr>
          <w:b/>
          <w:sz w:val="28"/>
          <w:szCs w:val="28"/>
          <w:lang w:val="ro-RO"/>
        </w:rPr>
        <w:tab/>
      </w:r>
      <w:r w:rsidRPr="00285570">
        <w:rPr>
          <w:b/>
          <w:sz w:val="28"/>
          <w:szCs w:val="28"/>
          <w:lang w:val="ro-RO"/>
        </w:rPr>
        <w:tab/>
      </w:r>
    </w:p>
    <w:p w:rsidR="00F93B09" w:rsidRDefault="00643EFF" w:rsidP="00F93B09">
      <w:pPr>
        <w:jc w:val="right"/>
        <w:rPr>
          <w:rFonts w:cstheme="minorHAnsi"/>
          <w:b/>
          <w:i/>
          <w:color w:val="000000" w:themeColor="text1"/>
          <w:sz w:val="28"/>
          <w:szCs w:val="28"/>
          <w:u w:val="single"/>
          <w:shd w:val="clear" w:color="auto" w:fill="FFFFFF"/>
        </w:rPr>
      </w:pPr>
      <w:r>
        <w:rPr>
          <w:rFonts w:cstheme="minorHAnsi"/>
          <w:b/>
          <w:i/>
          <w:color w:val="000000" w:themeColor="text1"/>
          <w:sz w:val="28"/>
          <w:szCs w:val="28"/>
          <w:u w:val="single"/>
          <w:shd w:val="clear" w:color="auto" w:fill="FFFFFF"/>
        </w:rPr>
        <w:t xml:space="preserve">Proiectul </w:t>
      </w:r>
      <w:r w:rsidR="00F93B09" w:rsidRPr="00823383">
        <w:rPr>
          <w:rFonts w:cstheme="minorHAnsi"/>
          <w:b/>
          <w:i/>
          <w:color w:val="000000" w:themeColor="text1"/>
          <w:sz w:val="28"/>
          <w:szCs w:val="28"/>
          <w:u w:val="single"/>
          <w:shd w:val="clear" w:color="auto" w:fill="FFFFFF"/>
        </w:rPr>
        <w:t>nr.1</w:t>
      </w:r>
      <w:r w:rsidR="00F93B09">
        <w:rPr>
          <w:rFonts w:cstheme="minorHAnsi"/>
          <w:b/>
          <w:i/>
          <w:color w:val="000000" w:themeColor="text1"/>
          <w:sz w:val="28"/>
          <w:szCs w:val="28"/>
          <w:u w:val="single"/>
          <w:shd w:val="clear" w:color="auto" w:fill="FFFFFF"/>
        </w:rPr>
        <w:t>9</w:t>
      </w:r>
    </w:p>
    <w:p w:rsidR="00F93B09" w:rsidRDefault="00F93B09" w:rsidP="00F93B09">
      <w:pPr>
        <w:spacing w:after="0" w:line="240" w:lineRule="auto"/>
        <w:ind w:firstLine="709"/>
        <w:jc w:val="both"/>
        <w:rPr>
          <w:rFonts w:cstheme="minorHAnsi"/>
          <w:b/>
          <w:color w:val="000000" w:themeColor="text1"/>
          <w:spacing w:val="-1"/>
          <w:sz w:val="28"/>
          <w:szCs w:val="28"/>
          <w:lang w:val="ro-RO"/>
        </w:rPr>
      </w:pPr>
      <w:r w:rsidRPr="00800C72">
        <w:rPr>
          <w:rFonts w:cstheme="minorHAnsi"/>
          <w:b/>
          <w:color w:val="000000" w:themeColor="text1"/>
          <w:spacing w:val="-1"/>
          <w:sz w:val="28"/>
          <w:szCs w:val="28"/>
          <w:lang w:val="ro-RO"/>
        </w:rPr>
        <w:t xml:space="preserve">Cu privire la </w:t>
      </w:r>
      <w:r>
        <w:rPr>
          <w:rFonts w:cstheme="minorHAnsi"/>
          <w:b/>
          <w:color w:val="000000" w:themeColor="text1"/>
          <w:spacing w:val="-1"/>
          <w:sz w:val="28"/>
          <w:szCs w:val="28"/>
          <w:lang w:val="ro-RO"/>
        </w:rPr>
        <w:t>confirm</w:t>
      </w:r>
      <w:r w:rsidRPr="00800C72">
        <w:rPr>
          <w:rFonts w:cstheme="minorHAnsi"/>
          <w:b/>
          <w:color w:val="000000" w:themeColor="text1"/>
          <w:spacing w:val="-1"/>
          <w:sz w:val="28"/>
          <w:szCs w:val="28"/>
          <w:lang w:val="ro-RO"/>
        </w:rPr>
        <w:t>area</w:t>
      </w:r>
      <w:r>
        <w:rPr>
          <w:rFonts w:cstheme="minorHAnsi"/>
          <w:b/>
          <w:color w:val="000000" w:themeColor="text1"/>
          <w:spacing w:val="-1"/>
          <w:sz w:val="28"/>
          <w:szCs w:val="28"/>
          <w:lang w:val="ro-RO"/>
        </w:rPr>
        <w:t xml:space="preserve"> componenței nominale a Consiliului de Administrație al Întreprinderii Municipale ”Biroul de Proiectări și Prestări Servicii”</w:t>
      </w:r>
    </w:p>
    <w:p w:rsidR="00F93B09" w:rsidRDefault="00F93B09" w:rsidP="00F93B09">
      <w:pPr>
        <w:spacing w:after="0" w:line="240" w:lineRule="auto"/>
        <w:ind w:firstLine="709"/>
        <w:rPr>
          <w:rFonts w:cstheme="minorHAnsi"/>
          <w:color w:val="000000" w:themeColor="text1"/>
          <w:spacing w:val="-1"/>
          <w:sz w:val="28"/>
          <w:szCs w:val="28"/>
          <w:lang w:val="ro-RO"/>
        </w:rPr>
      </w:pP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 xml:space="preserve">În confomritate cu prevederile art.8 și 10 ale Legii, nr.246/2017 cu privire la  Întreprinderea de Stat și Întreprinderea Municipală, art.43 al Legii, nr.436/2006 privind adminsitrația publică locală, Consiliul raional </w:t>
      </w:r>
      <w:r w:rsidRPr="00682C1E">
        <w:rPr>
          <w:rFonts w:cstheme="minorHAnsi"/>
          <w:b/>
          <w:color w:val="000000" w:themeColor="text1"/>
          <w:spacing w:val="-1"/>
          <w:sz w:val="28"/>
          <w:szCs w:val="28"/>
          <w:lang w:val="ro-RO"/>
        </w:rPr>
        <w:t>DECIDE</w:t>
      </w:r>
      <w:r>
        <w:rPr>
          <w:rFonts w:cstheme="minorHAnsi"/>
          <w:color w:val="000000" w:themeColor="text1"/>
          <w:spacing w:val="-1"/>
          <w:sz w:val="28"/>
          <w:szCs w:val="28"/>
          <w:lang w:val="ro-RO"/>
        </w:rPr>
        <w:t xml:space="preserve">: </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 xml:space="preserve">1. Se instituie Consiliul de administrație al Întreprinderii Municipale ”Biroul de Proiectări și Prestări Servicii”, în următoarea componență: </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 xml:space="preserve">MARIAN-BOGOS Victoria,vicepreședinte al raionului </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 xml:space="preserve">BRAGA Mihai, consilier raional, președintele Comisiei consultative-de specialitate ”Activități economico-financiare și atragerea investițiilor”  </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 xml:space="preserve">DRĂGUȚANU Natalia, șef Direcție Economie </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 xml:space="preserve">CALMÂC Lidia, șef-adjunc Direcția Finanțe </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 xml:space="preserve">MEȘINĂ Ion, șef Secție construcții,gospodărie comunală și drumuri </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2.Se instituie Comisia de cenzori în următoarea componență:</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LEVINTE Maria,</w:t>
      </w:r>
      <w:r w:rsidRPr="008C6D50">
        <w:rPr>
          <w:rFonts w:cstheme="minorHAnsi"/>
          <w:color w:val="000000" w:themeColor="text1"/>
          <w:spacing w:val="-1"/>
          <w:sz w:val="28"/>
          <w:szCs w:val="28"/>
          <w:lang w:val="ro-RO"/>
        </w:rPr>
        <w:t xml:space="preserve"> </w:t>
      </w:r>
      <w:r>
        <w:rPr>
          <w:rFonts w:cstheme="minorHAnsi"/>
          <w:color w:val="000000" w:themeColor="text1"/>
          <w:spacing w:val="-1"/>
          <w:sz w:val="28"/>
          <w:szCs w:val="28"/>
          <w:lang w:val="ro-RO"/>
        </w:rPr>
        <w:t>consilier raional, secretarul Comisiei consultative-de specialitate ”Activități economico-financiare și atragerea investițiilor”</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lastRenderedPageBreak/>
        <w:t>BIVOL Galina,sef Serviciu, Direcția finanțe</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NASTAS Ana, specialist principal, Direcția economie</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3.Consiliul de administrație și Comisia de cenzori își vor exercita atribuțiile și competențele în strictă conformitate cu prevederile Legii nr.246/2017 privind întreprinderea de stat și întreprinderea municipală.</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4. Controlul asupra executării deciziei va fi asigurat de doamna Victoria MARIAN-BOGOS, vicepreședinte al raionului.</w:t>
      </w:r>
    </w:p>
    <w:p w:rsidR="00F93B09" w:rsidRDefault="00F93B09" w:rsidP="00F93B09">
      <w:pPr>
        <w:spacing w:after="0" w:line="240" w:lineRule="auto"/>
        <w:ind w:firstLine="709"/>
        <w:rPr>
          <w:rFonts w:cstheme="minorHAnsi"/>
          <w:color w:val="000000" w:themeColor="text1"/>
          <w:spacing w:val="-1"/>
          <w:sz w:val="28"/>
          <w:szCs w:val="28"/>
          <w:lang w:val="ro-RO"/>
        </w:rPr>
      </w:pPr>
      <w:r>
        <w:rPr>
          <w:rFonts w:cstheme="minorHAnsi"/>
          <w:color w:val="000000" w:themeColor="text1"/>
          <w:spacing w:val="-1"/>
          <w:sz w:val="28"/>
          <w:szCs w:val="28"/>
          <w:lang w:val="ro-RO"/>
        </w:rPr>
        <w:t>5. Decizia intră în vigoare din data publicării în Registrul de Stat al actelor locale.</w:t>
      </w:r>
    </w:p>
    <w:p w:rsidR="00F93B09" w:rsidRDefault="00F93B09" w:rsidP="00F93B09">
      <w:pPr>
        <w:spacing w:after="0" w:line="240" w:lineRule="auto"/>
        <w:ind w:firstLine="709"/>
        <w:jc w:val="both"/>
        <w:rPr>
          <w:sz w:val="26"/>
          <w:szCs w:val="26"/>
        </w:rPr>
      </w:pPr>
    </w:p>
    <w:p w:rsidR="00F93B09" w:rsidRDefault="00F93B09" w:rsidP="00F93B09">
      <w:pPr>
        <w:spacing w:after="0" w:line="240" w:lineRule="auto"/>
        <w:ind w:firstLine="709"/>
        <w:jc w:val="both"/>
        <w:rPr>
          <w:sz w:val="26"/>
          <w:szCs w:val="26"/>
        </w:rPr>
      </w:pPr>
    </w:p>
    <w:p w:rsidR="00F93B09" w:rsidRDefault="00F93B09" w:rsidP="00F93B09">
      <w:pPr>
        <w:spacing w:after="0" w:line="240" w:lineRule="auto"/>
        <w:ind w:firstLine="709"/>
        <w:jc w:val="both"/>
        <w:rPr>
          <w:sz w:val="26"/>
          <w:szCs w:val="26"/>
        </w:rPr>
      </w:pPr>
    </w:p>
    <w:p w:rsidR="00F93B09" w:rsidRDefault="00F93B09" w:rsidP="00F93B09">
      <w:pPr>
        <w:spacing w:after="0" w:line="240" w:lineRule="auto"/>
        <w:ind w:firstLine="709"/>
        <w:jc w:val="both"/>
        <w:rPr>
          <w:sz w:val="26"/>
          <w:szCs w:val="26"/>
        </w:rPr>
      </w:pPr>
    </w:p>
    <w:p w:rsidR="00F93B09" w:rsidRDefault="00F93B09" w:rsidP="00F93B09">
      <w:pPr>
        <w:spacing w:after="0" w:line="240" w:lineRule="auto"/>
        <w:ind w:firstLine="709"/>
        <w:jc w:val="both"/>
        <w:rPr>
          <w:sz w:val="26"/>
          <w:szCs w:val="26"/>
        </w:rPr>
      </w:pPr>
    </w:p>
    <w:p w:rsidR="00F93B09" w:rsidRDefault="00F93B09" w:rsidP="00F93B09">
      <w:pPr>
        <w:spacing w:after="0" w:line="240" w:lineRule="auto"/>
        <w:ind w:firstLine="709"/>
        <w:jc w:val="both"/>
        <w:rPr>
          <w:sz w:val="26"/>
          <w:szCs w:val="26"/>
        </w:rPr>
      </w:pPr>
    </w:p>
    <w:p w:rsidR="00F93B09" w:rsidRDefault="00F93B09" w:rsidP="00F93B09">
      <w:pPr>
        <w:spacing w:after="0" w:line="240" w:lineRule="auto"/>
        <w:ind w:firstLine="709"/>
        <w:jc w:val="both"/>
        <w:rPr>
          <w:sz w:val="26"/>
          <w:szCs w:val="26"/>
        </w:rPr>
      </w:pPr>
    </w:p>
    <w:p w:rsidR="00F93B09" w:rsidRDefault="00F93B09" w:rsidP="00F93B09">
      <w:pPr>
        <w:spacing w:after="0" w:line="240" w:lineRule="auto"/>
        <w:ind w:firstLine="709"/>
        <w:jc w:val="both"/>
        <w:rPr>
          <w:sz w:val="26"/>
          <w:szCs w:val="26"/>
        </w:rPr>
      </w:pPr>
    </w:p>
    <w:p w:rsidR="00F93B09" w:rsidRDefault="00F93B09" w:rsidP="00F93B09">
      <w:pPr>
        <w:jc w:val="right"/>
        <w:rPr>
          <w:rFonts w:cstheme="minorHAnsi"/>
          <w:b/>
          <w:i/>
          <w:color w:val="000000" w:themeColor="text1"/>
          <w:sz w:val="28"/>
          <w:szCs w:val="28"/>
          <w:u w:val="single"/>
          <w:shd w:val="clear" w:color="auto" w:fill="FFFFFF"/>
        </w:rPr>
      </w:pPr>
    </w:p>
    <w:sectPr w:rsidR="00F93B09" w:rsidSect="000662BA">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ECA776"/>
    <w:lvl w:ilvl="0">
      <w:start w:val="1"/>
      <w:numFmt w:val="bullet"/>
      <w:pStyle w:val="a"/>
      <w:lvlText w:val=""/>
      <w:lvlJc w:val="left"/>
      <w:pPr>
        <w:tabs>
          <w:tab w:val="num" w:pos="502"/>
        </w:tabs>
        <w:ind w:left="502" w:hanging="360"/>
      </w:pPr>
      <w:rPr>
        <w:rFonts w:ascii="Symbol" w:hAnsi="Symbol" w:hint="default"/>
      </w:rPr>
    </w:lvl>
  </w:abstractNum>
  <w:abstractNum w:abstractNumId="1" w15:restartNumberingAfterBreak="0">
    <w:nsid w:val="01B11E6C"/>
    <w:multiLevelType w:val="hybridMultilevel"/>
    <w:tmpl w:val="07CC7498"/>
    <w:lvl w:ilvl="0" w:tplc="2BEA306C">
      <w:start w:val="1"/>
      <w:numFmt w:val="lowerLetter"/>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623E4"/>
    <w:multiLevelType w:val="hybridMultilevel"/>
    <w:tmpl w:val="4330DD62"/>
    <w:lvl w:ilvl="0" w:tplc="15CC976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7D6695"/>
    <w:multiLevelType w:val="hybridMultilevel"/>
    <w:tmpl w:val="70DE8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07BD5"/>
    <w:multiLevelType w:val="hybridMultilevel"/>
    <w:tmpl w:val="022A83B2"/>
    <w:lvl w:ilvl="0" w:tplc="2CB6D01A">
      <w:start w:val="1"/>
      <w:numFmt w:val="lowerLetter"/>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A57F8B"/>
    <w:multiLevelType w:val="multilevel"/>
    <w:tmpl w:val="B388DD0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BE3EFE"/>
    <w:multiLevelType w:val="multilevel"/>
    <w:tmpl w:val="B5C85E46"/>
    <w:lvl w:ilvl="0">
      <w:start w:val="1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D5187"/>
    <w:multiLevelType w:val="hybridMultilevel"/>
    <w:tmpl w:val="38906F46"/>
    <w:lvl w:ilvl="0" w:tplc="5DB20DA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16D21960"/>
    <w:multiLevelType w:val="hybridMultilevel"/>
    <w:tmpl w:val="97A2CE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B7CAA"/>
    <w:multiLevelType w:val="hybridMultilevel"/>
    <w:tmpl w:val="ACC0DAB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941"/>
        </w:tabs>
        <w:ind w:left="1941" w:hanging="360"/>
      </w:pPr>
      <w:rPr>
        <w:rFonts w:ascii="Courier New" w:hAnsi="Courier New" w:cs="Courier New" w:hint="default"/>
      </w:rPr>
    </w:lvl>
    <w:lvl w:ilvl="2" w:tplc="04190005" w:tentative="1">
      <w:start w:val="1"/>
      <w:numFmt w:val="bullet"/>
      <w:lvlText w:val=""/>
      <w:lvlJc w:val="left"/>
      <w:pPr>
        <w:tabs>
          <w:tab w:val="num" w:pos="2661"/>
        </w:tabs>
        <w:ind w:left="2661" w:hanging="360"/>
      </w:pPr>
      <w:rPr>
        <w:rFonts w:ascii="Wingdings" w:hAnsi="Wingdings" w:hint="default"/>
      </w:rPr>
    </w:lvl>
    <w:lvl w:ilvl="3" w:tplc="04190001" w:tentative="1">
      <w:start w:val="1"/>
      <w:numFmt w:val="bullet"/>
      <w:lvlText w:val=""/>
      <w:lvlJc w:val="left"/>
      <w:pPr>
        <w:tabs>
          <w:tab w:val="num" w:pos="3381"/>
        </w:tabs>
        <w:ind w:left="3381" w:hanging="360"/>
      </w:pPr>
      <w:rPr>
        <w:rFonts w:ascii="Symbol" w:hAnsi="Symbol" w:hint="default"/>
      </w:rPr>
    </w:lvl>
    <w:lvl w:ilvl="4" w:tplc="04190003" w:tentative="1">
      <w:start w:val="1"/>
      <w:numFmt w:val="bullet"/>
      <w:lvlText w:val="o"/>
      <w:lvlJc w:val="left"/>
      <w:pPr>
        <w:tabs>
          <w:tab w:val="num" w:pos="4101"/>
        </w:tabs>
        <w:ind w:left="4101" w:hanging="360"/>
      </w:pPr>
      <w:rPr>
        <w:rFonts w:ascii="Courier New" w:hAnsi="Courier New" w:cs="Courier New" w:hint="default"/>
      </w:rPr>
    </w:lvl>
    <w:lvl w:ilvl="5" w:tplc="04190005" w:tentative="1">
      <w:start w:val="1"/>
      <w:numFmt w:val="bullet"/>
      <w:lvlText w:val=""/>
      <w:lvlJc w:val="left"/>
      <w:pPr>
        <w:tabs>
          <w:tab w:val="num" w:pos="4821"/>
        </w:tabs>
        <w:ind w:left="4821" w:hanging="360"/>
      </w:pPr>
      <w:rPr>
        <w:rFonts w:ascii="Wingdings" w:hAnsi="Wingdings" w:hint="default"/>
      </w:rPr>
    </w:lvl>
    <w:lvl w:ilvl="6" w:tplc="04190001" w:tentative="1">
      <w:start w:val="1"/>
      <w:numFmt w:val="bullet"/>
      <w:lvlText w:val=""/>
      <w:lvlJc w:val="left"/>
      <w:pPr>
        <w:tabs>
          <w:tab w:val="num" w:pos="5541"/>
        </w:tabs>
        <w:ind w:left="5541" w:hanging="360"/>
      </w:pPr>
      <w:rPr>
        <w:rFonts w:ascii="Symbol" w:hAnsi="Symbol" w:hint="default"/>
      </w:rPr>
    </w:lvl>
    <w:lvl w:ilvl="7" w:tplc="04190003" w:tentative="1">
      <w:start w:val="1"/>
      <w:numFmt w:val="bullet"/>
      <w:lvlText w:val="o"/>
      <w:lvlJc w:val="left"/>
      <w:pPr>
        <w:tabs>
          <w:tab w:val="num" w:pos="6261"/>
        </w:tabs>
        <w:ind w:left="6261" w:hanging="360"/>
      </w:pPr>
      <w:rPr>
        <w:rFonts w:ascii="Courier New" w:hAnsi="Courier New" w:cs="Courier New" w:hint="default"/>
      </w:rPr>
    </w:lvl>
    <w:lvl w:ilvl="8" w:tplc="04190005" w:tentative="1">
      <w:start w:val="1"/>
      <w:numFmt w:val="bullet"/>
      <w:lvlText w:val=""/>
      <w:lvlJc w:val="left"/>
      <w:pPr>
        <w:tabs>
          <w:tab w:val="num" w:pos="6981"/>
        </w:tabs>
        <w:ind w:left="6981" w:hanging="360"/>
      </w:pPr>
      <w:rPr>
        <w:rFonts w:ascii="Wingdings" w:hAnsi="Wingdings" w:hint="default"/>
      </w:rPr>
    </w:lvl>
  </w:abstractNum>
  <w:abstractNum w:abstractNumId="10" w15:restartNumberingAfterBreak="0">
    <w:nsid w:val="177E0483"/>
    <w:multiLevelType w:val="hybridMultilevel"/>
    <w:tmpl w:val="70E0B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17847"/>
    <w:multiLevelType w:val="multilevel"/>
    <w:tmpl w:val="11E4B2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542292"/>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1CCB40CA"/>
    <w:multiLevelType w:val="hybridMultilevel"/>
    <w:tmpl w:val="3CE6C90A"/>
    <w:lvl w:ilvl="0" w:tplc="38465470">
      <w:start w:val="1"/>
      <w:numFmt w:val="lowerLetter"/>
      <w:lvlText w:val="%1)"/>
      <w:lvlJc w:val="left"/>
      <w:pPr>
        <w:ind w:left="720" w:hanging="360"/>
      </w:pPr>
      <w:rPr>
        <w:rFonts w:asciiTheme="minorHAnsi" w:eastAsiaTheme="minorHAnsi" w:hAnsiTheme="minorHAnsi" w:cstheme="minorBidi"/>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646646"/>
    <w:multiLevelType w:val="hybridMultilevel"/>
    <w:tmpl w:val="CEB2FE44"/>
    <w:lvl w:ilvl="0" w:tplc="19D43CB0">
      <w:start w:val="1"/>
      <w:numFmt w:val="decimal"/>
      <w:lvlText w:val="%1)"/>
      <w:lvlJc w:val="left"/>
      <w:pPr>
        <w:ind w:left="1251" w:hanging="290"/>
      </w:pPr>
      <w:rPr>
        <w:rFonts w:ascii="Times New Roman" w:eastAsia="Times New Roman" w:hAnsi="Times New Roman" w:cs="Times New Roman" w:hint="default"/>
        <w:spacing w:val="-1"/>
        <w:w w:val="110"/>
        <w:sz w:val="24"/>
        <w:szCs w:val="24"/>
        <w:lang w:val="ro-RO" w:eastAsia="ro-RO" w:bidi="ro-RO"/>
      </w:rPr>
    </w:lvl>
    <w:lvl w:ilvl="1" w:tplc="7C9259D0">
      <w:numFmt w:val="bullet"/>
      <w:lvlText w:val="•"/>
      <w:lvlJc w:val="left"/>
      <w:pPr>
        <w:ind w:left="2178" w:hanging="290"/>
      </w:pPr>
      <w:rPr>
        <w:rFonts w:hint="default"/>
        <w:lang w:val="ro-RO" w:eastAsia="ro-RO" w:bidi="ro-RO"/>
      </w:rPr>
    </w:lvl>
    <w:lvl w:ilvl="2" w:tplc="0584FB12">
      <w:numFmt w:val="bullet"/>
      <w:lvlText w:val="•"/>
      <w:lvlJc w:val="left"/>
      <w:pPr>
        <w:ind w:left="3097" w:hanging="290"/>
      </w:pPr>
      <w:rPr>
        <w:rFonts w:hint="default"/>
        <w:lang w:val="ro-RO" w:eastAsia="ro-RO" w:bidi="ro-RO"/>
      </w:rPr>
    </w:lvl>
    <w:lvl w:ilvl="3" w:tplc="666CA00E">
      <w:numFmt w:val="bullet"/>
      <w:lvlText w:val="•"/>
      <w:lvlJc w:val="left"/>
      <w:pPr>
        <w:ind w:left="4015" w:hanging="290"/>
      </w:pPr>
      <w:rPr>
        <w:rFonts w:hint="default"/>
        <w:lang w:val="ro-RO" w:eastAsia="ro-RO" w:bidi="ro-RO"/>
      </w:rPr>
    </w:lvl>
    <w:lvl w:ilvl="4" w:tplc="D974B060">
      <w:numFmt w:val="bullet"/>
      <w:lvlText w:val="•"/>
      <w:lvlJc w:val="left"/>
      <w:pPr>
        <w:ind w:left="4934" w:hanging="290"/>
      </w:pPr>
      <w:rPr>
        <w:rFonts w:hint="default"/>
        <w:lang w:val="ro-RO" w:eastAsia="ro-RO" w:bidi="ro-RO"/>
      </w:rPr>
    </w:lvl>
    <w:lvl w:ilvl="5" w:tplc="D4DEEC4E">
      <w:numFmt w:val="bullet"/>
      <w:lvlText w:val="•"/>
      <w:lvlJc w:val="left"/>
      <w:pPr>
        <w:ind w:left="5852" w:hanging="290"/>
      </w:pPr>
      <w:rPr>
        <w:rFonts w:hint="default"/>
        <w:lang w:val="ro-RO" w:eastAsia="ro-RO" w:bidi="ro-RO"/>
      </w:rPr>
    </w:lvl>
    <w:lvl w:ilvl="6" w:tplc="0874BE6C">
      <w:numFmt w:val="bullet"/>
      <w:lvlText w:val="•"/>
      <w:lvlJc w:val="left"/>
      <w:pPr>
        <w:ind w:left="6771" w:hanging="290"/>
      </w:pPr>
      <w:rPr>
        <w:rFonts w:hint="default"/>
        <w:lang w:val="ro-RO" w:eastAsia="ro-RO" w:bidi="ro-RO"/>
      </w:rPr>
    </w:lvl>
    <w:lvl w:ilvl="7" w:tplc="D812E496">
      <w:numFmt w:val="bullet"/>
      <w:lvlText w:val="•"/>
      <w:lvlJc w:val="left"/>
      <w:pPr>
        <w:ind w:left="7689" w:hanging="290"/>
      </w:pPr>
      <w:rPr>
        <w:rFonts w:hint="default"/>
        <w:lang w:val="ro-RO" w:eastAsia="ro-RO" w:bidi="ro-RO"/>
      </w:rPr>
    </w:lvl>
    <w:lvl w:ilvl="8" w:tplc="00A07C06">
      <w:numFmt w:val="bullet"/>
      <w:lvlText w:val="•"/>
      <w:lvlJc w:val="left"/>
      <w:pPr>
        <w:ind w:left="8608" w:hanging="290"/>
      </w:pPr>
      <w:rPr>
        <w:rFonts w:hint="default"/>
        <w:lang w:val="ro-RO" w:eastAsia="ro-RO" w:bidi="ro-RO"/>
      </w:rPr>
    </w:lvl>
  </w:abstractNum>
  <w:abstractNum w:abstractNumId="15" w15:restartNumberingAfterBreak="0">
    <w:nsid w:val="244B1A3C"/>
    <w:multiLevelType w:val="hybridMultilevel"/>
    <w:tmpl w:val="6C6E3776"/>
    <w:lvl w:ilvl="0" w:tplc="0CFA38D2">
      <w:start w:val="1"/>
      <w:numFmt w:val="decimal"/>
      <w:lvlText w:val="%1)"/>
      <w:lvlJc w:val="left"/>
      <w:pPr>
        <w:ind w:left="1251" w:hanging="290"/>
      </w:pPr>
      <w:rPr>
        <w:rFonts w:ascii="Times New Roman" w:eastAsia="Times New Roman" w:hAnsi="Times New Roman" w:cs="Times New Roman" w:hint="default"/>
        <w:spacing w:val="-1"/>
        <w:w w:val="110"/>
        <w:sz w:val="24"/>
        <w:szCs w:val="24"/>
        <w:lang w:val="ro-RO" w:eastAsia="ro-RO" w:bidi="ro-RO"/>
      </w:rPr>
    </w:lvl>
    <w:lvl w:ilvl="1" w:tplc="2904C83C">
      <w:numFmt w:val="bullet"/>
      <w:lvlText w:val="•"/>
      <w:lvlJc w:val="left"/>
      <w:pPr>
        <w:ind w:left="2178" w:hanging="290"/>
      </w:pPr>
      <w:rPr>
        <w:rFonts w:hint="default"/>
        <w:lang w:val="ro-RO" w:eastAsia="ro-RO" w:bidi="ro-RO"/>
      </w:rPr>
    </w:lvl>
    <w:lvl w:ilvl="2" w:tplc="5D120BC4">
      <w:numFmt w:val="bullet"/>
      <w:lvlText w:val="•"/>
      <w:lvlJc w:val="left"/>
      <w:pPr>
        <w:ind w:left="3097" w:hanging="290"/>
      </w:pPr>
      <w:rPr>
        <w:rFonts w:hint="default"/>
        <w:lang w:val="ro-RO" w:eastAsia="ro-RO" w:bidi="ro-RO"/>
      </w:rPr>
    </w:lvl>
    <w:lvl w:ilvl="3" w:tplc="D5CEC70C">
      <w:numFmt w:val="bullet"/>
      <w:lvlText w:val="•"/>
      <w:lvlJc w:val="left"/>
      <w:pPr>
        <w:ind w:left="4015" w:hanging="290"/>
      </w:pPr>
      <w:rPr>
        <w:rFonts w:hint="default"/>
        <w:lang w:val="ro-RO" w:eastAsia="ro-RO" w:bidi="ro-RO"/>
      </w:rPr>
    </w:lvl>
    <w:lvl w:ilvl="4" w:tplc="CD746D56">
      <w:numFmt w:val="bullet"/>
      <w:lvlText w:val="•"/>
      <w:lvlJc w:val="left"/>
      <w:pPr>
        <w:ind w:left="4934" w:hanging="290"/>
      </w:pPr>
      <w:rPr>
        <w:rFonts w:hint="default"/>
        <w:lang w:val="ro-RO" w:eastAsia="ro-RO" w:bidi="ro-RO"/>
      </w:rPr>
    </w:lvl>
    <w:lvl w:ilvl="5" w:tplc="F078B2D0">
      <w:numFmt w:val="bullet"/>
      <w:lvlText w:val="•"/>
      <w:lvlJc w:val="left"/>
      <w:pPr>
        <w:ind w:left="5852" w:hanging="290"/>
      </w:pPr>
      <w:rPr>
        <w:rFonts w:hint="default"/>
        <w:lang w:val="ro-RO" w:eastAsia="ro-RO" w:bidi="ro-RO"/>
      </w:rPr>
    </w:lvl>
    <w:lvl w:ilvl="6" w:tplc="8C065F32">
      <w:numFmt w:val="bullet"/>
      <w:lvlText w:val="•"/>
      <w:lvlJc w:val="left"/>
      <w:pPr>
        <w:ind w:left="6771" w:hanging="290"/>
      </w:pPr>
      <w:rPr>
        <w:rFonts w:hint="default"/>
        <w:lang w:val="ro-RO" w:eastAsia="ro-RO" w:bidi="ro-RO"/>
      </w:rPr>
    </w:lvl>
    <w:lvl w:ilvl="7" w:tplc="6C8E069E">
      <w:numFmt w:val="bullet"/>
      <w:lvlText w:val="•"/>
      <w:lvlJc w:val="left"/>
      <w:pPr>
        <w:ind w:left="7689" w:hanging="290"/>
      </w:pPr>
      <w:rPr>
        <w:rFonts w:hint="default"/>
        <w:lang w:val="ro-RO" w:eastAsia="ro-RO" w:bidi="ro-RO"/>
      </w:rPr>
    </w:lvl>
    <w:lvl w:ilvl="8" w:tplc="1A92A86E">
      <w:numFmt w:val="bullet"/>
      <w:lvlText w:val="•"/>
      <w:lvlJc w:val="left"/>
      <w:pPr>
        <w:ind w:left="8608" w:hanging="290"/>
      </w:pPr>
      <w:rPr>
        <w:rFonts w:hint="default"/>
        <w:lang w:val="ro-RO" w:eastAsia="ro-RO" w:bidi="ro-RO"/>
      </w:rPr>
    </w:lvl>
  </w:abstractNum>
  <w:abstractNum w:abstractNumId="16" w15:restartNumberingAfterBreak="0">
    <w:nsid w:val="2C543B1D"/>
    <w:multiLevelType w:val="multilevel"/>
    <w:tmpl w:val="48601E10"/>
    <w:lvl w:ilvl="0">
      <w:start w:val="22"/>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A216D"/>
    <w:multiLevelType w:val="hybridMultilevel"/>
    <w:tmpl w:val="811EC570"/>
    <w:lvl w:ilvl="0" w:tplc="A68A879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4C92DF8"/>
    <w:multiLevelType w:val="hybridMultilevel"/>
    <w:tmpl w:val="C23AC1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C2C74"/>
    <w:multiLevelType w:val="hybridMultilevel"/>
    <w:tmpl w:val="92A09080"/>
    <w:lvl w:ilvl="0" w:tplc="323A642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15:restartNumberingAfterBreak="0">
    <w:nsid w:val="39524E98"/>
    <w:multiLevelType w:val="multilevel"/>
    <w:tmpl w:val="A8789C7E"/>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6A38DA"/>
    <w:multiLevelType w:val="hybridMultilevel"/>
    <w:tmpl w:val="A03EF4F8"/>
    <w:lvl w:ilvl="0" w:tplc="68120D32">
      <w:start w:val="1"/>
      <w:numFmt w:val="upperRoman"/>
      <w:lvlText w:val="%1."/>
      <w:lvlJc w:val="left"/>
      <w:pPr>
        <w:ind w:left="1890" w:hanging="72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2" w15:restartNumberingAfterBreak="0">
    <w:nsid w:val="3ABE4397"/>
    <w:multiLevelType w:val="hybridMultilevel"/>
    <w:tmpl w:val="805CDBFC"/>
    <w:lvl w:ilvl="0" w:tplc="DEBA306C">
      <w:start w:val="9"/>
      <w:numFmt w:val="decimal"/>
      <w:lvlText w:val="%1."/>
      <w:lvlJc w:val="left"/>
      <w:pPr>
        <w:ind w:left="1012" w:hanging="303"/>
      </w:pPr>
      <w:rPr>
        <w:rFonts w:ascii="Times New Roman" w:eastAsia="Times New Roman" w:hAnsi="Times New Roman" w:cs="Times New Roman" w:hint="default"/>
        <w:spacing w:val="0"/>
        <w:w w:val="114"/>
        <w:sz w:val="24"/>
        <w:szCs w:val="24"/>
        <w:lang w:val="ro-RO" w:eastAsia="ro-RO" w:bidi="ro-RO"/>
      </w:rPr>
    </w:lvl>
    <w:lvl w:ilvl="1" w:tplc="0308BE3C">
      <w:numFmt w:val="bullet"/>
      <w:lvlText w:val="•"/>
      <w:lvlJc w:val="left"/>
      <w:pPr>
        <w:ind w:left="2054" w:hanging="303"/>
      </w:pPr>
      <w:rPr>
        <w:rFonts w:hint="default"/>
        <w:lang w:val="ro-RO" w:eastAsia="ro-RO" w:bidi="ro-RO"/>
      </w:rPr>
    </w:lvl>
    <w:lvl w:ilvl="2" w:tplc="7C5C66D0">
      <w:numFmt w:val="bullet"/>
      <w:lvlText w:val="•"/>
      <w:lvlJc w:val="left"/>
      <w:pPr>
        <w:ind w:left="3087" w:hanging="303"/>
      </w:pPr>
      <w:rPr>
        <w:rFonts w:hint="default"/>
        <w:lang w:val="ro-RO" w:eastAsia="ro-RO" w:bidi="ro-RO"/>
      </w:rPr>
    </w:lvl>
    <w:lvl w:ilvl="3" w:tplc="D44C04CC">
      <w:numFmt w:val="bullet"/>
      <w:lvlText w:val="•"/>
      <w:lvlJc w:val="left"/>
      <w:pPr>
        <w:ind w:left="4119" w:hanging="303"/>
      </w:pPr>
      <w:rPr>
        <w:rFonts w:hint="default"/>
        <w:lang w:val="ro-RO" w:eastAsia="ro-RO" w:bidi="ro-RO"/>
      </w:rPr>
    </w:lvl>
    <w:lvl w:ilvl="4" w:tplc="6C045A82">
      <w:numFmt w:val="bullet"/>
      <w:lvlText w:val="•"/>
      <w:lvlJc w:val="left"/>
      <w:pPr>
        <w:ind w:left="5152" w:hanging="303"/>
      </w:pPr>
      <w:rPr>
        <w:rFonts w:hint="default"/>
        <w:lang w:val="ro-RO" w:eastAsia="ro-RO" w:bidi="ro-RO"/>
      </w:rPr>
    </w:lvl>
    <w:lvl w:ilvl="5" w:tplc="B76EABCC">
      <w:numFmt w:val="bullet"/>
      <w:lvlText w:val="•"/>
      <w:lvlJc w:val="left"/>
      <w:pPr>
        <w:ind w:left="6184" w:hanging="303"/>
      </w:pPr>
      <w:rPr>
        <w:rFonts w:hint="default"/>
        <w:lang w:val="ro-RO" w:eastAsia="ro-RO" w:bidi="ro-RO"/>
      </w:rPr>
    </w:lvl>
    <w:lvl w:ilvl="6" w:tplc="5452389E">
      <w:numFmt w:val="bullet"/>
      <w:lvlText w:val="•"/>
      <w:lvlJc w:val="left"/>
      <w:pPr>
        <w:ind w:left="7217" w:hanging="303"/>
      </w:pPr>
      <w:rPr>
        <w:rFonts w:hint="default"/>
        <w:lang w:val="ro-RO" w:eastAsia="ro-RO" w:bidi="ro-RO"/>
      </w:rPr>
    </w:lvl>
    <w:lvl w:ilvl="7" w:tplc="828C9C9C">
      <w:numFmt w:val="bullet"/>
      <w:lvlText w:val="•"/>
      <w:lvlJc w:val="left"/>
      <w:pPr>
        <w:ind w:left="8249" w:hanging="303"/>
      </w:pPr>
      <w:rPr>
        <w:rFonts w:hint="default"/>
        <w:lang w:val="ro-RO" w:eastAsia="ro-RO" w:bidi="ro-RO"/>
      </w:rPr>
    </w:lvl>
    <w:lvl w:ilvl="8" w:tplc="7FBA6BCC">
      <w:numFmt w:val="bullet"/>
      <w:lvlText w:val="•"/>
      <w:lvlJc w:val="left"/>
      <w:pPr>
        <w:ind w:left="9282" w:hanging="303"/>
      </w:pPr>
      <w:rPr>
        <w:rFonts w:hint="default"/>
        <w:lang w:val="ro-RO" w:eastAsia="ro-RO" w:bidi="ro-RO"/>
      </w:rPr>
    </w:lvl>
  </w:abstractNum>
  <w:abstractNum w:abstractNumId="23" w15:restartNumberingAfterBreak="0">
    <w:nsid w:val="3C8D1CE0"/>
    <w:multiLevelType w:val="hybridMultilevel"/>
    <w:tmpl w:val="1142960C"/>
    <w:lvl w:ilvl="0" w:tplc="DB584820">
      <w:start w:val="1"/>
      <w:numFmt w:val="lowerLetter"/>
      <w:lvlText w:val="%1)"/>
      <w:lvlJc w:val="left"/>
      <w:pPr>
        <w:ind w:left="1215" w:hanging="435"/>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15:restartNumberingAfterBreak="0">
    <w:nsid w:val="41121938"/>
    <w:multiLevelType w:val="hybridMultilevel"/>
    <w:tmpl w:val="5D9C9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34425"/>
    <w:multiLevelType w:val="multilevel"/>
    <w:tmpl w:val="1C08D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0A3C7B"/>
    <w:multiLevelType w:val="multilevel"/>
    <w:tmpl w:val="91D41D38"/>
    <w:lvl w:ilvl="0">
      <w:start w:val="2"/>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vertAlign w:val="baseline"/>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7" w15:restartNumberingAfterBreak="0">
    <w:nsid w:val="43E747CF"/>
    <w:multiLevelType w:val="hybridMultilevel"/>
    <w:tmpl w:val="43EE7752"/>
    <w:lvl w:ilvl="0" w:tplc="22BCD3B8">
      <w:start w:val="1"/>
      <w:numFmt w:val="decimal"/>
      <w:lvlText w:val="%1)"/>
      <w:lvlJc w:val="left"/>
      <w:pPr>
        <w:ind w:left="-66" w:hanging="360"/>
      </w:pPr>
      <w:rPr>
        <w:rFonts w:ascii="Times New Roman" w:eastAsia="Times New Roman" w:hAnsi="Times New Roman" w:cs="Times New Roman"/>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15:restartNumberingAfterBreak="0">
    <w:nsid w:val="44912D85"/>
    <w:multiLevelType w:val="hybridMultilevel"/>
    <w:tmpl w:val="AA02A344"/>
    <w:lvl w:ilvl="0" w:tplc="04090011">
      <w:start w:val="1"/>
      <w:numFmt w:val="decimal"/>
      <w:lvlText w:val="%1)"/>
      <w:lvlJc w:val="left"/>
      <w:pPr>
        <w:ind w:left="1980" w:hanging="360"/>
      </w:pPr>
    </w:lvl>
    <w:lvl w:ilvl="1" w:tplc="056EC6B0">
      <w:start w:val="1"/>
      <w:numFmt w:val="decimal"/>
      <w:lvlText w:val="%2)"/>
      <w:lvlJc w:val="left"/>
      <w:pPr>
        <w:ind w:left="2700" w:hanging="360"/>
      </w:pPr>
      <w:rPr>
        <w:rFonts w:ascii="Times New Roman" w:eastAsia="Times New Roman" w:hAnsi="Times New Roman" w:cs="Times New Roman"/>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6D1789F"/>
    <w:multiLevelType w:val="hybridMultilevel"/>
    <w:tmpl w:val="821852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97181"/>
    <w:multiLevelType w:val="multilevel"/>
    <w:tmpl w:val="84203C4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80933A3"/>
    <w:multiLevelType w:val="hybridMultilevel"/>
    <w:tmpl w:val="81D0718E"/>
    <w:lvl w:ilvl="0" w:tplc="CF4E8794">
      <w:start w:val="1"/>
      <w:numFmt w:val="decimal"/>
      <w:lvlText w:val="%1)"/>
      <w:lvlJc w:val="left"/>
      <w:pPr>
        <w:ind w:left="1251" w:hanging="290"/>
      </w:pPr>
      <w:rPr>
        <w:rFonts w:ascii="Times New Roman" w:eastAsia="Times New Roman" w:hAnsi="Times New Roman" w:cs="Times New Roman" w:hint="default"/>
        <w:spacing w:val="-1"/>
        <w:w w:val="110"/>
        <w:sz w:val="24"/>
        <w:szCs w:val="24"/>
        <w:lang w:val="ro-RO" w:eastAsia="ro-RO" w:bidi="ro-RO"/>
      </w:rPr>
    </w:lvl>
    <w:lvl w:ilvl="1" w:tplc="AF8E7662">
      <w:numFmt w:val="bullet"/>
      <w:lvlText w:val="•"/>
      <w:lvlJc w:val="left"/>
      <w:pPr>
        <w:ind w:left="2178" w:hanging="290"/>
      </w:pPr>
      <w:rPr>
        <w:rFonts w:hint="default"/>
        <w:lang w:val="ro-RO" w:eastAsia="ro-RO" w:bidi="ro-RO"/>
      </w:rPr>
    </w:lvl>
    <w:lvl w:ilvl="2" w:tplc="0D4453BC">
      <w:numFmt w:val="bullet"/>
      <w:lvlText w:val="•"/>
      <w:lvlJc w:val="left"/>
      <w:pPr>
        <w:ind w:left="3097" w:hanging="290"/>
      </w:pPr>
      <w:rPr>
        <w:rFonts w:hint="default"/>
        <w:lang w:val="ro-RO" w:eastAsia="ro-RO" w:bidi="ro-RO"/>
      </w:rPr>
    </w:lvl>
    <w:lvl w:ilvl="3" w:tplc="DD9A1B6E">
      <w:numFmt w:val="bullet"/>
      <w:lvlText w:val="•"/>
      <w:lvlJc w:val="left"/>
      <w:pPr>
        <w:ind w:left="4015" w:hanging="290"/>
      </w:pPr>
      <w:rPr>
        <w:rFonts w:hint="default"/>
        <w:lang w:val="ro-RO" w:eastAsia="ro-RO" w:bidi="ro-RO"/>
      </w:rPr>
    </w:lvl>
    <w:lvl w:ilvl="4" w:tplc="8BFA8578">
      <w:numFmt w:val="bullet"/>
      <w:lvlText w:val="•"/>
      <w:lvlJc w:val="left"/>
      <w:pPr>
        <w:ind w:left="4934" w:hanging="290"/>
      </w:pPr>
      <w:rPr>
        <w:rFonts w:hint="default"/>
        <w:lang w:val="ro-RO" w:eastAsia="ro-RO" w:bidi="ro-RO"/>
      </w:rPr>
    </w:lvl>
    <w:lvl w:ilvl="5" w:tplc="ECC85D4C">
      <w:numFmt w:val="bullet"/>
      <w:lvlText w:val="•"/>
      <w:lvlJc w:val="left"/>
      <w:pPr>
        <w:ind w:left="5852" w:hanging="290"/>
      </w:pPr>
      <w:rPr>
        <w:rFonts w:hint="default"/>
        <w:lang w:val="ro-RO" w:eastAsia="ro-RO" w:bidi="ro-RO"/>
      </w:rPr>
    </w:lvl>
    <w:lvl w:ilvl="6" w:tplc="88BE7C00">
      <w:numFmt w:val="bullet"/>
      <w:lvlText w:val="•"/>
      <w:lvlJc w:val="left"/>
      <w:pPr>
        <w:ind w:left="6771" w:hanging="290"/>
      </w:pPr>
      <w:rPr>
        <w:rFonts w:hint="default"/>
        <w:lang w:val="ro-RO" w:eastAsia="ro-RO" w:bidi="ro-RO"/>
      </w:rPr>
    </w:lvl>
    <w:lvl w:ilvl="7" w:tplc="77AEA936">
      <w:numFmt w:val="bullet"/>
      <w:lvlText w:val="•"/>
      <w:lvlJc w:val="left"/>
      <w:pPr>
        <w:ind w:left="7689" w:hanging="290"/>
      </w:pPr>
      <w:rPr>
        <w:rFonts w:hint="default"/>
        <w:lang w:val="ro-RO" w:eastAsia="ro-RO" w:bidi="ro-RO"/>
      </w:rPr>
    </w:lvl>
    <w:lvl w:ilvl="8" w:tplc="0B785FE8">
      <w:numFmt w:val="bullet"/>
      <w:lvlText w:val="•"/>
      <w:lvlJc w:val="left"/>
      <w:pPr>
        <w:ind w:left="8608" w:hanging="290"/>
      </w:pPr>
      <w:rPr>
        <w:rFonts w:hint="default"/>
        <w:lang w:val="ro-RO" w:eastAsia="ro-RO" w:bidi="ro-RO"/>
      </w:rPr>
    </w:lvl>
  </w:abstractNum>
  <w:abstractNum w:abstractNumId="32" w15:restartNumberingAfterBreak="0">
    <w:nsid w:val="4C966674"/>
    <w:multiLevelType w:val="multilevel"/>
    <w:tmpl w:val="8A58C3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973E5D"/>
    <w:multiLevelType w:val="multilevel"/>
    <w:tmpl w:val="6BCABB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856DAE"/>
    <w:multiLevelType w:val="hybridMultilevel"/>
    <w:tmpl w:val="162626DA"/>
    <w:lvl w:ilvl="0" w:tplc="04090011">
      <w:start w:val="1"/>
      <w:numFmt w:val="decimal"/>
      <w:lvlText w:val="%1)"/>
      <w:lvlJc w:val="left"/>
      <w:pPr>
        <w:ind w:left="720" w:hanging="360"/>
      </w:pPr>
    </w:lvl>
    <w:lvl w:ilvl="1" w:tplc="CD7EE5F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73992"/>
    <w:multiLevelType w:val="multilevel"/>
    <w:tmpl w:val="C2827194"/>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6D2F1C"/>
    <w:multiLevelType w:val="hybridMultilevel"/>
    <w:tmpl w:val="A91C2E56"/>
    <w:lvl w:ilvl="0" w:tplc="F2B473C0">
      <w:start w:val="1"/>
      <w:numFmt w:val="lowerLetter"/>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8297852"/>
    <w:multiLevelType w:val="multilevel"/>
    <w:tmpl w:val="70CE13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9F6AC5"/>
    <w:multiLevelType w:val="multilevel"/>
    <w:tmpl w:val="D092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893E02"/>
    <w:multiLevelType w:val="hybridMultilevel"/>
    <w:tmpl w:val="1A824F7C"/>
    <w:lvl w:ilvl="0" w:tplc="BCE2CD1A">
      <w:start w:val="1"/>
      <w:numFmt w:val="lowerLetter"/>
      <w:lvlText w:val="%1)"/>
      <w:lvlJc w:val="left"/>
      <w:pPr>
        <w:ind w:left="436" w:hanging="360"/>
      </w:pPr>
      <w:rPr>
        <w:rFonts w:eastAsia="Times New Roman"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0" w15:restartNumberingAfterBreak="0">
    <w:nsid w:val="642B0FBF"/>
    <w:multiLevelType w:val="multilevel"/>
    <w:tmpl w:val="87E62628"/>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5"/>
      <w:numFmt w:val="decimal"/>
      <w:lvlText w:val="%2."/>
      <w:lvlJc w:val="left"/>
      <w:pPr>
        <w:ind w:left="1800" w:hanging="360"/>
      </w:pPr>
      <w:rPr>
        <w:rFonts w:hint="default"/>
      </w:rPr>
    </w:lvl>
    <w:lvl w:ilvl="2">
      <w:start w:val="1"/>
      <w:numFmt w:val="upperRoman"/>
      <w:lvlText w:val="%3."/>
      <w:lvlJc w:val="left"/>
      <w:pPr>
        <w:ind w:left="2880" w:hanging="720"/>
      </w:pPr>
      <w:rPr>
        <w:rFonts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64E73198"/>
    <w:multiLevelType w:val="hybridMultilevel"/>
    <w:tmpl w:val="1A360518"/>
    <w:lvl w:ilvl="0" w:tplc="04090011">
      <w:start w:val="1"/>
      <w:numFmt w:val="decimal"/>
      <w:lvlText w:val="%1)"/>
      <w:lvlJc w:val="left"/>
      <w:pPr>
        <w:ind w:left="1429" w:hanging="360"/>
      </w:pPr>
    </w:lvl>
    <w:lvl w:ilvl="1" w:tplc="E40C3F26">
      <w:start w:val="1"/>
      <w:numFmt w:val="decimal"/>
      <w:lvlText w:val="%2)"/>
      <w:lvlJc w:val="left"/>
      <w:pPr>
        <w:ind w:left="2149" w:hanging="360"/>
      </w:pPr>
      <w:rPr>
        <w:rFonts w:ascii="Times New Roman" w:eastAsiaTheme="minorHAnsi" w:hAnsi="Times New Roman" w:cs="Times New Roman"/>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65111773"/>
    <w:multiLevelType w:val="hybridMultilevel"/>
    <w:tmpl w:val="D7F2102C"/>
    <w:lvl w:ilvl="0" w:tplc="8706666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15:restartNumberingAfterBreak="0">
    <w:nsid w:val="659F5960"/>
    <w:multiLevelType w:val="hybridMultilevel"/>
    <w:tmpl w:val="C23E7F4C"/>
    <w:lvl w:ilvl="0" w:tplc="1D548C3A">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AD57BC"/>
    <w:multiLevelType w:val="hybridMultilevel"/>
    <w:tmpl w:val="2B9ECF04"/>
    <w:lvl w:ilvl="0" w:tplc="6C5C9850">
      <w:start w:val="1"/>
      <w:numFmt w:val="decimal"/>
      <w:lvlText w:val="%1)"/>
      <w:lvlJc w:val="left"/>
      <w:pPr>
        <w:ind w:left="110" w:hanging="301"/>
      </w:pPr>
      <w:rPr>
        <w:rFonts w:ascii="Times New Roman" w:eastAsia="Times New Roman" w:hAnsi="Times New Roman" w:cs="Times New Roman" w:hint="default"/>
        <w:spacing w:val="0"/>
        <w:w w:val="110"/>
        <w:sz w:val="24"/>
        <w:szCs w:val="24"/>
        <w:lang w:val="ro-RO" w:eastAsia="ro-RO" w:bidi="ro-RO"/>
      </w:rPr>
    </w:lvl>
    <w:lvl w:ilvl="1" w:tplc="ADF8B310">
      <w:numFmt w:val="bullet"/>
      <w:lvlText w:val="•"/>
      <w:lvlJc w:val="left"/>
      <w:pPr>
        <w:ind w:left="1152" w:hanging="301"/>
      </w:pPr>
      <w:rPr>
        <w:rFonts w:hint="default"/>
        <w:lang w:val="ro-RO" w:eastAsia="ro-RO" w:bidi="ro-RO"/>
      </w:rPr>
    </w:lvl>
    <w:lvl w:ilvl="2" w:tplc="FA02D95C">
      <w:numFmt w:val="bullet"/>
      <w:lvlText w:val="•"/>
      <w:lvlJc w:val="left"/>
      <w:pPr>
        <w:ind w:left="2185" w:hanging="301"/>
      </w:pPr>
      <w:rPr>
        <w:rFonts w:hint="default"/>
        <w:lang w:val="ro-RO" w:eastAsia="ro-RO" w:bidi="ro-RO"/>
      </w:rPr>
    </w:lvl>
    <w:lvl w:ilvl="3" w:tplc="33521F8C">
      <w:numFmt w:val="bullet"/>
      <w:lvlText w:val="•"/>
      <w:lvlJc w:val="left"/>
      <w:pPr>
        <w:ind w:left="3217" w:hanging="301"/>
      </w:pPr>
      <w:rPr>
        <w:rFonts w:hint="default"/>
        <w:lang w:val="ro-RO" w:eastAsia="ro-RO" w:bidi="ro-RO"/>
      </w:rPr>
    </w:lvl>
    <w:lvl w:ilvl="4" w:tplc="8D600F58">
      <w:numFmt w:val="bullet"/>
      <w:lvlText w:val="•"/>
      <w:lvlJc w:val="left"/>
      <w:pPr>
        <w:ind w:left="4250" w:hanging="301"/>
      </w:pPr>
      <w:rPr>
        <w:rFonts w:hint="default"/>
        <w:lang w:val="ro-RO" w:eastAsia="ro-RO" w:bidi="ro-RO"/>
      </w:rPr>
    </w:lvl>
    <w:lvl w:ilvl="5" w:tplc="E7FE97B4">
      <w:numFmt w:val="bullet"/>
      <w:lvlText w:val="•"/>
      <w:lvlJc w:val="left"/>
      <w:pPr>
        <w:ind w:left="5282" w:hanging="301"/>
      </w:pPr>
      <w:rPr>
        <w:rFonts w:hint="default"/>
        <w:lang w:val="ro-RO" w:eastAsia="ro-RO" w:bidi="ro-RO"/>
      </w:rPr>
    </w:lvl>
    <w:lvl w:ilvl="6" w:tplc="59E07BA8">
      <w:numFmt w:val="bullet"/>
      <w:lvlText w:val="•"/>
      <w:lvlJc w:val="left"/>
      <w:pPr>
        <w:ind w:left="6315" w:hanging="301"/>
      </w:pPr>
      <w:rPr>
        <w:rFonts w:hint="default"/>
        <w:lang w:val="ro-RO" w:eastAsia="ro-RO" w:bidi="ro-RO"/>
      </w:rPr>
    </w:lvl>
    <w:lvl w:ilvl="7" w:tplc="42B8DD52">
      <w:numFmt w:val="bullet"/>
      <w:lvlText w:val="•"/>
      <w:lvlJc w:val="left"/>
      <w:pPr>
        <w:ind w:left="7347" w:hanging="301"/>
      </w:pPr>
      <w:rPr>
        <w:rFonts w:hint="default"/>
        <w:lang w:val="ro-RO" w:eastAsia="ro-RO" w:bidi="ro-RO"/>
      </w:rPr>
    </w:lvl>
    <w:lvl w:ilvl="8" w:tplc="535439B0">
      <w:numFmt w:val="bullet"/>
      <w:lvlText w:val="•"/>
      <w:lvlJc w:val="left"/>
      <w:pPr>
        <w:ind w:left="8380" w:hanging="301"/>
      </w:pPr>
      <w:rPr>
        <w:rFonts w:hint="default"/>
        <w:lang w:val="ro-RO" w:eastAsia="ro-RO" w:bidi="ro-RO"/>
      </w:rPr>
    </w:lvl>
  </w:abstractNum>
  <w:abstractNum w:abstractNumId="45" w15:restartNumberingAfterBreak="0">
    <w:nsid w:val="671855DC"/>
    <w:multiLevelType w:val="hybridMultilevel"/>
    <w:tmpl w:val="275C4E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674A5B4C"/>
    <w:multiLevelType w:val="multilevel"/>
    <w:tmpl w:val="96DC0BBC"/>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69F22D28"/>
    <w:multiLevelType w:val="hybridMultilevel"/>
    <w:tmpl w:val="6B421E7A"/>
    <w:lvl w:ilvl="0" w:tplc="BFB05A4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C067F8D"/>
    <w:multiLevelType w:val="multilevel"/>
    <w:tmpl w:val="61BE1D3A"/>
    <w:lvl w:ilvl="0">
      <w:start w:val="24"/>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lowerLetter"/>
      <w:lvlText w:val="%3)"/>
      <w:lvlJc w:val="left"/>
      <w:pPr>
        <w:ind w:left="1370" w:hanging="6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6D6E0C"/>
    <w:multiLevelType w:val="hybridMultilevel"/>
    <w:tmpl w:val="2180B340"/>
    <w:lvl w:ilvl="0" w:tplc="48F41DC0">
      <w:start w:val="1"/>
      <w:numFmt w:val="decimal"/>
      <w:lvlText w:val="%1."/>
      <w:lvlJc w:val="left"/>
      <w:pPr>
        <w:ind w:left="-301" w:hanging="275"/>
      </w:pPr>
      <w:rPr>
        <w:rFonts w:ascii="Times New Roman" w:eastAsia="Times New Roman" w:hAnsi="Times New Roman" w:cs="Times New Roman" w:hint="default"/>
        <w:spacing w:val="-1"/>
        <w:w w:val="114"/>
        <w:sz w:val="24"/>
        <w:szCs w:val="24"/>
        <w:lang w:val="ro-RO" w:eastAsia="ro-RO" w:bidi="ro-RO"/>
      </w:rPr>
    </w:lvl>
    <w:lvl w:ilvl="1" w:tplc="BA92E99E">
      <w:numFmt w:val="bullet"/>
      <w:lvlText w:val="•"/>
      <w:lvlJc w:val="left"/>
      <w:pPr>
        <w:ind w:left="624" w:hanging="275"/>
      </w:pPr>
      <w:rPr>
        <w:rFonts w:hint="default"/>
        <w:lang w:val="ro-RO" w:eastAsia="ro-RO" w:bidi="ro-RO"/>
      </w:rPr>
    </w:lvl>
    <w:lvl w:ilvl="2" w:tplc="02C0ED58">
      <w:numFmt w:val="bullet"/>
      <w:lvlText w:val="•"/>
      <w:lvlJc w:val="left"/>
      <w:pPr>
        <w:ind w:left="1545" w:hanging="275"/>
      </w:pPr>
      <w:rPr>
        <w:rFonts w:hint="default"/>
        <w:lang w:val="ro-RO" w:eastAsia="ro-RO" w:bidi="ro-RO"/>
      </w:rPr>
    </w:lvl>
    <w:lvl w:ilvl="3" w:tplc="D4A2C950">
      <w:numFmt w:val="bullet"/>
      <w:lvlText w:val="•"/>
      <w:lvlJc w:val="left"/>
      <w:pPr>
        <w:ind w:left="2465" w:hanging="275"/>
      </w:pPr>
      <w:rPr>
        <w:rFonts w:hint="default"/>
        <w:lang w:val="ro-RO" w:eastAsia="ro-RO" w:bidi="ro-RO"/>
      </w:rPr>
    </w:lvl>
    <w:lvl w:ilvl="4" w:tplc="AF68BFAC">
      <w:numFmt w:val="bullet"/>
      <w:lvlText w:val="•"/>
      <w:lvlJc w:val="left"/>
      <w:pPr>
        <w:ind w:left="3386" w:hanging="275"/>
      </w:pPr>
      <w:rPr>
        <w:rFonts w:hint="default"/>
        <w:lang w:val="ro-RO" w:eastAsia="ro-RO" w:bidi="ro-RO"/>
      </w:rPr>
    </w:lvl>
    <w:lvl w:ilvl="5" w:tplc="E188CDFE">
      <w:numFmt w:val="bullet"/>
      <w:lvlText w:val="•"/>
      <w:lvlJc w:val="left"/>
      <w:pPr>
        <w:ind w:left="4306" w:hanging="275"/>
      </w:pPr>
      <w:rPr>
        <w:rFonts w:hint="default"/>
        <w:lang w:val="ro-RO" w:eastAsia="ro-RO" w:bidi="ro-RO"/>
      </w:rPr>
    </w:lvl>
    <w:lvl w:ilvl="6" w:tplc="212E2610">
      <w:numFmt w:val="bullet"/>
      <w:lvlText w:val="•"/>
      <w:lvlJc w:val="left"/>
      <w:pPr>
        <w:ind w:left="5227" w:hanging="275"/>
      </w:pPr>
      <w:rPr>
        <w:rFonts w:hint="default"/>
        <w:lang w:val="ro-RO" w:eastAsia="ro-RO" w:bidi="ro-RO"/>
      </w:rPr>
    </w:lvl>
    <w:lvl w:ilvl="7" w:tplc="BAFC0DF6">
      <w:numFmt w:val="bullet"/>
      <w:lvlText w:val="•"/>
      <w:lvlJc w:val="left"/>
      <w:pPr>
        <w:ind w:left="6147" w:hanging="275"/>
      </w:pPr>
      <w:rPr>
        <w:rFonts w:hint="default"/>
        <w:lang w:val="ro-RO" w:eastAsia="ro-RO" w:bidi="ro-RO"/>
      </w:rPr>
    </w:lvl>
    <w:lvl w:ilvl="8" w:tplc="E1CAA45E">
      <w:numFmt w:val="bullet"/>
      <w:lvlText w:val="•"/>
      <w:lvlJc w:val="left"/>
      <w:pPr>
        <w:ind w:left="7068" w:hanging="275"/>
      </w:pPr>
      <w:rPr>
        <w:rFonts w:hint="default"/>
        <w:lang w:val="ro-RO" w:eastAsia="ro-RO" w:bidi="ro-RO"/>
      </w:rPr>
    </w:lvl>
  </w:abstractNum>
  <w:abstractNum w:abstractNumId="50" w15:restartNumberingAfterBreak="0">
    <w:nsid w:val="6CC16F4B"/>
    <w:multiLevelType w:val="hybridMultilevel"/>
    <w:tmpl w:val="ACA60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5C08C8"/>
    <w:multiLevelType w:val="hybridMultilevel"/>
    <w:tmpl w:val="2A009EEA"/>
    <w:lvl w:ilvl="0" w:tplc="982EAE10">
      <w:start w:val="1"/>
      <w:numFmt w:val="bullet"/>
      <w:lvlText w:val="-"/>
      <w:lvlJc w:val="left"/>
      <w:pPr>
        <w:ind w:left="4329" w:hanging="360"/>
      </w:pPr>
      <w:rPr>
        <w:rFonts w:ascii="Times New Roman" w:eastAsia="Times New Roman" w:hAnsi="Times New Roman" w:cs="Times New Roman"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52" w15:restartNumberingAfterBreak="0">
    <w:nsid w:val="6E684968"/>
    <w:multiLevelType w:val="hybridMultilevel"/>
    <w:tmpl w:val="A71422DC"/>
    <w:lvl w:ilvl="0" w:tplc="A872A502">
      <w:start w:val="1"/>
      <w:numFmt w:val="decimal"/>
      <w:lvlText w:val="%1)"/>
      <w:lvlJc w:val="left"/>
      <w:pPr>
        <w:ind w:left="110" w:hanging="305"/>
      </w:pPr>
      <w:rPr>
        <w:rFonts w:ascii="Times New Roman" w:eastAsia="Times New Roman" w:hAnsi="Times New Roman" w:cs="Times New Roman" w:hint="default"/>
        <w:spacing w:val="0"/>
        <w:w w:val="110"/>
        <w:sz w:val="24"/>
        <w:szCs w:val="24"/>
        <w:lang w:val="ro-RO" w:eastAsia="ro-RO" w:bidi="ro-RO"/>
      </w:rPr>
    </w:lvl>
    <w:lvl w:ilvl="1" w:tplc="CBF89D9C">
      <w:numFmt w:val="bullet"/>
      <w:lvlText w:val="•"/>
      <w:lvlJc w:val="left"/>
      <w:pPr>
        <w:ind w:left="1152" w:hanging="305"/>
      </w:pPr>
      <w:rPr>
        <w:rFonts w:hint="default"/>
        <w:lang w:val="ro-RO" w:eastAsia="ro-RO" w:bidi="ro-RO"/>
      </w:rPr>
    </w:lvl>
    <w:lvl w:ilvl="2" w:tplc="F3627B78">
      <w:numFmt w:val="bullet"/>
      <w:lvlText w:val="•"/>
      <w:lvlJc w:val="left"/>
      <w:pPr>
        <w:ind w:left="2185" w:hanging="305"/>
      </w:pPr>
      <w:rPr>
        <w:rFonts w:hint="default"/>
        <w:lang w:val="ro-RO" w:eastAsia="ro-RO" w:bidi="ro-RO"/>
      </w:rPr>
    </w:lvl>
    <w:lvl w:ilvl="3" w:tplc="2C925038">
      <w:numFmt w:val="bullet"/>
      <w:lvlText w:val="•"/>
      <w:lvlJc w:val="left"/>
      <w:pPr>
        <w:ind w:left="3217" w:hanging="305"/>
      </w:pPr>
      <w:rPr>
        <w:rFonts w:hint="default"/>
        <w:lang w:val="ro-RO" w:eastAsia="ro-RO" w:bidi="ro-RO"/>
      </w:rPr>
    </w:lvl>
    <w:lvl w:ilvl="4" w:tplc="ED5C8402">
      <w:numFmt w:val="bullet"/>
      <w:lvlText w:val="•"/>
      <w:lvlJc w:val="left"/>
      <w:pPr>
        <w:ind w:left="4250" w:hanging="305"/>
      </w:pPr>
      <w:rPr>
        <w:rFonts w:hint="default"/>
        <w:lang w:val="ro-RO" w:eastAsia="ro-RO" w:bidi="ro-RO"/>
      </w:rPr>
    </w:lvl>
    <w:lvl w:ilvl="5" w:tplc="DA2C4D86">
      <w:numFmt w:val="bullet"/>
      <w:lvlText w:val="•"/>
      <w:lvlJc w:val="left"/>
      <w:pPr>
        <w:ind w:left="5282" w:hanging="305"/>
      </w:pPr>
      <w:rPr>
        <w:rFonts w:hint="default"/>
        <w:lang w:val="ro-RO" w:eastAsia="ro-RO" w:bidi="ro-RO"/>
      </w:rPr>
    </w:lvl>
    <w:lvl w:ilvl="6" w:tplc="99445BAE">
      <w:numFmt w:val="bullet"/>
      <w:lvlText w:val="•"/>
      <w:lvlJc w:val="left"/>
      <w:pPr>
        <w:ind w:left="6315" w:hanging="305"/>
      </w:pPr>
      <w:rPr>
        <w:rFonts w:hint="default"/>
        <w:lang w:val="ro-RO" w:eastAsia="ro-RO" w:bidi="ro-RO"/>
      </w:rPr>
    </w:lvl>
    <w:lvl w:ilvl="7" w:tplc="ADDEBF0C">
      <w:numFmt w:val="bullet"/>
      <w:lvlText w:val="•"/>
      <w:lvlJc w:val="left"/>
      <w:pPr>
        <w:ind w:left="7347" w:hanging="305"/>
      </w:pPr>
      <w:rPr>
        <w:rFonts w:hint="default"/>
        <w:lang w:val="ro-RO" w:eastAsia="ro-RO" w:bidi="ro-RO"/>
      </w:rPr>
    </w:lvl>
    <w:lvl w:ilvl="8" w:tplc="B7E2CDA6">
      <w:numFmt w:val="bullet"/>
      <w:lvlText w:val="•"/>
      <w:lvlJc w:val="left"/>
      <w:pPr>
        <w:ind w:left="8380" w:hanging="305"/>
      </w:pPr>
      <w:rPr>
        <w:rFonts w:hint="default"/>
        <w:lang w:val="ro-RO" w:eastAsia="ro-RO" w:bidi="ro-RO"/>
      </w:rPr>
    </w:lvl>
  </w:abstractNum>
  <w:abstractNum w:abstractNumId="53" w15:restartNumberingAfterBreak="0">
    <w:nsid w:val="70C452DA"/>
    <w:multiLevelType w:val="multilevel"/>
    <w:tmpl w:val="3CFAD53C"/>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4" w15:restartNumberingAfterBreak="0">
    <w:nsid w:val="73F83481"/>
    <w:multiLevelType w:val="multilevel"/>
    <w:tmpl w:val="CFCA0C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43724DC"/>
    <w:multiLevelType w:val="multilevel"/>
    <w:tmpl w:val="8374965C"/>
    <w:lvl w:ilvl="0">
      <w:start w:val="21"/>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420" w:hanging="4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6" w15:restartNumberingAfterBreak="0">
    <w:nsid w:val="77CB09E0"/>
    <w:multiLevelType w:val="multilevel"/>
    <w:tmpl w:val="0E9E2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C203C42"/>
    <w:multiLevelType w:val="hybridMultilevel"/>
    <w:tmpl w:val="168ECE28"/>
    <w:lvl w:ilvl="0" w:tplc="04090011">
      <w:start w:val="1"/>
      <w:numFmt w:val="decimal"/>
      <w:lvlText w:val="%1)"/>
      <w:lvlJc w:val="left"/>
      <w:pPr>
        <w:ind w:left="1429" w:hanging="360"/>
      </w:pPr>
    </w:lvl>
    <w:lvl w:ilvl="1" w:tplc="4BB24B64">
      <w:start w:val="1"/>
      <w:numFmt w:val="decimal"/>
      <w:lvlText w:val="%2)"/>
      <w:lvlJc w:val="left"/>
      <w:pPr>
        <w:ind w:left="2149" w:hanging="360"/>
      </w:pPr>
      <w:rPr>
        <w:rFonts w:ascii="Times New Roman" w:eastAsiaTheme="minorHAnsi" w:hAnsi="Times New Roman" w:cs="Times New Roman"/>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7C396118"/>
    <w:multiLevelType w:val="hybridMultilevel"/>
    <w:tmpl w:val="31C84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994CB7"/>
    <w:multiLevelType w:val="hybridMultilevel"/>
    <w:tmpl w:val="F6409FAC"/>
    <w:lvl w:ilvl="0" w:tplc="02885C10">
      <w:start w:val="1"/>
      <w:numFmt w:val="lowerLetter"/>
      <w:lvlText w:val="%1)"/>
      <w:lvlJc w:val="left"/>
      <w:pPr>
        <w:ind w:left="1140" w:hanging="360"/>
      </w:pPr>
      <w:rPr>
        <w:rFonts w:ascii="Times New Roman" w:eastAsia="Times New Roman"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0" w15:restartNumberingAfterBreak="0">
    <w:nsid w:val="7D5A2730"/>
    <w:multiLevelType w:val="hybridMultilevel"/>
    <w:tmpl w:val="858E2390"/>
    <w:lvl w:ilvl="0" w:tplc="3FECAF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6F5D87"/>
    <w:multiLevelType w:val="hybridMultilevel"/>
    <w:tmpl w:val="2D6015E2"/>
    <w:lvl w:ilvl="0" w:tplc="BF386416">
      <w:start w:val="1"/>
      <w:numFmt w:val="decimal"/>
      <w:lvlText w:val="%1."/>
      <w:lvlJc w:val="left"/>
      <w:pPr>
        <w:ind w:left="928" w:hanging="360"/>
      </w:pPr>
      <w:rPr>
        <w:rFonts w:hint="default"/>
        <w:b w:val="0"/>
        <w:sz w:val="28"/>
        <w:szCs w:val="28"/>
      </w:rPr>
    </w:lvl>
    <w:lvl w:ilvl="1" w:tplc="C75CAAEC">
      <w:start w:val="1"/>
      <w:numFmt w:val="decimal"/>
      <w:lvlText w:val="%2)"/>
      <w:lvlJc w:val="left"/>
      <w:pPr>
        <w:ind w:left="2464" w:hanging="103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15:restartNumberingAfterBreak="0">
    <w:nsid w:val="7EAC5CC4"/>
    <w:multiLevelType w:val="multilevel"/>
    <w:tmpl w:val="410027D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8"/>
  </w:num>
  <w:num w:numId="9">
    <w:abstractNumId w:val="38"/>
  </w:num>
  <w:num w:numId="10">
    <w:abstractNumId w:val="0"/>
  </w:num>
  <w:num w:numId="11">
    <w:abstractNumId w:val="9"/>
  </w:num>
  <w:num w:numId="12">
    <w:abstractNumId w:val="58"/>
  </w:num>
  <w:num w:numId="13">
    <w:abstractNumId w:val="45"/>
  </w:num>
  <w:num w:numId="14">
    <w:abstractNumId w:val="18"/>
  </w:num>
  <w:num w:numId="15">
    <w:abstractNumId w:val="4"/>
  </w:num>
  <w:num w:numId="16">
    <w:abstractNumId w:val="8"/>
  </w:num>
  <w:num w:numId="17">
    <w:abstractNumId w:val="43"/>
  </w:num>
  <w:num w:numId="18">
    <w:abstractNumId w:val="26"/>
  </w:num>
  <w:num w:numId="19">
    <w:abstractNumId w:val="59"/>
  </w:num>
  <w:num w:numId="20">
    <w:abstractNumId w:val="23"/>
  </w:num>
  <w:num w:numId="21">
    <w:abstractNumId w:val="17"/>
  </w:num>
  <w:num w:numId="22">
    <w:abstractNumId w:val="13"/>
  </w:num>
  <w:num w:numId="23">
    <w:abstractNumId w:val="39"/>
  </w:num>
  <w:num w:numId="24">
    <w:abstractNumId w:val="36"/>
    <w:lvlOverride w:ilvl="0">
      <w:startOverride w:val="1"/>
    </w:lvlOverride>
    <w:lvlOverride w:ilvl="1"/>
    <w:lvlOverride w:ilvl="2"/>
    <w:lvlOverride w:ilvl="3"/>
    <w:lvlOverride w:ilvl="4"/>
    <w:lvlOverride w:ilvl="5"/>
    <w:lvlOverride w:ilvl="6"/>
    <w:lvlOverride w:ilvl="7"/>
    <w:lvlOverride w:ilvl="8"/>
  </w:num>
  <w:num w:numId="25">
    <w:abstractNumId w:val="1"/>
  </w:num>
  <w:num w:numId="26">
    <w:abstractNumId w:val="25"/>
  </w:num>
  <w:num w:numId="27">
    <w:abstractNumId w:val="53"/>
  </w:num>
  <w:num w:numId="28">
    <w:abstractNumId w:val="56"/>
  </w:num>
  <w:num w:numId="29">
    <w:abstractNumId w:val="20"/>
  </w:num>
  <w:num w:numId="30">
    <w:abstractNumId w:val="37"/>
  </w:num>
  <w:num w:numId="31">
    <w:abstractNumId w:val="33"/>
  </w:num>
  <w:num w:numId="32">
    <w:abstractNumId w:val="32"/>
  </w:num>
  <w:num w:numId="33">
    <w:abstractNumId w:val="30"/>
  </w:num>
  <w:num w:numId="34">
    <w:abstractNumId w:val="5"/>
  </w:num>
  <w:num w:numId="35">
    <w:abstractNumId w:val="11"/>
  </w:num>
  <w:num w:numId="36">
    <w:abstractNumId w:val="62"/>
  </w:num>
  <w:num w:numId="37">
    <w:abstractNumId w:val="46"/>
  </w:num>
  <w:num w:numId="38">
    <w:abstractNumId w:val="54"/>
  </w:num>
  <w:num w:numId="39">
    <w:abstractNumId w:val="6"/>
  </w:num>
  <w:num w:numId="40">
    <w:abstractNumId w:val="35"/>
  </w:num>
  <w:num w:numId="41">
    <w:abstractNumId w:val="55"/>
  </w:num>
  <w:num w:numId="42">
    <w:abstractNumId w:val="16"/>
  </w:num>
  <w:num w:numId="43">
    <w:abstractNumId w:val="60"/>
  </w:num>
  <w:num w:numId="44">
    <w:abstractNumId w:val="15"/>
  </w:num>
  <w:num w:numId="45">
    <w:abstractNumId w:val="14"/>
  </w:num>
  <w:num w:numId="46">
    <w:abstractNumId w:val="22"/>
  </w:num>
  <w:num w:numId="47">
    <w:abstractNumId w:val="44"/>
  </w:num>
  <w:num w:numId="48">
    <w:abstractNumId w:val="31"/>
  </w:num>
  <w:num w:numId="49">
    <w:abstractNumId w:val="52"/>
  </w:num>
  <w:num w:numId="50">
    <w:abstractNumId w:val="49"/>
  </w:num>
  <w:num w:numId="51">
    <w:abstractNumId w:val="7"/>
  </w:num>
  <w:num w:numId="52">
    <w:abstractNumId w:val="19"/>
  </w:num>
  <w:num w:numId="53">
    <w:abstractNumId w:val="27"/>
  </w:num>
  <w:num w:numId="54">
    <w:abstractNumId w:val="61"/>
  </w:num>
  <w:num w:numId="55">
    <w:abstractNumId w:val="34"/>
  </w:num>
  <w:num w:numId="56">
    <w:abstractNumId w:val="28"/>
  </w:num>
  <w:num w:numId="57">
    <w:abstractNumId w:val="29"/>
  </w:num>
  <w:num w:numId="58">
    <w:abstractNumId w:val="41"/>
  </w:num>
  <w:num w:numId="59">
    <w:abstractNumId w:val="57"/>
  </w:num>
  <w:num w:numId="60">
    <w:abstractNumId w:val="51"/>
  </w:num>
  <w:num w:numId="61">
    <w:abstractNumId w:val="12"/>
  </w:num>
  <w:num w:numId="6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09"/>
    <w:rsid w:val="001100BB"/>
    <w:rsid w:val="001325D3"/>
    <w:rsid w:val="005C76C3"/>
    <w:rsid w:val="00643EFF"/>
    <w:rsid w:val="00A77F07"/>
    <w:rsid w:val="00F9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EC18"/>
  <w15:chartTrackingRefBased/>
  <w15:docId w15:val="{E9094738-6677-489D-90DF-33FE1944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3B09"/>
  </w:style>
  <w:style w:type="paragraph" w:styleId="1">
    <w:name w:val="heading 1"/>
    <w:basedOn w:val="a0"/>
    <w:next w:val="a0"/>
    <w:link w:val="10"/>
    <w:uiPriority w:val="9"/>
    <w:qFormat/>
    <w:rsid w:val="00F93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0"/>
    <w:next w:val="a0"/>
    <w:link w:val="40"/>
    <w:uiPriority w:val="9"/>
    <w:semiHidden/>
    <w:unhideWhenUsed/>
    <w:qFormat/>
    <w:rsid w:val="00F93B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0"/>
    <w:next w:val="a0"/>
    <w:link w:val="70"/>
    <w:qFormat/>
    <w:rsid w:val="00F93B09"/>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93B09"/>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1"/>
    <w:link w:val="4"/>
    <w:uiPriority w:val="9"/>
    <w:semiHidden/>
    <w:rsid w:val="00F93B09"/>
    <w:rPr>
      <w:rFonts w:asciiTheme="majorHAnsi" w:eastAsiaTheme="majorEastAsia" w:hAnsiTheme="majorHAnsi" w:cstheme="majorBidi"/>
      <w:i/>
      <w:iCs/>
      <w:color w:val="2E74B5" w:themeColor="accent1" w:themeShade="BF"/>
    </w:rPr>
  </w:style>
  <w:style w:type="character" w:customStyle="1" w:styleId="70">
    <w:name w:val="Заголовок 7 Знак"/>
    <w:basedOn w:val="a1"/>
    <w:link w:val="7"/>
    <w:rsid w:val="00F93B09"/>
    <w:rPr>
      <w:rFonts w:ascii="Times New Roman" w:eastAsia="Times New Roman" w:hAnsi="Times New Roman" w:cs="Times New Roman"/>
      <w:sz w:val="24"/>
      <w:szCs w:val="24"/>
      <w:lang w:val="ru-RU" w:eastAsia="ru-RU"/>
    </w:rPr>
  </w:style>
  <w:style w:type="character" w:customStyle="1" w:styleId="docbody1">
    <w:name w:val="doc_body1"/>
    <w:basedOn w:val="a1"/>
    <w:rsid w:val="00F93B09"/>
    <w:rPr>
      <w:rFonts w:ascii="Times New Roman" w:hAnsi="Times New Roman" w:cs="Times New Roman" w:hint="default"/>
      <w:color w:val="000000"/>
      <w:sz w:val="24"/>
      <w:szCs w:val="24"/>
    </w:rPr>
  </w:style>
  <w:style w:type="paragraph" w:styleId="a4">
    <w:name w:val="Normal (Web)"/>
    <w:basedOn w:val="a0"/>
    <w:unhideWhenUsed/>
    <w:rsid w:val="00F93B09"/>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5">
    <w:name w:val="List Paragraph"/>
    <w:basedOn w:val="a0"/>
    <w:qFormat/>
    <w:rsid w:val="00F93B09"/>
    <w:pPr>
      <w:spacing w:after="0" w:line="240" w:lineRule="auto"/>
      <w:ind w:left="720"/>
      <w:contextualSpacing/>
    </w:pPr>
    <w:rPr>
      <w:rFonts w:ascii="Times New Roman" w:eastAsia="Times New Roman" w:hAnsi="Times New Roman" w:cs="Times New Roman"/>
      <w:sz w:val="24"/>
      <w:szCs w:val="24"/>
      <w:lang w:val="ro-RO" w:eastAsia="ru-RU"/>
    </w:rPr>
  </w:style>
  <w:style w:type="paragraph" w:customStyle="1" w:styleId="11">
    <w:name w:val="Абзац списка1"/>
    <w:basedOn w:val="a0"/>
    <w:link w:val="ListParagraphChar"/>
    <w:rsid w:val="00F93B09"/>
    <w:pPr>
      <w:spacing w:after="0" w:line="240" w:lineRule="auto"/>
      <w:ind w:left="720"/>
      <w:contextualSpacing/>
    </w:pPr>
    <w:rPr>
      <w:rFonts w:ascii="Arial" w:eastAsia="Times New Roman" w:hAnsi="Arial" w:cs="Arial"/>
      <w:b/>
      <w:sz w:val="24"/>
      <w:szCs w:val="24"/>
      <w:lang w:val="ro-RO"/>
    </w:rPr>
  </w:style>
  <w:style w:type="paragraph" w:styleId="a6">
    <w:name w:val="annotation text"/>
    <w:basedOn w:val="a0"/>
    <w:link w:val="a7"/>
    <w:uiPriority w:val="99"/>
    <w:semiHidden/>
    <w:unhideWhenUsed/>
    <w:rsid w:val="00F93B09"/>
    <w:pPr>
      <w:spacing w:line="240" w:lineRule="auto"/>
    </w:pPr>
    <w:rPr>
      <w:sz w:val="20"/>
      <w:szCs w:val="20"/>
    </w:rPr>
  </w:style>
  <w:style w:type="character" w:customStyle="1" w:styleId="a7">
    <w:name w:val="Текст примечания Знак"/>
    <w:basedOn w:val="a1"/>
    <w:link w:val="a6"/>
    <w:uiPriority w:val="99"/>
    <w:semiHidden/>
    <w:rsid w:val="00F93B09"/>
    <w:rPr>
      <w:sz w:val="20"/>
      <w:szCs w:val="20"/>
    </w:rPr>
  </w:style>
  <w:style w:type="paragraph" w:styleId="a8">
    <w:name w:val="annotation subject"/>
    <w:basedOn w:val="a6"/>
    <w:next w:val="a6"/>
    <w:link w:val="a9"/>
    <w:semiHidden/>
    <w:rsid w:val="00F93B09"/>
    <w:pPr>
      <w:spacing w:after="0"/>
    </w:pPr>
    <w:rPr>
      <w:rFonts w:ascii="Times New Roman" w:eastAsia="Times New Roman" w:hAnsi="Times New Roman" w:cs="Times New Roman"/>
      <w:b/>
      <w:bCs/>
      <w:lang w:val="ru-RU" w:eastAsia="ru-RU"/>
    </w:rPr>
  </w:style>
  <w:style w:type="character" w:customStyle="1" w:styleId="a9">
    <w:name w:val="Тема примечания Знак"/>
    <w:basedOn w:val="a7"/>
    <w:link w:val="a8"/>
    <w:semiHidden/>
    <w:rsid w:val="00F93B09"/>
    <w:rPr>
      <w:rFonts w:ascii="Times New Roman" w:eastAsia="Times New Roman" w:hAnsi="Times New Roman" w:cs="Times New Roman"/>
      <w:b/>
      <w:bCs/>
      <w:sz w:val="20"/>
      <w:szCs w:val="20"/>
      <w:lang w:val="ru-RU" w:eastAsia="ru-RU"/>
    </w:rPr>
  </w:style>
  <w:style w:type="table" w:styleId="aa">
    <w:name w:val="Table Grid"/>
    <w:basedOn w:val="a2"/>
    <w:uiPriority w:val="59"/>
    <w:rsid w:val="00F9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sid w:val="00F93B09"/>
    <w:rPr>
      <w:b/>
      <w:bCs/>
    </w:rPr>
  </w:style>
  <w:style w:type="character" w:styleId="ac">
    <w:name w:val="Emphasis"/>
    <w:basedOn w:val="a1"/>
    <w:qFormat/>
    <w:rsid w:val="00F93B09"/>
    <w:rPr>
      <w:i/>
      <w:iCs/>
    </w:rPr>
  </w:style>
  <w:style w:type="paragraph" w:styleId="a">
    <w:name w:val="List Bullet"/>
    <w:basedOn w:val="a0"/>
    <w:unhideWhenUsed/>
    <w:rsid w:val="00F93B09"/>
    <w:pPr>
      <w:numPr>
        <w:numId w:val="10"/>
      </w:numPr>
      <w:tabs>
        <w:tab w:val="num" w:pos="360"/>
      </w:tabs>
      <w:spacing w:after="0" w:line="240" w:lineRule="auto"/>
      <w:ind w:left="360"/>
      <w:contextualSpacing/>
    </w:pPr>
    <w:rPr>
      <w:rFonts w:ascii="Times New Roman" w:eastAsia="Times New Roman" w:hAnsi="Times New Roman" w:cs="Times New Roman"/>
      <w:sz w:val="20"/>
      <w:szCs w:val="20"/>
      <w:lang w:val="ru-RU" w:eastAsia="ru-RU"/>
    </w:rPr>
  </w:style>
  <w:style w:type="paragraph" w:customStyle="1" w:styleId="Style7">
    <w:name w:val="Style7"/>
    <w:basedOn w:val="a0"/>
    <w:rsid w:val="00F93B09"/>
    <w:pPr>
      <w:widowControl w:val="0"/>
      <w:autoSpaceDE w:val="0"/>
      <w:autoSpaceDN w:val="0"/>
      <w:adjustRightInd w:val="0"/>
      <w:spacing w:after="0" w:line="256" w:lineRule="exact"/>
    </w:pPr>
    <w:rPr>
      <w:rFonts w:ascii="Bookman Old Style" w:eastAsia="Times New Roman" w:hAnsi="Bookman Old Style" w:cs="Times New Roman"/>
      <w:sz w:val="24"/>
      <w:szCs w:val="24"/>
      <w:lang w:val="ru-RU" w:eastAsia="ru-RU"/>
    </w:rPr>
  </w:style>
  <w:style w:type="character" w:customStyle="1" w:styleId="ListParagraphChar">
    <w:name w:val="List Paragraph Char"/>
    <w:link w:val="11"/>
    <w:locked/>
    <w:rsid w:val="00F93B09"/>
    <w:rPr>
      <w:rFonts w:ascii="Arial" w:eastAsia="Times New Roman" w:hAnsi="Arial" w:cs="Arial"/>
      <w:b/>
      <w:sz w:val="24"/>
      <w:szCs w:val="24"/>
      <w:lang w:val="ro-RO"/>
    </w:rPr>
  </w:style>
  <w:style w:type="paragraph" w:styleId="ad">
    <w:name w:val="Balloon Text"/>
    <w:basedOn w:val="a0"/>
    <w:link w:val="ae"/>
    <w:uiPriority w:val="99"/>
    <w:unhideWhenUsed/>
    <w:rsid w:val="00F93B09"/>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rsid w:val="00F93B09"/>
    <w:rPr>
      <w:rFonts w:ascii="Segoe UI" w:hAnsi="Segoe UI" w:cs="Segoe UI"/>
      <w:sz w:val="18"/>
      <w:szCs w:val="18"/>
    </w:rPr>
  </w:style>
  <w:style w:type="character" w:customStyle="1" w:styleId="textexposedshow">
    <w:name w:val="text_exposed_show"/>
    <w:basedOn w:val="a1"/>
    <w:rsid w:val="00F93B09"/>
  </w:style>
  <w:style w:type="character" w:customStyle="1" w:styleId="FontStyle33">
    <w:name w:val="Font Style33"/>
    <w:uiPriority w:val="99"/>
    <w:rsid w:val="00F93B09"/>
    <w:rPr>
      <w:rFonts w:ascii="Times New Roman" w:hAnsi="Times New Roman" w:cs="Times New Roman"/>
      <w:b/>
      <w:bCs/>
      <w:color w:val="000000"/>
      <w:sz w:val="22"/>
      <w:szCs w:val="22"/>
    </w:rPr>
  </w:style>
  <w:style w:type="character" w:customStyle="1" w:styleId="FontStyle40">
    <w:name w:val="Font Style40"/>
    <w:uiPriority w:val="99"/>
    <w:rsid w:val="00F93B09"/>
    <w:rPr>
      <w:rFonts w:ascii="Times New Roman" w:hAnsi="Times New Roman" w:cs="Times New Roman"/>
      <w:color w:val="000000"/>
      <w:sz w:val="22"/>
      <w:szCs w:val="22"/>
    </w:rPr>
  </w:style>
  <w:style w:type="paragraph" w:styleId="af">
    <w:name w:val="No Spacing"/>
    <w:qFormat/>
    <w:rsid w:val="00F93B09"/>
    <w:pPr>
      <w:spacing w:after="0" w:line="240" w:lineRule="auto"/>
    </w:pPr>
  </w:style>
  <w:style w:type="paragraph" w:styleId="af0">
    <w:name w:val="Body Text"/>
    <w:basedOn w:val="a0"/>
    <w:link w:val="af1"/>
    <w:uiPriority w:val="1"/>
    <w:qFormat/>
    <w:rsid w:val="00F93B09"/>
    <w:pPr>
      <w:widowControl w:val="0"/>
      <w:autoSpaceDE w:val="0"/>
      <w:autoSpaceDN w:val="0"/>
      <w:spacing w:after="0" w:line="240" w:lineRule="auto"/>
      <w:ind w:left="110"/>
    </w:pPr>
    <w:rPr>
      <w:rFonts w:ascii="Times New Roman" w:eastAsia="Times New Roman" w:hAnsi="Times New Roman" w:cs="Times New Roman"/>
      <w:sz w:val="24"/>
      <w:szCs w:val="24"/>
      <w:lang w:val="ro-RO" w:eastAsia="ro-RO" w:bidi="ro-RO"/>
    </w:rPr>
  </w:style>
  <w:style w:type="character" w:customStyle="1" w:styleId="af1">
    <w:name w:val="Основной текст Знак"/>
    <w:basedOn w:val="a1"/>
    <w:link w:val="af0"/>
    <w:uiPriority w:val="1"/>
    <w:rsid w:val="00F93B09"/>
    <w:rPr>
      <w:rFonts w:ascii="Times New Roman" w:eastAsia="Times New Roman" w:hAnsi="Times New Roman" w:cs="Times New Roman"/>
      <w:sz w:val="24"/>
      <w:szCs w:val="24"/>
      <w:lang w:val="ro-RO" w:eastAsia="ro-RO" w:bidi="ro-RO"/>
    </w:rPr>
  </w:style>
  <w:style w:type="paragraph" w:customStyle="1" w:styleId="Default">
    <w:name w:val="Default"/>
    <w:rsid w:val="00F93B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0"/>
    <w:rsid w:val="00F93B09"/>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a0"/>
    <w:rsid w:val="00F93B09"/>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www.anacec.md/?__cft__%5b0%5d=AZUvRv3KqMqSGAZfmJnR898vl4rhRtfVHJaVR0IvTrxc6VbGU0hurVnX7o_QmTUoSHk-kbCKTeX_VThxhJGGx6FnTnDuyyq6T_4W7r6URuYjpEuKP3c0defY_zo7d_IIr0CmQskUCKiOSrYDDvVofPvh&amp;__tn__=%2Cd-UC%2CP-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72</Pages>
  <Words>32551</Words>
  <Characters>185546</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2021-03-02T11:48:00Z</dcterms:created>
  <dcterms:modified xsi:type="dcterms:W3CDTF">2021-03-02T12:08:00Z</dcterms:modified>
</cp:coreProperties>
</file>