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25" w:rsidRDefault="00617C25" w:rsidP="00617C25">
      <w:pPr>
        <w:jc w:val="center"/>
        <w:rPr>
          <w:b/>
          <w:i/>
          <w:color w:val="000000"/>
        </w:rPr>
      </w:pPr>
      <w:r>
        <w:rPr>
          <w:b/>
          <w:color w:val="000000"/>
          <w:sz w:val="28"/>
        </w:rPr>
        <w:t>COMUNICAT INFORMATIV</w:t>
      </w:r>
    </w:p>
    <w:p w:rsidR="00617C25" w:rsidRDefault="00617C25" w:rsidP="00617C25">
      <w:pPr>
        <w:ind w:left="180" w:firstLine="360"/>
        <w:rPr>
          <w:color w:val="000000"/>
          <w:sz w:val="27"/>
          <w:szCs w:val="27"/>
          <w:lang w:val="ro-RO"/>
        </w:rPr>
      </w:pPr>
    </w:p>
    <w:p w:rsidR="00617C25" w:rsidRDefault="00617C25" w:rsidP="00617C25">
      <w:pPr>
        <w:ind w:left="180" w:firstLine="360"/>
        <w:rPr>
          <w:color w:val="000000"/>
          <w:sz w:val="27"/>
          <w:szCs w:val="27"/>
          <w:lang w:val="ro-RO"/>
        </w:rPr>
      </w:pPr>
      <w:r>
        <w:rPr>
          <w:color w:val="000000"/>
          <w:sz w:val="27"/>
          <w:szCs w:val="27"/>
          <w:lang w:val="ro-RO"/>
        </w:rPr>
        <w:t>În temeiul art.45, alin.(2) şi (3), art. 53, alin.(1), lit.(f), ale Legii privind administraţia publică locală, nr.436-XVI din 28 decembrie 2006,domnul Carmanu Lilian, președintele raionului Ialoveni, a semnat Dispoziția, nr.</w:t>
      </w:r>
      <w:r>
        <w:rPr>
          <w:b/>
          <w:color w:val="000000"/>
          <w:sz w:val="27"/>
          <w:szCs w:val="27"/>
          <w:lang w:val="ro-RO"/>
        </w:rPr>
        <w:t>151</w:t>
      </w:r>
      <w:r>
        <w:rPr>
          <w:color w:val="000000"/>
          <w:sz w:val="27"/>
          <w:szCs w:val="27"/>
          <w:lang w:val="ro-RO"/>
        </w:rPr>
        <w:t xml:space="preserve">-g din </w:t>
      </w:r>
      <w:r w:rsidRPr="002E5278">
        <w:rPr>
          <w:b/>
          <w:color w:val="000000"/>
          <w:sz w:val="27"/>
          <w:szCs w:val="27"/>
          <w:lang w:val="ro-RO"/>
        </w:rPr>
        <w:t>1</w:t>
      </w:r>
      <w:r>
        <w:rPr>
          <w:b/>
          <w:color w:val="000000"/>
          <w:sz w:val="27"/>
          <w:szCs w:val="27"/>
          <w:lang w:val="ro-RO"/>
        </w:rPr>
        <w:t>1</w:t>
      </w:r>
      <w:r w:rsidRPr="002E5278">
        <w:rPr>
          <w:b/>
          <w:color w:val="000000"/>
          <w:sz w:val="27"/>
          <w:szCs w:val="27"/>
          <w:lang w:val="ro-RO"/>
        </w:rPr>
        <w:t xml:space="preserve"> decembrie 2018</w:t>
      </w:r>
      <w:r>
        <w:rPr>
          <w:color w:val="000000"/>
          <w:sz w:val="27"/>
          <w:szCs w:val="27"/>
          <w:lang w:val="ro-RO"/>
        </w:rPr>
        <w:t xml:space="preserve"> privind convocarea consilierilor raionali în şedinţa extraordinară a Consiliului raional pentru data de </w:t>
      </w:r>
      <w:r>
        <w:rPr>
          <w:b/>
          <w:color w:val="000000"/>
          <w:sz w:val="27"/>
          <w:szCs w:val="27"/>
          <w:lang w:val="ro-RO"/>
        </w:rPr>
        <w:t>14 decembrie 2018</w:t>
      </w:r>
      <w:r>
        <w:rPr>
          <w:color w:val="000000"/>
          <w:sz w:val="27"/>
          <w:szCs w:val="27"/>
          <w:lang w:val="ro-RO"/>
        </w:rPr>
        <w:t xml:space="preserve">, orele </w:t>
      </w:r>
      <w:r>
        <w:rPr>
          <w:b/>
          <w:color w:val="000000"/>
          <w:sz w:val="27"/>
          <w:szCs w:val="27"/>
          <w:lang w:val="ro-RO"/>
        </w:rPr>
        <w:t>11:00</w:t>
      </w:r>
      <w:r>
        <w:rPr>
          <w:color w:val="000000"/>
          <w:sz w:val="27"/>
          <w:szCs w:val="27"/>
          <w:lang w:val="ro-RO"/>
        </w:rPr>
        <w:t>, în incinta Consiliului raional Ialoveni, cu următoarea ordine de zi:</w:t>
      </w:r>
    </w:p>
    <w:p w:rsidR="00245F84" w:rsidRPr="00245F84" w:rsidRDefault="00245F84" w:rsidP="00245F84">
      <w:pPr>
        <w:ind w:firstLine="567"/>
        <w:rPr>
          <w:sz w:val="26"/>
          <w:szCs w:val="26"/>
          <w:lang w:val="ro-RO"/>
        </w:rPr>
      </w:pPr>
      <w:proofErr w:type="gramStart"/>
      <w:r w:rsidRPr="00245F84">
        <w:rPr>
          <w:color w:val="000000"/>
          <w:sz w:val="26"/>
          <w:szCs w:val="26"/>
          <w:lang w:val="en-GB"/>
        </w:rPr>
        <w:t>1.</w:t>
      </w:r>
      <w:r w:rsidRPr="00245F84">
        <w:rPr>
          <w:sz w:val="26"/>
          <w:szCs w:val="26"/>
          <w:lang w:val="ro-RO"/>
        </w:rPr>
        <w:t>Cu</w:t>
      </w:r>
      <w:proofErr w:type="gramEnd"/>
      <w:r w:rsidRPr="00245F84">
        <w:rPr>
          <w:sz w:val="26"/>
          <w:szCs w:val="26"/>
          <w:lang w:val="ro-RO"/>
        </w:rPr>
        <w:t xml:space="preserve"> privire la </w:t>
      </w:r>
      <w:r w:rsidRPr="00245F84">
        <w:rPr>
          <w:sz w:val="26"/>
          <w:szCs w:val="26"/>
        </w:rPr>
        <w:t>aprobarea bugetului raional pentru anul 2019 în prima lectură</w:t>
      </w:r>
    </w:p>
    <w:p w:rsidR="00245F84" w:rsidRPr="00245F84" w:rsidRDefault="00245F84" w:rsidP="00245F84">
      <w:pPr>
        <w:ind w:firstLine="567"/>
        <w:rPr>
          <w:color w:val="000000"/>
          <w:sz w:val="26"/>
          <w:szCs w:val="26"/>
        </w:rPr>
      </w:pPr>
      <w:r w:rsidRPr="00245F84">
        <w:rPr>
          <w:i/>
          <w:color w:val="000000"/>
          <w:sz w:val="26"/>
          <w:szCs w:val="26"/>
        </w:rPr>
        <w:t>Informație –Valeriu Racu, șef Direcție finanțe</w:t>
      </w:r>
    </w:p>
    <w:p w:rsidR="00245F84" w:rsidRPr="00245F84" w:rsidRDefault="00245F84" w:rsidP="00245F84">
      <w:pPr>
        <w:pStyle w:val="a3"/>
        <w:spacing w:after="0" w:line="240" w:lineRule="auto"/>
        <w:ind w:left="0" w:firstLine="567"/>
        <w:rPr>
          <w:rFonts w:ascii="Times New Roman" w:hAnsi="Times New Roman" w:cs="Times New Roman"/>
          <w:sz w:val="26"/>
          <w:szCs w:val="26"/>
          <w:lang w:val="ro-RO"/>
        </w:rPr>
      </w:pPr>
      <w:proofErr w:type="gramStart"/>
      <w:r w:rsidRPr="00245F84">
        <w:rPr>
          <w:rFonts w:ascii="Times New Roman" w:hAnsi="Times New Roman" w:cs="Times New Roman"/>
          <w:sz w:val="26"/>
          <w:szCs w:val="26"/>
          <w:lang w:val="en-US"/>
        </w:rPr>
        <w:t>2.</w:t>
      </w:r>
      <w:r w:rsidRPr="00245F84">
        <w:rPr>
          <w:rFonts w:ascii="Times New Roman" w:hAnsi="Times New Roman" w:cs="Times New Roman"/>
          <w:color w:val="000000"/>
          <w:sz w:val="26"/>
          <w:szCs w:val="26"/>
          <w:lang w:val="en-GB"/>
        </w:rPr>
        <w:t>Cu</w:t>
      </w:r>
      <w:proofErr w:type="gramEnd"/>
      <w:r w:rsidRPr="00245F84">
        <w:rPr>
          <w:rFonts w:ascii="Times New Roman" w:hAnsi="Times New Roman" w:cs="Times New Roman"/>
          <w:color w:val="000000"/>
          <w:sz w:val="26"/>
          <w:szCs w:val="26"/>
          <w:lang w:val="en-GB"/>
        </w:rPr>
        <w:t xml:space="preserve"> privire la aprobarea modificărilor operate în unele decizii ale Consiliului raional</w:t>
      </w:r>
    </w:p>
    <w:p w:rsidR="00245F84" w:rsidRPr="00245F84" w:rsidRDefault="00245F84" w:rsidP="00245F84">
      <w:pPr>
        <w:ind w:firstLine="567"/>
        <w:rPr>
          <w:color w:val="000000"/>
          <w:sz w:val="26"/>
          <w:szCs w:val="26"/>
          <w:lang w:val="en-GB"/>
        </w:rPr>
      </w:pPr>
      <w:r w:rsidRPr="00245F84">
        <w:rPr>
          <w:i/>
          <w:color w:val="000000"/>
          <w:sz w:val="26"/>
          <w:szCs w:val="26"/>
        </w:rPr>
        <w:t>Informație –Nicolae Mereacre, secretarul Consiliului raional</w:t>
      </w:r>
    </w:p>
    <w:p w:rsidR="00245F84" w:rsidRPr="00245F84" w:rsidRDefault="00245F84" w:rsidP="00245F84">
      <w:pPr>
        <w:ind w:firstLine="567"/>
        <w:rPr>
          <w:sz w:val="26"/>
          <w:szCs w:val="26"/>
          <w:lang w:val="ro-RO"/>
        </w:rPr>
      </w:pPr>
      <w:proofErr w:type="gramStart"/>
      <w:r w:rsidRPr="00245F84">
        <w:rPr>
          <w:sz w:val="26"/>
          <w:szCs w:val="26"/>
        </w:rPr>
        <w:t>3.</w:t>
      </w:r>
      <w:r w:rsidRPr="00245F84">
        <w:rPr>
          <w:sz w:val="26"/>
          <w:szCs w:val="26"/>
          <w:lang w:val="ro-RO"/>
        </w:rPr>
        <w:t>Cu</w:t>
      </w:r>
      <w:proofErr w:type="gramEnd"/>
      <w:r w:rsidRPr="00245F84">
        <w:rPr>
          <w:sz w:val="26"/>
          <w:szCs w:val="26"/>
          <w:lang w:val="ro-RO"/>
        </w:rPr>
        <w:t xml:space="preserve"> privire la aprobarea Programului  privind repartizarea  mijloacelor fondului rutier pe anul 2019.</w:t>
      </w:r>
    </w:p>
    <w:p w:rsidR="00245F84" w:rsidRPr="00245F84" w:rsidRDefault="00245F84" w:rsidP="00245F84">
      <w:pPr>
        <w:ind w:firstLine="567"/>
        <w:rPr>
          <w:color w:val="000000"/>
          <w:sz w:val="26"/>
          <w:szCs w:val="26"/>
          <w:lang w:val="en-GB"/>
        </w:rPr>
      </w:pPr>
      <w:r w:rsidRPr="00245F84">
        <w:rPr>
          <w:i/>
          <w:color w:val="000000"/>
          <w:sz w:val="26"/>
          <w:szCs w:val="26"/>
        </w:rPr>
        <w:t>Informație –Lilian Carmanu, președintele raionului</w:t>
      </w:r>
    </w:p>
    <w:p w:rsidR="00245F84" w:rsidRPr="00245F84" w:rsidRDefault="00245F84" w:rsidP="00245F84">
      <w:pPr>
        <w:ind w:firstLine="567"/>
        <w:rPr>
          <w:color w:val="000000"/>
          <w:sz w:val="26"/>
          <w:szCs w:val="26"/>
        </w:rPr>
      </w:pPr>
      <w:proofErr w:type="gramStart"/>
      <w:r w:rsidRPr="00245F84">
        <w:rPr>
          <w:color w:val="000000"/>
          <w:sz w:val="26"/>
          <w:szCs w:val="26"/>
          <w:lang w:val="en-GB"/>
        </w:rPr>
        <w:t>4.</w:t>
      </w:r>
      <w:r w:rsidRPr="00245F84">
        <w:rPr>
          <w:sz w:val="26"/>
          <w:szCs w:val="26"/>
        </w:rPr>
        <w:t>Cu</w:t>
      </w:r>
      <w:proofErr w:type="gramEnd"/>
      <w:r w:rsidRPr="00245F84">
        <w:rPr>
          <w:sz w:val="26"/>
          <w:szCs w:val="26"/>
        </w:rPr>
        <w:t xml:space="preserve"> privire la numirea în funcție a conducătorilor unor centre se sănătate din raionul Ialoveni</w:t>
      </w:r>
    </w:p>
    <w:p w:rsidR="00245F84" w:rsidRPr="00245F84" w:rsidRDefault="00245F84" w:rsidP="00245F84">
      <w:pPr>
        <w:ind w:firstLine="567"/>
        <w:rPr>
          <w:color w:val="000000"/>
          <w:sz w:val="26"/>
          <w:szCs w:val="26"/>
          <w:lang w:val="en-GB"/>
        </w:rPr>
      </w:pPr>
      <w:r w:rsidRPr="00245F84">
        <w:rPr>
          <w:i/>
          <w:color w:val="000000"/>
          <w:sz w:val="26"/>
          <w:szCs w:val="26"/>
        </w:rPr>
        <w:t>Informație –Lilian Carmanu, președintele raionului</w:t>
      </w:r>
    </w:p>
    <w:p w:rsidR="00245F84" w:rsidRPr="00245F84" w:rsidRDefault="00245F84" w:rsidP="00245F84">
      <w:pPr>
        <w:ind w:firstLine="567"/>
        <w:rPr>
          <w:sz w:val="26"/>
          <w:szCs w:val="26"/>
          <w:lang w:val="ro-RO"/>
        </w:rPr>
      </w:pPr>
      <w:proofErr w:type="gramStart"/>
      <w:r w:rsidRPr="00245F84">
        <w:rPr>
          <w:color w:val="000000"/>
          <w:sz w:val="26"/>
          <w:szCs w:val="26"/>
          <w:lang w:val="en-GB"/>
        </w:rPr>
        <w:t>5.</w:t>
      </w:r>
      <w:r w:rsidRPr="00245F84">
        <w:rPr>
          <w:sz w:val="26"/>
          <w:szCs w:val="26"/>
          <w:lang w:val="ro-RO"/>
        </w:rPr>
        <w:t>Cu</w:t>
      </w:r>
      <w:proofErr w:type="gramEnd"/>
      <w:r w:rsidRPr="00245F84">
        <w:rPr>
          <w:sz w:val="26"/>
          <w:szCs w:val="26"/>
          <w:lang w:val="ro-RO"/>
        </w:rPr>
        <w:t xml:space="preserve"> privire desemnarea persoanelor pentru suplinirea funcției de membru al circumscripțiilor electorale uninominale nr.22 Ialoveni și nr.37 Răzeni</w:t>
      </w:r>
    </w:p>
    <w:p w:rsidR="00245F84" w:rsidRPr="00245F84" w:rsidRDefault="00245F84" w:rsidP="00245F84">
      <w:pPr>
        <w:ind w:firstLine="567"/>
        <w:rPr>
          <w:i/>
          <w:color w:val="000000"/>
          <w:sz w:val="26"/>
          <w:szCs w:val="26"/>
          <w:lang w:val="ro-RO"/>
        </w:rPr>
      </w:pPr>
      <w:r w:rsidRPr="00245F84">
        <w:rPr>
          <w:i/>
          <w:color w:val="000000"/>
          <w:sz w:val="26"/>
          <w:szCs w:val="26"/>
        </w:rPr>
        <w:t>Informație –Nicolae Mereacre</w:t>
      </w:r>
      <w:proofErr w:type="gramStart"/>
      <w:r w:rsidRPr="00245F84">
        <w:rPr>
          <w:i/>
          <w:color w:val="000000"/>
          <w:sz w:val="26"/>
          <w:szCs w:val="26"/>
        </w:rPr>
        <w:t>,secretarul</w:t>
      </w:r>
      <w:proofErr w:type="gramEnd"/>
      <w:r w:rsidRPr="00245F84">
        <w:rPr>
          <w:i/>
          <w:color w:val="000000"/>
          <w:sz w:val="26"/>
          <w:szCs w:val="26"/>
        </w:rPr>
        <w:t xml:space="preserve"> raionului</w:t>
      </w:r>
    </w:p>
    <w:p w:rsidR="00245F84" w:rsidRPr="00245F84" w:rsidRDefault="00245F84" w:rsidP="00245F84">
      <w:pPr>
        <w:ind w:firstLine="567"/>
        <w:rPr>
          <w:color w:val="000000"/>
          <w:sz w:val="26"/>
          <w:szCs w:val="26"/>
        </w:rPr>
      </w:pPr>
      <w:proofErr w:type="gramStart"/>
      <w:r w:rsidRPr="00245F84">
        <w:rPr>
          <w:color w:val="000000"/>
          <w:sz w:val="26"/>
          <w:szCs w:val="26"/>
          <w:lang w:val="en-GB"/>
        </w:rPr>
        <w:t>6.</w:t>
      </w:r>
      <w:r w:rsidRPr="00245F84">
        <w:rPr>
          <w:color w:val="000000" w:themeColor="text1"/>
          <w:sz w:val="26"/>
          <w:szCs w:val="26"/>
          <w:lang w:val="en-GB"/>
        </w:rPr>
        <w:t>Despre</w:t>
      </w:r>
      <w:proofErr w:type="gramEnd"/>
      <w:r w:rsidRPr="00245F84">
        <w:rPr>
          <w:color w:val="000000" w:themeColor="text1"/>
          <w:sz w:val="26"/>
          <w:szCs w:val="26"/>
          <w:lang w:val="en-GB"/>
        </w:rPr>
        <w:t xml:space="preserve"> instituirea Comisiei privind asigurarea schimbării și eliberării legitimațiilor pentru victimele reabilitate ale represiunilor politice</w:t>
      </w:r>
    </w:p>
    <w:p w:rsidR="00245F84" w:rsidRPr="00245F84" w:rsidRDefault="00245F84" w:rsidP="00245F84">
      <w:pPr>
        <w:ind w:firstLine="567"/>
        <w:rPr>
          <w:i/>
          <w:color w:val="000000"/>
          <w:sz w:val="26"/>
          <w:szCs w:val="26"/>
          <w:lang w:val="ro-RO"/>
        </w:rPr>
      </w:pPr>
      <w:r w:rsidRPr="00245F84">
        <w:rPr>
          <w:i/>
          <w:color w:val="000000"/>
          <w:sz w:val="26"/>
          <w:szCs w:val="26"/>
        </w:rPr>
        <w:t>Informație –Nicolae Mereacre</w:t>
      </w:r>
      <w:proofErr w:type="gramStart"/>
      <w:r w:rsidRPr="00245F84">
        <w:rPr>
          <w:i/>
          <w:color w:val="000000"/>
          <w:sz w:val="26"/>
          <w:szCs w:val="26"/>
        </w:rPr>
        <w:t>,secretarul</w:t>
      </w:r>
      <w:proofErr w:type="gramEnd"/>
      <w:r w:rsidRPr="00245F84">
        <w:rPr>
          <w:i/>
          <w:color w:val="000000"/>
          <w:sz w:val="26"/>
          <w:szCs w:val="26"/>
        </w:rPr>
        <w:t xml:space="preserve"> raionului</w:t>
      </w:r>
    </w:p>
    <w:p w:rsidR="00245F84" w:rsidRPr="00245F84" w:rsidRDefault="00245F84" w:rsidP="00245F84">
      <w:pPr>
        <w:ind w:firstLine="567"/>
        <w:rPr>
          <w:color w:val="000000"/>
          <w:sz w:val="26"/>
          <w:szCs w:val="26"/>
        </w:rPr>
      </w:pPr>
      <w:proofErr w:type="gramStart"/>
      <w:r w:rsidRPr="00245F84">
        <w:rPr>
          <w:color w:val="000000"/>
          <w:sz w:val="26"/>
          <w:szCs w:val="26"/>
        </w:rPr>
        <w:t>7.Cu</w:t>
      </w:r>
      <w:proofErr w:type="gramEnd"/>
      <w:r w:rsidRPr="00245F84">
        <w:rPr>
          <w:color w:val="000000"/>
          <w:sz w:val="26"/>
          <w:szCs w:val="26"/>
        </w:rPr>
        <w:t xml:space="preserve"> privire la atribuirea denumirii ”Gheorghe Palade” Liceululi Puhoi</w:t>
      </w:r>
    </w:p>
    <w:p w:rsidR="00245F84" w:rsidRPr="00245F84" w:rsidRDefault="00245F84" w:rsidP="00245F84">
      <w:pPr>
        <w:ind w:firstLine="567"/>
        <w:rPr>
          <w:i/>
          <w:color w:val="000000"/>
          <w:sz w:val="26"/>
          <w:szCs w:val="26"/>
        </w:rPr>
      </w:pPr>
      <w:r w:rsidRPr="00245F84">
        <w:rPr>
          <w:i/>
          <w:color w:val="000000"/>
          <w:sz w:val="26"/>
          <w:szCs w:val="26"/>
        </w:rPr>
        <w:t>Informație –Galina Nița, șef Direcție</w:t>
      </w:r>
    </w:p>
    <w:p w:rsidR="00245F84" w:rsidRPr="00245F84" w:rsidRDefault="00245F84" w:rsidP="00245F84">
      <w:pPr>
        <w:ind w:firstLine="567"/>
        <w:rPr>
          <w:color w:val="000000"/>
          <w:sz w:val="26"/>
          <w:szCs w:val="26"/>
        </w:rPr>
      </w:pPr>
      <w:proofErr w:type="gramStart"/>
      <w:r w:rsidRPr="00245F84">
        <w:rPr>
          <w:color w:val="000000"/>
          <w:sz w:val="26"/>
          <w:szCs w:val="26"/>
        </w:rPr>
        <w:t>8.Cu</w:t>
      </w:r>
      <w:proofErr w:type="gramEnd"/>
      <w:r w:rsidRPr="00245F84">
        <w:rPr>
          <w:color w:val="000000"/>
          <w:sz w:val="26"/>
          <w:szCs w:val="26"/>
        </w:rPr>
        <w:t xml:space="preserve"> privire la aprobarea structurii și statelor de personal ale Direcției Generale Educație și Cultură</w:t>
      </w:r>
    </w:p>
    <w:p w:rsidR="00245F84" w:rsidRPr="00245F84" w:rsidRDefault="00245F84" w:rsidP="00245F84">
      <w:pPr>
        <w:ind w:firstLine="567"/>
        <w:rPr>
          <w:i/>
          <w:color w:val="000000"/>
          <w:sz w:val="26"/>
          <w:szCs w:val="26"/>
        </w:rPr>
      </w:pPr>
      <w:r w:rsidRPr="00245F84">
        <w:rPr>
          <w:i/>
          <w:color w:val="000000"/>
          <w:sz w:val="26"/>
          <w:szCs w:val="26"/>
        </w:rPr>
        <w:t>Informație –Galina Nița, șef Direcție</w:t>
      </w:r>
    </w:p>
    <w:p w:rsidR="00245F84" w:rsidRPr="00245F84" w:rsidRDefault="00245F84" w:rsidP="00245F84">
      <w:pPr>
        <w:ind w:firstLine="567"/>
        <w:rPr>
          <w:color w:val="000000"/>
          <w:sz w:val="26"/>
          <w:szCs w:val="26"/>
        </w:rPr>
      </w:pPr>
      <w:proofErr w:type="gramStart"/>
      <w:r w:rsidRPr="00245F84">
        <w:rPr>
          <w:color w:val="000000"/>
          <w:sz w:val="26"/>
          <w:szCs w:val="26"/>
        </w:rPr>
        <w:t>9.Cu</w:t>
      </w:r>
      <w:proofErr w:type="gramEnd"/>
      <w:r w:rsidRPr="00245F84">
        <w:rPr>
          <w:color w:val="000000"/>
          <w:sz w:val="26"/>
          <w:szCs w:val="26"/>
        </w:rPr>
        <w:t xml:space="preserve"> privire la alocarea mijloacelor financiare</w:t>
      </w:r>
    </w:p>
    <w:p w:rsidR="00245F84" w:rsidRPr="00245F84" w:rsidRDefault="00245F84" w:rsidP="00245F84">
      <w:pPr>
        <w:ind w:firstLine="567"/>
        <w:rPr>
          <w:color w:val="000000"/>
          <w:sz w:val="26"/>
          <w:szCs w:val="26"/>
        </w:rPr>
      </w:pPr>
      <w:r w:rsidRPr="00245F84">
        <w:rPr>
          <w:i/>
          <w:color w:val="000000"/>
          <w:sz w:val="26"/>
          <w:szCs w:val="26"/>
        </w:rPr>
        <w:t>Informație –Valeriu Racu, șef Direcție finanțe</w:t>
      </w:r>
    </w:p>
    <w:p w:rsidR="00245F84" w:rsidRPr="00245F84" w:rsidRDefault="00245F84" w:rsidP="00245F84">
      <w:pPr>
        <w:pStyle w:val="7"/>
        <w:spacing w:before="0" w:after="0"/>
        <w:ind w:firstLine="567"/>
        <w:jc w:val="both"/>
        <w:rPr>
          <w:rFonts w:eastAsiaTheme="minorHAnsi"/>
          <w:color w:val="000000"/>
          <w:sz w:val="26"/>
          <w:szCs w:val="26"/>
          <w:lang w:val="en-GB" w:eastAsia="en-US"/>
        </w:rPr>
      </w:pPr>
      <w:r w:rsidRPr="00245F84">
        <w:rPr>
          <w:sz w:val="26"/>
          <w:szCs w:val="26"/>
          <w:lang w:val="en-US"/>
        </w:rPr>
        <w:t>10</w:t>
      </w:r>
      <w:proofErr w:type="gramStart"/>
      <w:r w:rsidRPr="00245F84">
        <w:rPr>
          <w:sz w:val="26"/>
          <w:szCs w:val="26"/>
          <w:lang w:val="en-US"/>
        </w:rPr>
        <w:t>.</w:t>
      </w:r>
      <w:r w:rsidRPr="00245F84">
        <w:rPr>
          <w:rFonts w:eastAsiaTheme="minorHAnsi"/>
          <w:color w:val="000000"/>
          <w:sz w:val="26"/>
          <w:szCs w:val="26"/>
          <w:lang w:val="en-GB" w:eastAsia="en-US"/>
        </w:rPr>
        <w:t>Cu</w:t>
      </w:r>
      <w:proofErr w:type="gramEnd"/>
      <w:r w:rsidRPr="00245F84">
        <w:rPr>
          <w:rFonts w:eastAsiaTheme="minorHAnsi"/>
          <w:color w:val="000000"/>
          <w:sz w:val="26"/>
          <w:szCs w:val="26"/>
          <w:lang w:val="en-GB" w:eastAsia="en-US"/>
        </w:rPr>
        <w:t xml:space="preserve"> privire la schimbarea destinaţiei unor apartamente  </w:t>
      </w:r>
    </w:p>
    <w:p w:rsidR="00245F84" w:rsidRPr="00245F84" w:rsidRDefault="00245F84" w:rsidP="00245F84">
      <w:pPr>
        <w:pStyle w:val="7"/>
        <w:spacing w:before="0" w:after="0"/>
        <w:ind w:firstLine="567"/>
        <w:jc w:val="both"/>
        <w:rPr>
          <w:sz w:val="26"/>
          <w:szCs w:val="26"/>
          <w:lang w:val="en-GB"/>
        </w:rPr>
      </w:pPr>
      <w:r w:rsidRPr="00245F84">
        <w:rPr>
          <w:i/>
          <w:sz w:val="26"/>
          <w:szCs w:val="26"/>
          <w:lang w:val="en-US"/>
        </w:rPr>
        <w:t>Informație –Petru V</w:t>
      </w:r>
      <w:r w:rsidRPr="00245F84">
        <w:rPr>
          <w:i/>
          <w:sz w:val="26"/>
          <w:szCs w:val="26"/>
          <w:lang w:val="ro-RO"/>
        </w:rPr>
        <w:t>îrlan,</w:t>
      </w:r>
      <w:r w:rsidRPr="00245F84">
        <w:rPr>
          <w:i/>
          <w:sz w:val="26"/>
          <w:szCs w:val="26"/>
          <w:lang w:val="en-US"/>
        </w:rPr>
        <w:t xml:space="preserve"> specialist principal-jurist, </w:t>
      </w:r>
    </w:p>
    <w:p w:rsidR="00245F84" w:rsidRPr="00245F84" w:rsidRDefault="00245F84" w:rsidP="00245F84">
      <w:pPr>
        <w:ind w:firstLine="567"/>
        <w:rPr>
          <w:rFonts w:eastAsiaTheme="minorHAnsi"/>
          <w:b/>
          <w:color w:val="000000"/>
          <w:sz w:val="26"/>
          <w:szCs w:val="26"/>
          <w:lang w:val="en-GB" w:eastAsia="en-US"/>
        </w:rPr>
      </w:pPr>
      <w:r w:rsidRPr="00245F84">
        <w:rPr>
          <w:sz w:val="26"/>
          <w:szCs w:val="26"/>
        </w:rPr>
        <w:t>11</w:t>
      </w:r>
      <w:proofErr w:type="gramStart"/>
      <w:r w:rsidRPr="00245F84">
        <w:rPr>
          <w:sz w:val="26"/>
          <w:szCs w:val="26"/>
        </w:rPr>
        <w:t>.</w:t>
      </w:r>
      <w:r w:rsidRPr="00245F84">
        <w:rPr>
          <w:rFonts w:eastAsiaTheme="minorHAnsi"/>
          <w:color w:val="000000"/>
          <w:sz w:val="26"/>
          <w:szCs w:val="26"/>
          <w:lang w:val="en-GB" w:eastAsia="en-US"/>
        </w:rPr>
        <w:t>Cu</w:t>
      </w:r>
      <w:proofErr w:type="gramEnd"/>
      <w:r w:rsidRPr="00245F84">
        <w:rPr>
          <w:rFonts w:eastAsiaTheme="minorHAnsi"/>
          <w:color w:val="000000"/>
          <w:sz w:val="26"/>
          <w:szCs w:val="26"/>
          <w:lang w:val="en-GB" w:eastAsia="en-US"/>
        </w:rPr>
        <w:t xml:space="preserve"> privire la aprobarea formulei de calcul pentru închirierea locuintelor sociale</w:t>
      </w:r>
      <w:r w:rsidRPr="00245F84">
        <w:rPr>
          <w:rFonts w:eastAsiaTheme="minorHAnsi"/>
          <w:b/>
          <w:color w:val="000000"/>
          <w:sz w:val="26"/>
          <w:szCs w:val="26"/>
          <w:lang w:val="en-GB" w:eastAsia="en-US"/>
        </w:rPr>
        <w:t xml:space="preserve"> </w:t>
      </w:r>
    </w:p>
    <w:p w:rsidR="00245F84" w:rsidRPr="00245F84" w:rsidRDefault="00245F84" w:rsidP="00245F84">
      <w:pPr>
        <w:pStyle w:val="7"/>
        <w:spacing w:before="0" w:after="0"/>
        <w:ind w:firstLine="567"/>
        <w:jc w:val="both"/>
        <w:rPr>
          <w:i/>
          <w:sz w:val="26"/>
          <w:szCs w:val="26"/>
          <w:lang w:val="en-US"/>
        </w:rPr>
      </w:pPr>
      <w:r w:rsidRPr="00245F84">
        <w:rPr>
          <w:i/>
          <w:sz w:val="26"/>
          <w:szCs w:val="26"/>
          <w:lang w:val="en-US"/>
        </w:rPr>
        <w:t>Informație –Petru V</w:t>
      </w:r>
      <w:r w:rsidRPr="00245F84">
        <w:rPr>
          <w:i/>
          <w:sz w:val="26"/>
          <w:szCs w:val="26"/>
          <w:lang w:val="ro-RO"/>
        </w:rPr>
        <w:t>îrlan</w:t>
      </w:r>
      <w:r w:rsidRPr="00245F84">
        <w:rPr>
          <w:i/>
          <w:sz w:val="26"/>
          <w:szCs w:val="26"/>
          <w:lang w:val="en-US"/>
        </w:rPr>
        <w:t>, specialist principal-jurist</w:t>
      </w:r>
    </w:p>
    <w:p w:rsidR="00245F84" w:rsidRPr="00245F84" w:rsidRDefault="00245F84" w:rsidP="00245F84">
      <w:pPr>
        <w:tabs>
          <w:tab w:val="left" w:pos="3090"/>
        </w:tabs>
        <w:ind w:firstLine="426"/>
        <w:rPr>
          <w:sz w:val="26"/>
          <w:szCs w:val="26"/>
          <w:lang w:val="ro-RO"/>
        </w:rPr>
      </w:pPr>
      <w:r w:rsidRPr="00245F84">
        <w:rPr>
          <w:sz w:val="26"/>
          <w:szCs w:val="26"/>
        </w:rPr>
        <w:t>12.</w:t>
      </w:r>
      <w:r w:rsidRPr="00245F84">
        <w:rPr>
          <w:sz w:val="26"/>
          <w:szCs w:val="26"/>
          <w:lang w:val="ro-RO"/>
        </w:rPr>
        <w:t xml:space="preserve"> Cu privire la trecerea în evidenţa militară a tinerilor (anul naşterii 2003) din raionul Ialoveni</w:t>
      </w:r>
    </w:p>
    <w:p w:rsidR="00245F84" w:rsidRPr="00245F84" w:rsidRDefault="00245F84" w:rsidP="00245F84">
      <w:pPr>
        <w:pStyle w:val="7"/>
        <w:spacing w:before="0" w:after="0"/>
        <w:ind w:firstLine="567"/>
        <w:jc w:val="both"/>
        <w:rPr>
          <w:i/>
          <w:sz w:val="26"/>
          <w:szCs w:val="26"/>
          <w:lang w:val="en-GB"/>
        </w:rPr>
      </w:pPr>
      <w:r w:rsidRPr="00245F84">
        <w:rPr>
          <w:i/>
          <w:sz w:val="26"/>
          <w:szCs w:val="26"/>
          <w:lang w:val="en-US"/>
        </w:rPr>
        <w:t xml:space="preserve">Informație – </w:t>
      </w:r>
      <w:r w:rsidRPr="00245F84">
        <w:rPr>
          <w:i/>
          <w:sz w:val="26"/>
          <w:szCs w:val="26"/>
          <w:lang w:val="ro-RO"/>
        </w:rPr>
        <w:t>Ion GÎSCĂ, Şef secţie administrativ-militară</w:t>
      </w:r>
    </w:p>
    <w:p w:rsidR="00245F84" w:rsidRPr="00245F84" w:rsidRDefault="00245F84" w:rsidP="00617C25">
      <w:pPr>
        <w:ind w:left="360" w:firstLine="360"/>
        <w:rPr>
          <w:color w:val="000000"/>
          <w:sz w:val="26"/>
          <w:szCs w:val="26"/>
        </w:rPr>
      </w:pPr>
      <w:r w:rsidRPr="00245F84">
        <w:rPr>
          <w:color w:val="000000"/>
          <w:sz w:val="26"/>
          <w:szCs w:val="26"/>
        </w:rPr>
        <w:t>…………………….</w:t>
      </w:r>
    </w:p>
    <w:p w:rsidR="00617C25" w:rsidRDefault="00617C25" w:rsidP="00617C25">
      <w:pPr>
        <w:ind w:left="360" w:firstLine="360"/>
        <w:rPr>
          <w:color w:val="000000"/>
          <w:sz w:val="28"/>
          <w:szCs w:val="28"/>
        </w:rPr>
      </w:pPr>
      <w:r>
        <w:rPr>
          <w:color w:val="000000"/>
          <w:sz w:val="28"/>
          <w:szCs w:val="28"/>
        </w:rPr>
        <w:t xml:space="preserve">Ședința în plen </w:t>
      </w:r>
      <w:proofErr w:type="gramStart"/>
      <w:r>
        <w:rPr>
          <w:color w:val="000000"/>
          <w:sz w:val="28"/>
          <w:szCs w:val="28"/>
        </w:rPr>
        <w:t>va</w:t>
      </w:r>
      <w:proofErr w:type="gramEnd"/>
      <w:r>
        <w:rPr>
          <w:color w:val="000000"/>
          <w:sz w:val="28"/>
          <w:szCs w:val="28"/>
        </w:rPr>
        <w:t xml:space="preserve"> fi precedată de ședințele comisiilor de specialitate, după cum urmează.</w:t>
      </w:r>
    </w:p>
    <w:p w:rsidR="00617C25" w:rsidRDefault="00617C25" w:rsidP="00617C25">
      <w:pPr>
        <w:ind w:firstLine="567"/>
        <w:rPr>
          <w:b/>
          <w:sz w:val="24"/>
          <w:szCs w:val="24"/>
          <w:u w:val="single"/>
          <w:lang w:val="ro-RO"/>
        </w:rPr>
      </w:pPr>
      <w:r>
        <w:rPr>
          <w:b/>
          <w:sz w:val="24"/>
          <w:szCs w:val="24"/>
          <w:u w:val="single"/>
          <w:lang w:val="ro-RO"/>
        </w:rPr>
        <w:t xml:space="preserve">Vineri, 14 decembrie, ora 10:00, </w:t>
      </w:r>
    </w:p>
    <w:p w:rsidR="00617C25" w:rsidRDefault="00617C25" w:rsidP="00617C25">
      <w:pPr>
        <w:ind w:firstLine="567"/>
        <w:rPr>
          <w:b/>
          <w:sz w:val="24"/>
          <w:szCs w:val="24"/>
          <w:u w:val="single"/>
          <w:lang w:val="ro-RO"/>
        </w:rPr>
      </w:pPr>
      <w:r>
        <w:rPr>
          <w:b/>
          <w:sz w:val="24"/>
          <w:szCs w:val="24"/>
          <w:u w:val="single"/>
          <w:lang w:val="ro-RO"/>
        </w:rPr>
        <w:t>Biroul președintelui raionului</w:t>
      </w:r>
    </w:p>
    <w:p w:rsidR="00617C25" w:rsidRDefault="00617C25" w:rsidP="00617C25">
      <w:pPr>
        <w:ind w:firstLine="540"/>
        <w:rPr>
          <w:b/>
          <w:color w:val="000000"/>
          <w:sz w:val="24"/>
          <w:szCs w:val="24"/>
          <w:u w:val="single"/>
        </w:rPr>
      </w:pPr>
      <w:r>
        <w:rPr>
          <w:b/>
          <w:i/>
          <w:color w:val="000000"/>
          <w:sz w:val="24"/>
          <w:szCs w:val="24"/>
          <w:u w:val="single"/>
        </w:rPr>
        <w:t>Comisia 1.</w:t>
      </w:r>
      <w:r>
        <w:rPr>
          <w:b/>
          <w:color w:val="000000"/>
          <w:sz w:val="24"/>
          <w:szCs w:val="24"/>
          <w:u w:val="single"/>
        </w:rPr>
        <w:t xml:space="preserve">Comisia finanțe, buget și atragerea investițiilor </w:t>
      </w:r>
    </w:p>
    <w:p w:rsidR="00617C25" w:rsidRDefault="00617C25" w:rsidP="00617C25">
      <w:pPr>
        <w:ind w:firstLine="540"/>
        <w:rPr>
          <w:color w:val="000000"/>
          <w:sz w:val="24"/>
          <w:szCs w:val="24"/>
        </w:rPr>
      </w:pPr>
      <w:r>
        <w:rPr>
          <w:color w:val="000000"/>
          <w:sz w:val="24"/>
          <w:szCs w:val="24"/>
        </w:rPr>
        <w:t xml:space="preserve">1. Bivol Margareta </w:t>
      </w:r>
    </w:p>
    <w:p w:rsidR="00617C25" w:rsidRDefault="00617C25" w:rsidP="00617C25">
      <w:pPr>
        <w:ind w:firstLine="540"/>
        <w:rPr>
          <w:color w:val="000000"/>
          <w:sz w:val="24"/>
          <w:szCs w:val="24"/>
        </w:rPr>
      </w:pPr>
      <w:r>
        <w:rPr>
          <w:color w:val="000000"/>
          <w:sz w:val="24"/>
          <w:szCs w:val="24"/>
        </w:rPr>
        <w:t xml:space="preserve">2. Bivol Ștefan </w:t>
      </w:r>
    </w:p>
    <w:p w:rsidR="00617C25" w:rsidRDefault="00617C25" w:rsidP="00617C25">
      <w:pPr>
        <w:ind w:firstLine="540"/>
        <w:rPr>
          <w:color w:val="000000"/>
          <w:sz w:val="24"/>
          <w:szCs w:val="24"/>
        </w:rPr>
      </w:pPr>
      <w:r>
        <w:rPr>
          <w:color w:val="000000"/>
          <w:sz w:val="24"/>
          <w:szCs w:val="24"/>
        </w:rPr>
        <w:t>3. Becciev Andrei</w:t>
      </w:r>
    </w:p>
    <w:p w:rsidR="00617C25" w:rsidRDefault="00617C25" w:rsidP="00617C25">
      <w:pPr>
        <w:ind w:firstLine="540"/>
        <w:rPr>
          <w:color w:val="000000"/>
          <w:sz w:val="24"/>
          <w:szCs w:val="24"/>
        </w:rPr>
      </w:pPr>
      <w:r>
        <w:rPr>
          <w:color w:val="000000"/>
          <w:sz w:val="24"/>
          <w:szCs w:val="24"/>
        </w:rPr>
        <w:lastRenderedPageBreak/>
        <w:t xml:space="preserve">4. Cerbușca Serghei </w:t>
      </w:r>
    </w:p>
    <w:p w:rsidR="00617C25" w:rsidRDefault="00617C25" w:rsidP="00617C25">
      <w:pPr>
        <w:ind w:firstLine="540"/>
        <w:rPr>
          <w:color w:val="000000"/>
          <w:sz w:val="24"/>
          <w:szCs w:val="24"/>
        </w:rPr>
      </w:pPr>
      <w:r>
        <w:rPr>
          <w:color w:val="000000"/>
          <w:sz w:val="24"/>
          <w:szCs w:val="24"/>
        </w:rPr>
        <w:t>5. Gonța Victor</w:t>
      </w:r>
    </w:p>
    <w:p w:rsidR="00617C25" w:rsidRDefault="00617C25" w:rsidP="00617C25">
      <w:pPr>
        <w:ind w:firstLine="540"/>
        <w:rPr>
          <w:color w:val="000000"/>
          <w:sz w:val="24"/>
          <w:szCs w:val="24"/>
        </w:rPr>
      </w:pPr>
      <w:r>
        <w:rPr>
          <w:color w:val="000000"/>
          <w:sz w:val="24"/>
          <w:szCs w:val="24"/>
        </w:rPr>
        <w:t xml:space="preserve">6. Iasinschi Tudor  </w:t>
      </w:r>
    </w:p>
    <w:p w:rsidR="00617C25" w:rsidRDefault="00617C25" w:rsidP="00617C25">
      <w:pPr>
        <w:ind w:firstLine="540"/>
        <w:rPr>
          <w:color w:val="000000"/>
          <w:sz w:val="24"/>
          <w:szCs w:val="24"/>
        </w:rPr>
      </w:pPr>
      <w:r>
        <w:rPr>
          <w:color w:val="000000"/>
          <w:sz w:val="24"/>
          <w:szCs w:val="24"/>
        </w:rPr>
        <w:t>7. Nour Ilie</w:t>
      </w:r>
    </w:p>
    <w:p w:rsidR="00617C25" w:rsidRDefault="00617C25" w:rsidP="00617C25">
      <w:pPr>
        <w:ind w:firstLine="540"/>
        <w:rPr>
          <w:b/>
          <w:color w:val="000000"/>
          <w:sz w:val="24"/>
          <w:szCs w:val="24"/>
          <w:u w:val="single"/>
        </w:rPr>
      </w:pPr>
      <w:r>
        <w:rPr>
          <w:b/>
          <w:sz w:val="24"/>
          <w:szCs w:val="24"/>
          <w:u w:val="single"/>
          <w:lang w:val="ro-RO"/>
        </w:rPr>
        <w:t xml:space="preserve">Vineri, 14 decembrie, ora 10:00, </w:t>
      </w:r>
      <w:r>
        <w:rPr>
          <w:b/>
          <w:color w:val="000000"/>
          <w:sz w:val="24"/>
          <w:szCs w:val="24"/>
          <w:u w:val="single"/>
        </w:rPr>
        <w:t>Sala mica de ședințe</w:t>
      </w:r>
    </w:p>
    <w:p w:rsidR="00617C25" w:rsidRDefault="00617C25" w:rsidP="00617C25">
      <w:pPr>
        <w:ind w:firstLine="540"/>
        <w:rPr>
          <w:b/>
          <w:color w:val="000000"/>
          <w:sz w:val="24"/>
          <w:szCs w:val="24"/>
          <w:u w:val="single"/>
        </w:rPr>
      </w:pPr>
      <w:r>
        <w:rPr>
          <w:b/>
          <w:i/>
          <w:color w:val="000000"/>
          <w:sz w:val="24"/>
          <w:szCs w:val="24"/>
          <w:u w:val="single"/>
        </w:rPr>
        <w:t>Comisia 3.</w:t>
      </w:r>
      <w:r>
        <w:rPr>
          <w:b/>
          <w:color w:val="000000"/>
          <w:sz w:val="24"/>
          <w:szCs w:val="24"/>
          <w:u w:val="single"/>
        </w:rPr>
        <w:t>Comisia educație</w:t>
      </w:r>
      <w:proofErr w:type="gramStart"/>
      <w:r>
        <w:rPr>
          <w:b/>
          <w:color w:val="000000"/>
          <w:sz w:val="24"/>
          <w:szCs w:val="24"/>
          <w:u w:val="single"/>
        </w:rPr>
        <w:t>,cultură,culte</w:t>
      </w:r>
      <w:proofErr w:type="gramEnd"/>
      <w:r>
        <w:rPr>
          <w:b/>
          <w:color w:val="000000"/>
          <w:sz w:val="24"/>
          <w:szCs w:val="24"/>
          <w:u w:val="single"/>
        </w:rPr>
        <w:t xml:space="preserve"> și turism </w:t>
      </w:r>
    </w:p>
    <w:p w:rsidR="00617C25" w:rsidRDefault="00617C25" w:rsidP="00617C25">
      <w:pPr>
        <w:ind w:firstLine="540"/>
        <w:rPr>
          <w:color w:val="000000"/>
          <w:sz w:val="24"/>
          <w:szCs w:val="24"/>
        </w:rPr>
      </w:pPr>
      <w:r>
        <w:rPr>
          <w:color w:val="000000"/>
          <w:sz w:val="24"/>
          <w:szCs w:val="24"/>
        </w:rPr>
        <w:t>1. Baracu Roman</w:t>
      </w:r>
    </w:p>
    <w:p w:rsidR="00617C25" w:rsidRDefault="00617C25" w:rsidP="00617C25">
      <w:pPr>
        <w:ind w:firstLine="540"/>
        <w:rPr>
          <w:color w:val="000000"/>
          <w:sz w:val="24"/>
          <w:szCs w:val="24"/>
        </w:rPr>
      </w:pPr>
      <w:r>
        <w:rPr>
          <w:color w:val="000000"/>
          <w:sz w:val="24"/>
          <w:szCs w:val="24"/>
        </w:rPr>
        <w:t>2. Bivol Ion</w:t>
      </w:r>
    </w:p>
    <w:p w:rsidR="00617C25" w:rsidRDefault="00617C25" w:rsidP="00617C25">
      <w:pPr>
        <w:ind w:firstLine="540"/>
        <w:rPr>
          <w:color w:val="000000"/>
          <w:sz w:val="24"/>
          <w:szCs w:val="24"/>
        </w:rPr>
      </w:pPr>
      <w:r>
        <w:rPr>
          <w:color w:val="000000"/>
          <w:sz w:val="24"/>
          <w:szCs w:val="24"/>
        </w:rPr>
        <w:t>3. Ciocan Tudor</w:t>
      </w:r>
    </w:p>
    <w:p w:rsidR="00617C25" w:rsidRDefault="00617C25" w:rsidP="00617C25">
      <w:pPr>
        <w:ind w:firstLine="540"/>
        <w:rPr>
          <w:color w:val="000000"/>
          <w:sz w:val="24"/>
          <w:szCs w:val="24"/>
        </w:rPr>
      </w:pPr>
      <w:r>
        <w:rPr>
          <w:color w:val="000000"/>
          <w:sz w:val="24"/>
          <w:szCs w:val="24"/>
        </w:rPr>
        <w:t>4. Cupeț Lilia</w:t>
      </w:r>
    </w:p>
    <w:p w:rsidR="00617C25" w:rsidRDefault="00617C25" w:rsidP="00617C25">
      <w:pPr>
        <w:ind w:firstLine="540"/>
        <w:rPr>
          <w:color w:val="000000"/>
          <w:sz w:val="24"/>
          <w:szCs w:val="24"/>
        </w:rPr>
      </w:pPr>
      <w:r>
        <w:rPr>
          <w:color w:val="000000"/>
          <w:sz w:val="24"/>
          <w:szCs w:val="24"/>
        </w:rPr>
        <w:t>5. Miroliubov Nina</w:t>
      </w:r>
    </w:p>
    <w:p w:rsidR="00617C25" w:rsidRDefault="00617C25" w:rsidP="00617C25">
      <w:pPr>
        <w:ind w:firstLine="540"/>
        <w:rPr>
          <w:color w:val="000000"/>
          <w:sz w:val="24"/>
          <w:szCs w:val="24"/>
        </w:rPr>
      </w:pPr>
      <w:r>
        <w:rPr>
          <w:color w:val="000000"/>
          <w:sz w:val="24"/>
          <w:szCs w:val="24"/>
        </w:rPr>
        <w:t xml:space="preserve">6. Tonu Grigore </w:t>
      </w:r>
    </w:p>
    <w:p w:rsidR="00617C25" w:rsidRDefault="00617C25" w:rsidP="00617C25">
      <w:pPr>
        <w:ind w:firstLine="540"/>
        <w:rPr>
          <w:color w:val="000000"/>
          <w:sz w:val="24"/>
          <w:szCs w:val="24"/>
        </w:rPr>
      </w:pPr>
      <w:r>
        <w:rPr>
          <w:color w:val="000000"/>
          <w:sz w:val="24"/>
          <w:szCs w:val="24"/>
        </w:rPr>
        <w:t>7. Tulbure Maria</w:t>
      </w:r>
    </w:p>
    <w:p w:rsidR="00617C25" w:rsidRDefault="00617C25" w:rsidP="00617C25">
      <w:pPr>
        <w:ind w:firstLine="540"/>
        <w:rPr>
          <w:b/>
          <w:sz w:val="24"/>
          <w:szCs w:val="24"/>
          <w:u w:val="single"/>
          <w:lang w:val="ro-RO"/>
        </w:rPr>
      </w:pPr>
      <w:r>
        <w:rPr>
          <w:b/>
          <w:sz w:val="24"/>
          <w:szCs w:val="24"/>
          <w:u w:val="single"/>
          <w:lang w:val="ro-RO"/>
        </w:rPr>
        <w:t xml:space="preserve">Vineri, 14 decembrie, ora 10:00,, </w:t>
      </w:r>
    </w:p>
    <w:p w:rsidR="00617C25" w:rsidRDefault="00617C25" w:rsidP="00617C25">
      <w:pPr>
        <w:ind w:firstLine="540"/>
        <w:rPr>
          <w:b/>
          <w:color w:val="000000"/>
          <w:sz w:val="24"/>
          <w:szCs w:val="24"/>
          <w:u w:val="single"/>
        </w:rPr>
      </w:pPr>
      <w:r>
        <w:rPr>
          <w:b/>
          <w:color w:val="000000"/>
          <w:sz w:val="24"/>
          <w:szCs w:val="24"/>
          <w:u w:val="single"/>
        </w:rPr>
        <w:t>Biroul vicepreședintelui Mereacre Oleg</w:t>
      </w:r>
    </w:p>
    <w:p w:rsidR="00617C25" w:rsidRDefault="00617C25" w:rsidP="00617C25">
      <w:pPr>
        <w:ind w:firstLine="540"/>
        <w:rPr>
          <w:b/>
          <w:bCs/>
          <w:color w:val="000000"/>
          <w:sz w:val="24"/>
          <w:szCs w:val="24"/>
          <w:u w:val="single"/>
        </w:rPr>
      </w:pPr>
      <w:r>
        <w:rPr>
          <w:b/>
          <w:i/>
          <w:color w:val="000000"/>
          <w:sz w:val="24"/>
          <w:szCs w:val="24"/>
          <w:u w:val="single"/>
        </w:rPr>
        <w:t>Comisia 2.</w:t>
      </w:r>
      <w:r>
        <w:rPr>
          <w:b/>
          <w:bCs/>
          <w:color w:val="000000"/>
          <w:sz w:val="24"/>
          <w:szCs w:val="24"/>
          <w:u w:val="single"/>
        </w:rPr>
        <w:t xml:space="preserve">Comisia protecție socială, sănătate, sport și tineret </w:t>
      </w:r>
    </w:p>
    <w:p w:rsidR="00617C25" w:rsidRDefault="00617C25" w:rsidP="00617C25">
      <w:pPr>
        <w:ind w:firstLine="540"/>
        <w:rPr>
          <w:color w:val="000000"/>
          <w:sz w:val="24"/>
          <w:szCs w:val="24"/>
        </w:rPr>
      </w:pPr>
      <w:r>
        <w:rPr>
          <w:color w:val="000000"/>
          <w:sz w:val="24"/>
          <w:szCs w:val="24"/>
        </w:rPr>
        <w:t xml:space="preserve">1. Bălănuță Sergiu </w:t>
      </w:r>
    </w:p>
    <w:p w:rsidR="00617C25" w:rsidRDefault="00617C25" w:rsidP="00617C25">
      <w:pPr>
        <w:ind w:firstLine="540"/>
        <w:rPr>
          <w:color w:val="000000"/>
          <w:sz w:val="24"/>
          <w:szCs w:val="24"/>
        </w:rPr>
      </w:pPr>
      <w:r>
        <w:rPr>
          <w:color w:val="000000"/>
          <w:sz w:val="24"/>
          <w:szCs w:val="24"/>
        </w:rPr>
        <w:t xml:space="preserve">2. Butuc Victoria </w:t>
      </w:r>
    </w:p>
    <w:p w:rsidR="00617C25" w:rsidRDefault="00617C25" w:rsidP="00617C25">
      <w:pPr>
        <w:ind w:firstLine="540"/>
        <w:rPr>
          <w:color w:val="000000"/>
          <w:sz w:val="24"/>
          <w:szCs w:val="24"/>
        </w:rPr>
      </w:pPr>
      <w:r>
        <w:rPr>
          <w:color w:val="000000"/>
          <w:sz w:val="24"/>
          <w:szCs w:val="24"/>
        </w:rPr>
        <w:t xml:space="preserve">3. Castraveț Petru </w:t>
      </w:r>
    </w:p>
    <w:p w:rsidR="00617C25" w:rsidRDefault="00617C25" w:rsidP="00617C25">
      <w:pPr>
        <w:ind w:firstLine="540"/>
        <w:rPr>
          <w:color w:val="000000"/>
          <w:sz w:val="24"/>
          <w:szCs w:val="24"/>
        </w:rPr>
      </w:pPr>
      <w:r>
        <w:rPr>
          <w:color w:val="000000"/>
          <w:sz w:val="24"/>
          <w:szCs w:val="24"/>
        </w:rPr>
        <w:t xml:space="preserve">4. Cernat Igor </w:t>
      </w:r>
    </w:p>
    <w:p w:rsidR="00617C25" w:rsidRDefault="00617C25" w:rsidP="00617C25">
      <w:pPr>
        <w:ind w:firstLine="540"/>
        <w:rPr>
          <w:color w:val="000000"/>
          <w:sz w:val="24"/>
          <w:szCs w:val="24"/>
        </w:rPr>
      </w:pPr>
      <w:r>
        <w:rPr>
          <w:color w:val="000000"/>
          <w:sz w:val="24"/>
          <w:szCs w:val="24"/>
        </w:rPr>
        <w:t>5. Frunze Ion</w:t>
      </w:r>
    </w:p>
    <w:p w:rsidR="00617C25" w:rsidRDefault="00617C25" w:rsidP="00617C25">
      <w:pPr>
        <w:ind w:firstLine="540"/>
        <w:rPr>
          <w:color w:val="000000"/>
          <w:sz w:val="24"/>
          <w:szCs w:val="24"/>
        </w:rPr>
      </w:pPr>
      <w:r>
        <w:rPr>
          <w:color w:val="000000"/>
          <w:sz w:val="24"/>
          <w:szCs w:val="24"/>
        </w:rPr>
        <w:t>6. Gandrabur Victor</w:t>
      </w:r>
    </w:p>
    <w:p w:rsidR="00617C25" w:rsidRDefault="00617C25" w:rsidP="00617C25">
      <w:pPr>
        <w:ind w:firstLine="540"/>
        <w:rPr>
          <w:color w:val="000000"/>
          <w:sz w:val="24"/>
          <w:szCs w:val="24"/>
        </w:rPr>
      </w:pPr>
      <w:r>
        <w:rPr>
          <w:color w:val="000000"/>
          <w:sz w:val="24"/>
          <w:szCs w:val="24"/>
        </w:rPr>
        <w:t>7. Purcica Sergiu</w:t>
      </w:r>
    </w:p>
    <w:p w:rsidR="00617C25" w:rsidRDefault="00617C25" w:rsidP="00617C25">
      <w:pPr>
        <w:ind w:firstLine="540"/>
        <w:rPr>
          <w:b/>
          <w:sz w:val="24"/>
          <w:szCs w:val="24"/>
          <w:u w:val="single"/>
          <w:lang w:val="ro-RO"/>
        </w:rPr>
      </w:pPr>
    </w:p>
    <w:p w:rsidR="00617C25" w:rsidRDefault="00617C25" w:rsidP="00617C25">
      <w:pPr>
        <w:ind w:firstLine="540"/>
        <w:rPr>
          <w:b/>
          <w:sz w:val="24"/>
          <w:szCs w:val="24"/>
          <w:u w:val="single"/>
          <w:lang w:val="ro-RO"/>
        </w:rPr>
      </w:pPr>
      <w:r>
        <w:rPr>
          <w:b/>
          <w:sz w:val="24"/>
          <w:szCs w:val="24"/>
          <w:u w:val="single"/>
          <w:lang w:val="ro-RO"/>
        </w:rPr>
        <w:t xml:space="preserve">Vineri, 14 decembrie, ora 09:00,, </w:t>
      </w:r>
    </w:p>
    <w:p w:rsidR="00617C25" w:rsidRDefault="00617C25" w:rsidP="00617C25">
      <w:pPr>
        <w:ind w:firstLine="540"/>
        <w:rPr>
          <w:b/>
          <w:color w:val="000000"/>
          <w:sz w:val="24"/>
          <w:szCs w:val="24"/>
          <w:u w:val="single"/>
        </w:rPr>
      </w:pPr>
      <w:r>
        <w:rPr>
          <w:b/>
          <w:color w:val="000000"/>
          <w:sz w:val="24"/>
          <w:szCs w:val="24"/>
          <w:u w:val="single"/>
        </w:rPr>
        <w:t>Biroul vicepreședintelui Istratiev Victor</w:t>
      </w:r>
    </w:p>
    <w:p w:rsidR="00617C25" w:rsidRDefault="00617C25" w:rsidP="00617C25">
      <w:pPr>
        <w:ind w:firstLine="540"/>
        <w:rPr>
          <w:b/>
          <w:iCs/>
          <w:color w:val="000000"/>
          <w:sz w:val="24"/>
          <w:szCs w:val="24"/>
          <w:u w:val="single"/>
          <w:lang w:val="en-GB"/>
        </w:rPr>
      </w:pPr>
      <w:r>
        <w:rPr>
          <w:b/>
          <w:i/>
          <w:color w:val="000000"/>
          <w:sz w:val="24"/>
          <w:szCs w:val="24"/>
          <w:u w:val="single"/>
        </w:rPr>
        <w:t>Comisia 5.</w:t>
      </w:r>
      <w:r>
        <w:rPr>
          <w:b/>
          <w:iCs/>
          <w:color w:val="000000"/>
          <w:sz w:val="24"/>
          <w:szCs w:val="24"/>
          <w:u w:val="single"/>
          <w:lang w:val="ro-RO"/>
        </w:rPr>
        <w:t xml:space="preserve">Comisia </w:t>
      </w:r>
      <w:r>
        <w:rPr>
          <w:b/>
          <w:iCs/>
          <w:color w:val="000000"/>
          <w:sz w:val="24"/>
          <w:szCs w:val="24"/>
          <w:u w:val="single"/>
          <w:lang w:val="en-GB"/>
        </w:rPr>
        <w:t xml:space="preserve">administraţie publică, juridică și ordine publică                   </w:t>
      </w:r>
    </w:p>
    <w:p w:rsidR="00617C25" w:rsidRDefault="00617C25" w:rsidP="00617C25">
      <w:pPr>
        <w:ind w:firstLine="540"/>
        <w:rPr>
          <w:color w:val="000000"/>
          <w:sz w:val="24"/>
          <w:szCs w:val="24"/>
        </w:rPr>
      </w:pPr>
      <w:r>
        <w:rPr>
          <w:color w:val="000000"/>
          <w:sz w:val="24"/>
          <w:szCs w:val="24"/>
        </w:rPr>
        <w:t>1. Cujbă Ion</w:t>
      </w:r>
    </w:p>
    <w:p w:rsidR="00617C25" w:rsidRDefault="00617C25" w:rsidP="00617C25">
      <w:pPr>
        <w:ind w:firstLine="540"/>
        <w:rPr>
          <w:color w:val="000000"/>
          <w:sz w:val="24"/>
          <w:szCs w:val="24"/>
        </w:rPr>
      </w:pPr>
      <w:r>
        <w:rPr>
          <w:color w:val="000000"/>
          <w:sz w:val="24"/>
          <w:szCs w:val="24"/>
        </w:rPr>
        <w:t>2. Dubiță Ghenadie</w:t>
      </w:r>
    </w:p>
    <w:p w:rsidR="00617C25" w:rsidRDefault="00617C25" w:rsidP="00617C25">
      <w:pPr>
        <w:ind w:firstLine="540"/>
        <w:rPr>
          <w:color w:val="000000"/>
          <w:sz w:val="24"/>
          <w:szCs w:val="24"/>
        </w:rPr>
      </w:pPr>
      <w:r>
        <w:rPr>
          <w:color w:val="000000"/>
          <w:sz w:val="24"/>
          <w:szCs w:val="24"/>
        </w:rPr>
        <w:t>3. Iadâchin Igor</w:t>
      </w:r>
    </w:p>
    <w:p w:rsidR="00617C25" w:rsidRDefault="00617C25" w:rsidP="00617C25">
      <w:pPr>
        <w:ind w:firstLine="540"/>
        <w:rPr>
          <w:color w:val="000000"/>
          <w:sz w:val="24"/>
          <w:szCs w:val="24"/>
        </w:rPr>
      </w:pPr>
      <w:r>
        <w:rPr>
          <w:color w:val="000000"/>
          <w:sz w:val="24"/>
          <w:szCs w:val="24"/>
        </w:rPr>
        <w:t>4. Melenciuc Anatolie</w:t>
      </w:r>
    </w:p>
    <w:p w:rsidR="00617C25" w:rsidRDefault="00617C25" w:rsidP="00617C25">
      <w:pPr>
        <w:ind w:firstLine="540"/>
        <w:rPr>
          <w:color w:val="000000"/>
          <w:sz w:val="24"/>
          <w:szCs w:val="24"/>
        </w:rPr>
      </w:pPr>
      <w:r>
        <w:rPr>
          <w:color w:val="000000"/>
          <w:sz w:val="24"/>
          <w:szCs w:val="24"/>
        </w:rPr>
        <w:t>5. Pocitar-Poparcea Diana</w:t>
      </w:r>
    </w:p>
    <w:p w:rsidR="00617C25" w:rsidRDefault="00617C25" w:rsidP="00617C25">
      <w:pPr>
        <w:ind w:firstLine="540"/>
        <w:rPr>
          <w:color w:val="000000"/>
          <w:sz w:val="24"/>
          <w:szCs w:val="24"/>
        </w:rPr>
      </w:pPr>
      <w:r>
        <w:rPr>
          <w:color w:val="000000"/>
          <w:sz w:val="24"/>
          <w:szCs w:val="24"/>
        </w:rPr>
        <w:t>6. Tonu Alexandru</w:t>
      </w:r>
    </w:p>
    <w:p w:rsidR="00617C25" w:rsidRDefault="00617C25" w:rsidP="00617C25">
      <w:pPr>
        <w:ind w:firstLine="540"/>
        <w:rPr>
          <w:color w:val="000000"/>
          <w:sz w:val="24"/>
          <w:szCs w:val="24"/>
        </w:rPr>
      </w:pPr>
      <w:r>
        <w:rPr>
          <w:color w:val="000000"/>
          <w:sz w:val="24"/>
          <w:szCs w:val="24"/>
        </w:rPr>
        <w:t>7. Țurcanu Valeriu</w:t>
      </w:r>
    </w:p>
    <w:p w:rsidR="00617C25" w:rsidRDefault="00617C25" w:rsidP="00617C25">
      <w:pPr>
        <w:pStyle w:val="7"/>
        <w:spacing w:before="0"/>
        <w:jc w:val="center"/>
        <w:rPr>
          <w:b/>
          <w:sz w:val="28"/>
          <w:szCs w:val="28"/>
          <w:lang w:val="ro-RO"/>
        </w:rPr>
      </w:pPr>
    </w:p>
    <w:p w:rsidR="00617C25" w:rsidRDefault="00617C25" w:rsidP="00617C25">
      <w:pPr>
        <w:ind w:firstLine="567"/>
        <w:rPr>
          <w:b/>
          <w:sz w:val="24"/>
          <w:szCs w:val="24"/>
          <w:lang w:val="ro-RO"/>
        </w:rPr>
      </w:pPr>
    </w:p>
    <w:p w:rsidR="00617C25" w:rsidRDefault="00617C25" w:rsidP="00617C25">
      <w:pPr>
        <w:ind w:firstLine="540"/>
        <w:rPr>
          <w:b/>
          <w:iCs/>
          <w:sz w:val="28"/>
          <w:szCs w:val="28"/>
        </w:rPr>
      </w:pPr>
      <w:r>
        <w:rPr>
          <w:b/>
          <w:iCs/>
          <w:sz w:val="28"/>
          <w:szCs w:val="28"/>
        </w:rPr>
        <w:t>---------------------------------------------------------------------</w:t>
      </w:r>
    </w:p>
    <w:p w:rsidR="00617C25" w:rsidRDefault="00617C25" w:rsidP="00617C25">
      <w:pPr>
        <w:ind w:firstLine="540"/>
        <w:rPr>
          <w:b/>
          <w:iCs/>
          <w:sz w:val="28"/>
          <w:szCs w:val="28"/>
        </w:rPr>
      </w:pPr>
    </w:p>
    <w:p w:rsidR="00617C25" w:rsidRPr="00F06AD0" w:rsidRDefault="00617C25" w:rsidP="00617C25">
      <w:pPr>
        <w:ind w:firstLine="540"/>
        <w:jc w:val="center"/>
        <w:rPr>
          <w:b/>
          <w:iCs/>
          <w:sz w:val="40"/>
          <w:szCs w:val="40"/>
          <w:u w:val="single"/>
        </w:rPr>
      </w:pPr>
      <w:r>
        <w:rPr>
          <w:b/>
          <w:iCs/>
          <w:sz w:val="40"/>
          <w:szCs w:val="40"/>
          <w:u w:val="single"/>
        </w:rPr>
        <w:t xml:space="preserve">P R O I E C T E </w:t>
      </w:r>
    </w:p>
    <w:p w:rsidR="00617C25" w:rsidRDefault="00617C25" w:rsidP="00617C25">
      <w:pPr>
        <w:ind w:firstLine="540"/>
        <w:jc w:val="right"/>
        <w:rPr>
          <w:b/>
          <w:i/>
          <w:iCs/>
          <w:sz w:val="28"/>
          <w:szCs w:val="28"/>
          <w:u w:val="single"/>
        </w:rPr>
      </w:pPr>
    </w:p>
    <w:p w:rsidR="00617C25" w:rsidRPr="00D31389" w:rsidRDefault="00617C25" w:rsidP="00617C25">
      <w:pPr>
        <w:ind w:firstLine="540"/>
        <w:jc w:val="right"/>
        <w:rPr>
          <w:b/>
          <w:i/>
          <w:iCs/>
          <w:sz w:val="28"/>
          <w:szCs w:val="28"/>
          <w:u w:val="single"/>
        </w:rPr>
      </w:pPr>
      <w:r>
        <w:rPr>
          <w:b/>
          <w:i/>
          <w:iCs/>
          <w:sz w:val="28"/>
          <w:szCs w:val="28"/>
          <w:u w:val="single"/>
        </w:rPr>
        <w:t>Proiectul nr.1</w:t>
      </w:r>
    </w:p>
    <w:p w:rsidR="00617C25" w:rsidRDefault="00617C25" w:rsidP="00617C25">
      <w:pPr>
        <w:shd w:val="clear" w:color="auto" w:fill="FFFFFF"/>
        <w:tabs>
          <w:tab w:val="left" w:pos="-3240"/>
        </w:tabs>
        <w:ind w:firstLine="360"/>
        <w:rPr>
          <w:b/>
          <w:lang w:val="fr-FR"/>
        </w:rPr>
      </w:pPr>
      <w:r w:rsidRPr="0032628D">
        <w:rPr>
          <w:color w:val="000000"/>
          <w:sz w:val="28"/>
          <w:szCs w:val="28"/>
        </w:rPr>
        <w:t>.</w:t>
      </w:r>
      <w:r>
        <w:rPr>
          <w:b/>
          <w:lang w:val="fr-FR"/>
        </w:rPr>
        <w:t xml:space="preserve"> </w:t>
      </w:r>
    </w:p>
    <w:p w:rsidR="00617C25" w:rsidRDefault="00617C25" w:rsidP="00617C25">
      <w:pPr>
        <w:ind w:left="426"/>
        <w:rPr>
          <w:b/>
          <w:sz w:val="28"/>
          <w:szCs w:val="28"/>
        </w:rPr>
      </w:pPr>
      <w:r>
        <w:rPr>
          <w:b/>
          <w:sz w:val="28"/>
          <w:szCs w:val="28"/>
        </w:rPr>
        <w:t>C</w:t>
      </w:r>
      <w:r w:rsidRPr="001160CE">
        <w:rPr>
          <w:b/>
          <w:sz w:val="28"/>
          <w:szCs w:val="28"/>
        </w:rPr>
        <w:t>u privire la aprobarea bugetului raional Ialoveni pe anul 201</w:t>
      </w:r>
      <w:r>
        <w:rPr>
          <w:b/>
          <w:sz w:val="28"/>
          <w:szCs w:val="28"/>
        </w:rPr>
        <w:t>9</w:t>
      </w:r>
    </w:p>
    <w:p w:rsidR="00617C25" w:rsidRPr="001160CE" w:rsidRDefault="00617C25" w:rsidP="00617C25">
      <w:pPr>
        <w:ind w:left="426"/>
        <w:rPr>
          <w:b/>
          <w:sz w:val="28"/>
          <w:szCs w:val="28"/>
        </w:rPr>
      </w:pPr>
      <w:proofErr w:type="gramStart"/>
      <w:r w:rsidRPr="001160CE">
        <w:rPr>
          <w:b/>
          <w:sz w:val="28"/>
          <w:szCs w:val="28"/>
        </w:rPr>
        <w:t>în</w:t>
      </w:r>
      <w:proofErr w:type="gramEnd"/>
      <w:r w:rsidRPr="001160CE">
        <w:rPr>
          <w:b/>
          <w:sz w:val="28"/>
          <w:szCs w:val="28"/>
        </w:rPr>
        <w:t xml:space="preserve"> prima lectură</w:t>
      </w:r>
    </w:p>
    <w:p w:rsidR="00617C25" w:rsidRPr="001160CE" w:rsidRDefault="00617C25" w:rsidP="00617C25">
      <w:pPr>
        <w:ind w:left="426"/>
        <w:rPr>
          <w:b/>
          <w:sz w:val="28"/>
          <w:szCs w:val="28"/>
        </w:rPr>
      </w:pPr>
    </w:p>
    <w:p w:rsidR="00617C25" w:rsidRPr="001160CE" w:rsidRDefault="00617C25" w:rsidP="00617C25">
      <w:pPr>
        <w:ind w:firstLine="426"/>
        <w:jc w:val="both"/>
        <w:rPr>
          <w:sz w:val="28"/>
          <w:szCs w:val="28"/>
        </w:rPr>
      </w:pPr>
      <w:r w:rsidRPr="001160CE">
        <w:rPr>
          <w:sz w:val="28"/>
          <w:szCs w:val="28"/>
        </w:rPr>
        <w:t>Consiliul raional Ialoveni,</w:t>
      </w:r>
    </w:p>
    <w:p w:rsidR="00617C25" w:rsidRPr="001160CE" w:rsidRDefault="00617C25" w:rsidP="00617C25">
      <w:pPr>
        <w:ind w:firstLine="426"/>
        <w:jc w:val="both"/>
        <w:rPr>
          <w:sz w:val="28"/>
          <w:szCs w:val="28"/>
        </w:rPr>
      </w:pPr>
      <w:r w:rsidRPr="001160CE">
        <w:rPr>
          <w:sz w:val="28"/>
          <w:szCs w:val="28"/>
        </w:rPr>
        <w:t>Avînd în vedere:</w:t>
      </w:r>
    </w:p>
    <w:p w:rsidR="00617C25" w:rsidRPr="001160CE" w:rsidRDefault="00617C25" w:rsidP="00617C25">
      <w:pPr>
        <w:ind w:firstLine="426"/>
        <w:jc w:val="both"/>
        <w:rPr>
          <w:sz w:val="28"/>
          <w:szCs w:val="28"/>
        </w:rPr>
      </w:pPr>
      <w:r w:rsidRPr="001160CE">
        <w:rPr>
          <w:sz w:val="28"/>
          <w:szCs w:val="28"/>
        </w:rPr>
        <w:t xml:space="preserve">-  Prevederile art. </w:t>
      </w:r>
      <w:proofErr w:type="gramStart"/>
      <w:r w:rsidRPr="001160CE">
        <w:rPr>
          <w:sz w:val="28"/>
          <w:szCs w:val="28"/>
        </w:rPr>
        <w:t>43 alin.</w:t>
      </w:r>
      <w:proofErr w:type="gramEnd"/>
      <w:r w:rsidRPr="001160CE">
        <w:rPr>
          <w:sz w:val="28"/>
          <w:szCs w:val="28"/>
        </w:rPr>
        <w:t xml:space="preserve"> </w:t>
      </w:r>
      <w:proofErr w:type="gramStart"/>
      <w:r w:rsidRPr="001160CE">
        <w:rPr>
          <w:sz w:val="28"/>
          <w:szCs w:val="28"/>
        </w:rPr>
        <w:t>(1) lit.b) al Legii privind administraţia publică locală nr.</w:t>
      </w:r>
      <w:proofErr w:type="gramEnd"/>
      <w:r w:rsidRPr="001160CE">
        <w:rPr>
          <w:sz w:val="28"/>
          <w:szCs w:val="28"/>
        </w:rPr>
        <w:t xml:space="preserve"> 436-XVI din 28 decembrie 2006;</w:t>
      </w:r>
    </w:p>
    <w:p w:rsidR="00617C25" w:rsidRPr="001160CE" w:rsidRDefault="00617C25" w:rsidP="00617C25">
      <w:pPr>
        <w:ind w:firstLine="426"/>
        <w:jc w:val="both"/>
        <w:rPr>
          <w:sz w:val="28"/>
          <w:szCs w:val="28"/>
        </w:rPr>
      </w:pPr>
      <w:r w:rsidRPr="001160CE">
        <w:rPr>
          <w:sz w:val="28"/>
          <w:szCs w:val="28"/>
        </w:rPr>
        <w:lastRenderedPageBreak/>
        <w:t xml:space="preserve">-  Prevederile art. </w:t>
      </w:r>
      <w:proofErr w:type="gramStart"/>
      <w:r w:rsidRPr="001160CE">
        <w:rPr>
          <w:sz w:val="28"/>
          <w:szCs w:val="28"/>
        </w:rPr>
        <w:t>24-25, 47, 55 al Legii finanţelor publice şi responsabilităţi bugetar-fiscale nr.</w:t>
      </w:r>
      <w:proofErr w:type="gramEnd"/>
      <w:r w:rsidRPr="001160CE">
        <w:rPr>
          <w:sz w:val="28"/>
          <w:szCs w:val="28"/>
        </w:rPr>
        <w:t xml:space="preserve"> 181 din 25 iulie 2014;  </w:t>
      </w:r>
    </w:p>
    <w:p w:rsidR="00617C25" w:rsidRPr="001160CE" w:rsidRDefault="00617C25" w:rsidP="00617C25">
      <w:pPr>
        <w:ind w:firstLine="426"/>
        <w:jc w:val="both"/>
        <w:rPr>
          <w:sz w:val="28"/>
          <w:szCs w:val="28"/>
        </w:rPr>
      </w:pPr>
      <w:r w:rsidRPr="001160CE">
        <w:rPr>
          <w:sz w:val="28"/>
          <w:szCs w:val="28"/>
        </w:rPr>
        <w:t xml:space="preserve">-  Prevederile art. </w:t>
      </w:r>
      <w:proofErr w:type="gramStart"/>
      <w:r w:rsidRPr="001160CE">
        <w:rPr>
          <w:sz w:val="28"/>
          <w:szCs w:val="28"/>
        </w:rPr>
        <w:t>20 al Legii privind finanţele publice locale nr.</w:t>
      </w:r>
      <w:proofErr w:type="gramEnd"/>
      <w:r w:rsidRPr="001160CE">
        <w:rPr>
          <w:sz w:val="28"/>
          <w:szCs w:val="28"/>
        </w:rPr>
        <w:t xml:space="preserve"> 397-XV din 16 octombrie 2003;</w:t>
      </w:r>
    </w:p>
    <w:p w:rsidR="00617C25" w:rsidRPr="001160CE" w:rsidRDefault="00617C25" w:rsidP="00617C25">
      <w:pPr>
        <w:ind w:firstLine="426"/>
        <w:jc w:val="both"/>
        <w:rPr>
          <w:sz w:val="28"/>
          <w:szCs w:val="28"/>
        </w:rPr>
      </w:pPr>
      <w:r w:rsidRPr="001160CE">
        <w:rPr>
          <w:sz w:val="28"/>
          <w:szCs w:val="28"/>
        </w:rPr>
        <w:t>-  Prevederile</w:t>
      </w:r>
      <w:r>
        <w:rPr>
          <w:sz w:val="28"/>
          <w:szCs w:val="28"/>
        </w:rPr>
        <w:t xml:space="preserve"> art. </w:t>
      </w:r>
      <w:proofErr w:type="gramStart"/>
      <w:r>
        <w:rPr>
          <w:sz w:val="28"/>
          <w:szCs w:val="28"/>
        </w:rPr>
        <w:t>37</w:t>
      </w:r>
      <w:r>
        <w:rPr>
          <w:sz w:val="28"/>
          <w:szCs w:val="28"/>
          <w:vertAlign w:val="superscript"/>
        </w:rPr>
        <w:t>5</w:t>
      </w:r>
      <w:r w:rsidRPr="001160CE">
        <w:rPr>
          <w:sz w:val="28"/>
          <w:szCs w:val="28"/>
        </w:rPr>
        <w:t xml:space="preserve"> al Legii cu privire la datoria sectorului public, garanţiile de stat şi recreditarea de stat nr.</w:t>
      </w:r>
      <w:proofErr w:type="gramEnd"/>
      <w:r w:rsidRPr="001160CE">
        <w:rPr>
          <w:sz w:val="28"/>
          <w:szCs w:val="28"/>
        </w:rPr>
        <w:t xml:space="preserve"> 419-XVI din 22.12.2006;</w:t>
      </w:r>
    </w:p>
    <w:p w:rsidR="00617C25" w:rsidRPr="00011CE1" w:rsidRDefault="00617C25" w:rsidP="00617C25">
      <w:pPr>
        <w:pStyle w:val="Default"/>
        <w:ind w:firstLine="426"/>
        <w:jc w:val="both"/>
        <w:rPr>
          <w:bCs/>
          <w:sz w:val="28"/>
          <w:szCs w:val="28"/>
          <w:lang w:val="ro-RO"/>
        </w:rPr>
      </w:pPr>
      <w:r w:rsidRPr="001160CE">
        <w:rPr>
          <w:sz w:val="28"/>
          <w:szCs w:val="28"/>
        </w:rPr>
        <w:t xml:space="preserve">- </w:t>
      </w:r>
      <w:r w:rsidRPr="001160CE">
        <w:rPr>
          <w:bCs/>
          <w:sz w:val="28"/>
          <w:szCs w:val="28"/>
        </w:rPr>
        <w:t>Particularită</w:t>
      </w:r>
      <w:r w:rsidRPr="001160CE">
        <w:rPr>
          <w:rFonts w:ascii="Cambria Math" w:hAnsi="Cambria Math" w:cs="Cambria Math"/>
          <w:bCs/>
          <w:sz w:val="28"/>
          <w:szCs w:val="28"/>
        </w:rPr>
        <w:t>ț</w:t>
      </w:r>
      <w:r w:rsidRPr="001160CE">
        <w:rPr>
          <w:bCs/>
          <w:sz w:val="28"/>
          <w:szCs w:val="28"/>
        </w:rPr>
        <w:t>ile privind elaborarea de către autorităţile administraţiei publice locale a proiectelor bugetelor locale pentru anul 201</w:t>
      </w:r>
      <w:r>
        <w:rPr>
          <w:bCs/>
          <w:sz w:val="28"/>
          <w:szCs w:val="28"/>
        </w:rPr>
        <w:t>9</w:t>
      </w:r>
      <w:r w:rsidRPr="001160CE">
        <w:rPr>
          <w:bCs/>
          <w:sz w:val="28"/>
          <w:szCs w:val="28"/>
        </w:rPr>
        <w:t xml:space="preserve"> şi </w:t>
      </w:r>
      <w:proofErr w:type="gramStart"/>
      <w:r w:rsidRPr="001160CE">
        <w:rPr>
          <w:bCs/>
          <w:sz w:val="28"/>
          <w:szCs w:val="28"/>
        </w:rPr>
        <w:t>a</w:t>
      </w:r>
      <w:proofErr w:type="gramEnd"/>
      <w:r w:rsidRPr="001160CE">
        <w:rPr>
          <w:bCs/>
          <w:sz w:val="28"/>
          <w:szCs w:val="28"/>
        </w:rPr>
        <w:t xml:space="preserve"> estimărilor pe anii 20</w:t>
      </w:r>
      <w:r>
        <w:rPr>
          <w:bCs/>
          <w:sz w:val="28"/>
          <w:szCs w:val="28"/>
        </w:rPr>
        <w:t>20</w:t>
      </w:r>
      <w:r w:rsidRPr="001160CE">
        <w:rPr>
          <w:bCs/>
          <w:sz w:val="28"/>
          <w:szCs w:val="28"/>
        </w:rPr>
        <w:t>-20</w:t>
      </w:r>
      <w:r>
        <w:rPr>
          <w:bCs/>
          <w:sz w:val="28"/>
          <w:szCs w:val="28"/>
        </w:rPr>
        <w:t>21</w:t>
      </w:r>
      <w:r w:rsidRPr="001160CE">
        <w:rPr>
          <w:bCs/>
          <w:sz w:val="28"/>
          <w:szCs w:val="28"/>
        </w:rPr>
        <w:t>;</w:t>
      </w:r>
    </w:p>
    <w:p w:rsidR="00617C25" w:rsidRPr="00B9137B" w:rsidRDefault="00617C25" w:rsidP="00617C25">
      <w:pPr>
        <w:ind w:firstLine="426"/>
        <w:rPr>
          <w:b/>
          <w:sz w:val="28"/>
          <w:szCs w:val="28"/>
        </w:rPr>
      </w:pPr>
      <w:r w:rsidRPr="001160CE">
        <w:rPr>
          <w:b/>
          <w:sz w:val="28"/>
          <w:szCs w:val="28"/>
        </w:rPr>
        <w:t>DECIDE:</w:t>
      </w:r>
    </w:p>
    <w:p w:rsidR="00617C25" w:rsidRDefault="00617C25" w:rsidP="00617C25">
      <w:pPr>
        <w:ind w:firstLine="426"/>
        <w:jc w:val="both"/>
        <w:rPr>
          <w:sz w:val="28"/>
          <w:szCs w:val="28"/>
        </w:rPr>
      </w:pPr>
      <w:proofErr w:type="gramStart"/>
      <w:r w:rsidRPr="001160CE">
        <w:rPr>
          <w:sz w:val="28"/>
          <w:szCs w:val="28"/>
        </w:rPr>
        <w:t>1.Se</w:t>
      </w:r>
      <w:proofErr w:type="gramEnd"/>
      <w:r w:rsidRPr="001160CE">
        <w:rPr>
          <w:sz w:val="28"/>
          <w:szCs w:val="28"/>
        </w:rPr>
        <w:t xml:space="preserve"> aprobă Bugetul raional pentru  anul 201</w:t>
      </w:r>
      <w:r>
        <w:rPr>
          <w:sz w:val="28"/>
          <w:szCs w:val="28"/>
        </w:rPr>
        <w:t>9</w:t>
      </w:r>
      <w:r w:rsidRPr="001160CE">
        <w:rPr>
          <w:sz w:val="28"/>
          <w:szCs w:val="28"/>
        </w:rPr>
        <w:t xml:space="preserve"> în prima lectură:</w:t>
      </w:r>
    </w:p>
    <w:p w:rsidR="00617C25" w:rsidRPr="001160CE" w:rsidRDefault="00617C25" w:rsidP="00617C25">
      <w:pPr>
        <w:ind w:firstLine="426"/>
        <w:jc w:val="both"/>
        <w:rPr>
          <w:sz w:val="28"/>
          <w:szCs w:val="28"/>
        </w:rPr>
      </w:pPr>
      <w:r w:rsidRPr="001160CE">
        <w:rPr>
          <w:sz w:val="28"/>
          <w:szCs w:val="28"/>
        </w:rPr>
        <w:t xml:space="preserve">-   </w:t>
      </w:r>
      <w:proofErr w:type="gramStart"/>
      <w:r>
        <w:rPr>
          <w:sz w:val="28"/>
          <w:szCs w:val="28"/>
        </w:rPr>
        <w:t xml:space="preserve">la  </w:t>
      </w:r>
      <w:r w:rsidRPr="00F95768">
        <w:rPr>
          <w:i/>
          <w:sz w:val="28"/>
          <w:szCs w:val="28"/>
        </w:rPr>
        <w:t>Venituri</w:t>
      </w:r>
      <w:proofErr w:type="gramEnd"/>
      <w:r w:rsidRPr="001160CE">
        <w:rPr>
          <w:sz w:val="28"/>
          <w:szCs w:val="28"/>
        </w:rPr>
        <w:t xml:space="preserve"> </w:t>
      </w:r>
      <w:r>
        <w:rPr>
          <w:sz w:val="28"/>
          <w:szCs w:val="28"/>
        </w:rPr>
        <w:t xml:space="preserve">  </w:t>
      </w:r>
      <w:r w:rsidRPr="001160CE">
        <w:rPr>
          <w:sz w:val="28"/>
          <w:szCs w:val="28"/>
        </w:rPr>
        <w:t xml:space="preserve">în sumă de </w:t>
      </w:r>
      <w:r>
        <w:rPr>
          <w:sz w:val="28"/>
          <w:szCs w:val="28"/>
        </w:rPr>
        <w:t xml:space="preserve">210 858,0 </w:t>
      </w:r>
      <w:r w:rsidRPr="001160CE">
        <w:rPr>
          <w:sz w:val="28"/>
          <w:szCs w:val="28"/>
        </w:rPr>
        <w:t xml:space="preserve"> mii  lei;</w:t>
      </w:r>
    </w:p>
    <w:p w:rsidR="00617C25" w:rsidRPr="001160CE" w:rsidRDefault="00617C25" w:rsidP="00617C25">
      <w:pPr>
        <w:ind w:firstLine="426"/>
        <w:jc w:val="both"/>
        <w:rPr>
          <w:sz w:val="28"/>
          <w:szCs w:val="28"/>
        </w:rPr>
      </w:pPr>
      <w:r w:rsidRPr="001160CE">
        <w:rPr>
          <w:sz w:val="28"/>
          <w:szCs w:val="28"/>
        </w:rPr>
        <w:t xml:space="preserve">-   </w:t>
      </w:r>
      <w:proofErr w:type="gramStart"/>
      <w:r w:rsidRPr="001160CE">
        <w:rPr>
          <w:sz w:val="28"/>
          <w:szCs w:val="28"/>
        </w:rPr>
        <w:t>la</w:t>
      </w:r>
      <w:r>
        <w:rPr>
          <w:sz w:val="28"/>
          <w:szCs w:val="28"/>
        </w:rPr>
        <w:t xml:space="preserve">  </w:t>
      </w:r>
      <w:r w:rsidRPr="00F95768">
        <w:rPr>
          <w:i/>
          <w:sz w:val="28"/>
          <w:szCs w:val="28"/>
        </w:rPr>
        <w:t>Cheltuieli</w:t>
      </w:r>
      <w:proofErr w:type="gramEnd"/>
      <w:r w:rsidRPr="001160CE">
        <w:rPr>
          <w:sz w:val="28"/>
          <w:szCs w:val="28"/>
        </w:rPr>
        <w:t xml:space="preserve"> în sumă de </w:t>
      </w:r>
      <w:r>
        <w:rPr>
          <w:sz w:val="28"/>
          <w:szCs w:val="28"/>
        </w:rPr>
        <w:t xml:space="preserve">210 858,0 </w:t>
      </w:r>
      <w:r w:rsidRPr="001160CE">
        <w:rPr>
          <w:sz w:val="28"/>
          <w:szCs w:val="28"/>
        </w:rPr>
        <w:t xml:space="preserve"> </w:t>
      </w:r>
      <w:r>
        <w:rPr>
          <w:sz w:val="28"/>
          <w:szCs w:val="28"/>
        </w:rPr>
        <w:t xml:space="preserve"> </w:t>
      </w:r>
      <w:r w:rsidRPr="001160CE">
        <w:rPr>
          <w:sz w:val="28"/>
          <w:szCs w:val="28"/>
        </w:rPr>
        <w:t xml:space="preserve"> mii  lei.</w:t>
      </w:r>
    </w:p>
    <w:p w:rsidR="00617C25" w:rsidRPr="001160CE" w:rsidRDefault="00617C25" w:rsidP="00617C25">
      <w:pPr>
        <w:ind w:firstLine="426"/>
        <w:jc w:val="both"/>
        <w:rPr>
          <w:sz w:val="28"/>
          <w:szCs w:val="28"/>
        </w:rPr>
      </w:pPr>
      <w:r w:rsidRPr="001160CE">
        <w:rPr>
          <w:sz w:val="28"/>
          <w:szCs w:val="28"/>
        </w:rPr>
        <w:t xml:space="preserve">2. Prezenta </w:t>
      </w:r>
      <w:proofErr w:type="gramStart"/>
      <w:r w:rsidRPr="001160CE">
        <w:rPr>
          <w:sz w:val="28"/>
          <w:szCs w:val="28"/>
        </w:rPr>
        <w:t>decizie  se</w:t>
      </w:r>
      <w:proofErr w:type="gramEnd"/>
      <w:r w:rsidRPr="001160CE">
        <w:rPr>
          <w:sz w:val="28"/>
          <w:szCs w:val="28"/>
        </w:rPr>
        <w:t xml:space="preserve"> prezintă pentru aprobare în a două lectură.</w:t>
      </w:r>
    </w:p>
    <w:p w:rsidR="00617C25" w:rsidRPr="00E92226" w:rsidRDefault="00617C25" w:rsidP="00617C25">
      <w:pPr>
        <w:ind w:firstLine="567"/>
        <w:rPr>
          <w:b/>
        </w:rPr>
      </w:pPr>
    </w:p>
    <w:p w:rsidR="00617C25" w:rsidRPr="00413232" w:rsidRDefault="00617C25" w:rsidP="00617C25">
      <w:pPr>
        <w:ind w:firstLine="426"/>
        <w:rPr>
          <w:b/>
          <w:color w:val="000000"/>
          <w:sz w:val="12"/>
          <w:szCs w:val="12"/>
        </w:rPr>
      </w:pPr>
    </w:p>
    <w:p w:rsidR="00617C25" w:rsidRDefault="00617C25" w:rsidP="00617C25">
      <w:pPr>
        <w:ind w:firstLine="426"/>
        <w:rPr>
          <w:b/>
          <w:color w:val="000000"/>
          <w:sz w:val="28"/>
          <w:szCs w:val="28"/>
        </w:rPr>
      </w:pPr>
    </w:p>
    <w:p w:rsidR="00617C25" w:rsidRDefault="00617C25" w:rsidP="00617C25">
      <w:pPr>
        <w:ind w:firstLine="426"/>
        <w:rPr>
          <w:b/>
          <w:color w:val="000000"/>
          <w:sz w:val="28"/>
          <w:szCs w:val="28"/>
        </w:rPr>
      </w:pPr>
    </w:p>
    <w:p w:rsidR="00617C25" w:rsidRDefault="00617C25" w:rsidP="00617C25">
      <w:pPr>
        <w:ind w:firstLine="426"/>
        <w:rPr>
          <w:b/>
          <w:color w:val="000000"/>
          <w:sz w:val="28"/>
          <w:szCs w:val="28"/>
        </w:rPr>
      </w:pPr>
    </w:p>
    <w:p w:rsidR="00617C25" w:rsidRDefault="00617C25" w:rsidP="00617C25">
      <w:pPr>
        <w:ind w:firstLine="426"/>
        <w:rPr>
          <w:b/>
          <w:color w:val="000000"/>
          <w:sz w:val="28"/>
          <w:szCs w:val="28"/>
        </w:rPr>
      </w:pPr>
    </w:p>
    <w:p w:rsidR="00617C25" w:rsidRPr="000E2273" w:rsidRDefault="00617C25" w:rsidP="00617C25">
      <w:pPr>
        <w:spacing w:line="276" w:lineRule="auto"/>
        <w:jc w:val="right"/>
        <w:rPr>
          <w:b/>
          <w:i/>
          <w:sz w:val="28"/>
          <w:szCs w:val="28"/>
          <w:u w:val="single"/>
        </w:rPr>
      </w:pPr>
      <w:r w:rsidRPr="000E2273">
        <w:rPr>
          <w:b/>
          <w:i/>
          <w:sz w:val="28"/>
          <w:szCs w:val="28"/>
          <w:u w:val="single"/>
        </w:rPr>
        <w:t>Proiectul nr.</w:t>
      </w:r>
      <w:r>
        <w:rPr>
          <w:b/>
          <w:i/>
          <w:sz w:val="28"/>
          <w:szCs w:val="28"/>
          <w:u w:val="single"/>
        </w:rPr>
        <w:t>2</w:t>
      </w:r>
      <w:r w:rsidRPr="000E2273">
        <w:rPr>
          <w:b/>
          <w:i/>
          <w:sz w:val="28"/>
          <w:szCs w:val="28"/>
          <w:u w:val="single"/>
        </w:rPr>
        <w:t xml:space="preserve"> </w:t>
      </w:r>
    </w:p>
    <w:p w:rsidR="00617C25" w:rsidRDefault="00617C25" w:rsidP="00617C25">
      <w:pPr>
        <w:spacing w:line="276" w:lineRule="auto"/>
        <w:rPr>
          <w:b/>
          <w:sz w:val="28"/>
          <w:szCs w:val="28"/>
        </w:rPr>
      </w:pPr>
    </w:p>
    <w:p w:rsidR="00617C25" w:rsidRPr="000E2273" w:rsidRDefault="00617C25" w:rsidP="00617C25">
      <w:pPr>
        <w:spacing w:line="276" w:lineRule="auto"/>
        <w:rPr>
          <w:b/>
          <w:sz w:val="28"/>
          <w:szCs w:val="28"/>
        </w:rPr>
      </w:pPr>
      <w:r w:rsidRPr="000E2273">
        <w:rPr>
          <w:b/>
          <w:sz w:val="28"/>
          <w:szCs w:val="28"/>
        </w:rPr>
        <w:t>Cu privire la aprobarea modificărilor operate în unele decizii ale Consililui raional</w:t>
      </w:r>
    </w:p>
    <w:p w:rsidR="00617C25" w:rsidRPr="00B9763D" w:rsidRDefault="00617C25" w:rsidP="00617C25">
      <w:pPr>
        <w:spacing w:line="276" w:lineRule="auto"/>
        <w:ind w:firstLine="567"/>
        <w:rPr>
          <w:sz w:val="24"/>
          <w:szCs w:val="24"/>
        </w:rPr>
      </w:pPr>
      <w:r w:rsidRPr="00B9763D">
        <w:rPr>
          <w:sz w:val="24"/>
          <w:szCs w:val="24"/>
        </w:rPr>
        <w:t xml:space="preserve">În conformitate cu </w:t>
      </w:r>
      <w:proofErr w:type="gramStart"/>
      <w:r w:rsidRPr="00B9763D">
        <w:rPr>
          <w:sz w:val="24"/>
          <w:szCs w:val="24"/>
        </w:rPr>
        <w:t>prevederile  art</w:t>
      </w:r>
      <w:proofErr w:type="gramEnd"/>
      <w:r w:rsidRPr="00B9763D">
        <w:rPr>
          <w:sz w:val="24"/>
          <w:szCs w:val="24"/>
        </w:rPr>
        <w:t xml:space="preserve">. </w:t>
      </w:r>
      <w:proofErr w:type="gramStart"/>
      <w:r w:rsidRPr="00B9763D">
        <w:rPr>
          <w:sz w:val="24"/>
          <w:szCs w:val="24"/>
        </w:rPr>
        <w:t>43 al Legii privind administraţia publică locală nr.</w:t>
      </w:r>
      <w:proofErr w:type="gramEnd"/>
      <w:r w:rsidRPr="00B9763D">
        <w:rPr>
          <w:sz w:val="24"/>
          <w:szCs w:val="24"/>
        </w:rPr>
        <w:t xml:space="preserve"> 436-XVI din 28 decembrie 2006, Consiliul raional </w:t>
      </w:r>
      <w:r w:rsidRPr="00B9763D">
        <w:rPr>
          <w:b/>
          <w:sz w:val="24"/>
          <w:szCs w:val="24"/>
        </w:rPr>
        <w:t xml:space="preserve">DECIDE </w:t>
      </w:r>
      <w:proofErr w:type="gramStart"/>
      <w:r w:rsidRPr="00B9763D">
        <w:rPr>
          <w:sz w:val="24"/>
          <w:szCs w:val="24"/>
        </w:rPr>
        <w:t>operarea  de</w:t>
      </w:r>
      <w:proofErr w:type="gramEnd"/>
      <w:r w:rsidRPr="00B9763D">
        <w:rPr>
          <w:sz w:val="24"/>
          <w:szCs w:val="24"/>
        </w:rPr>
        <w:t xml:space="preserve"> modificări în unele decizii proprii, după cum urmează:</w:t>
      </w:r>
    </w:p>
    <w:p w:rsidR="00617C25" w:rsidRPr="00B9763D" w:rsidRDefault="00617C25" w:rsidP="00617C25">
      <w:pPr>
        <w:numPr>
          <w:ilvl w:val="0"/>
          <w:numId w:val="2"/>
        </w:numPr>
        <w:ind w:left="0" w:firstLine="425"/>
        <w:jc w:val="both"/>
        <w:rPr>
          <w:sz w:val="24"/>
          <w:szCs w:val="24"/>
        </w:rPr>
      </w:pPr>
      <w:r w:rsidRPr="00B9763D">
        <w:rPr>
          <w:sz w:val="24"/>
          <w:szCs w:val="24"/>
        </w:rPr>
        <w:t xml:space="preserve">În </w:t>
      </w:r>
      <w:r>
        <w:rPr>
          <w:sz w:val="24"/>
          <w:szCs w:val="24"/>
        </w:rPr>
        <w:t>sub</w:t>
      </w:r>
      <w:r w:rsidRPr="00B9763D">
        <w:rPr>
          <w:sz w:val="24"/>
          <w:szCs w:val="24"/>
        </w:rPr>
        <w:t>punct. 1.3 al Deciziei, nr. 03/18 din 10 mai 2018 (</w:t>
      </w:r>
      <w:r w:rsidRPr="00B9763D">
        <w:rPr>
          <w:i/>
          <w:sz w:val="24"/>
          <w:szCs w:val="24"/>
        </w:rPr>
        <w:t>Cu privire la alocarea mijloacelor financiare</w:t>
      </w:r>
      <w:r w:rsidRPr="00B9763D">
        <w:rPr>
          <w:sz w:val="24"/>
          <w:szCs w:val="24"/>
        </w:rPr>
        <w:t>) textul</w:t>
      </w:r>
      <w:r w:rsidRPr="00B9763D">
        <w:rPr>
          <w:i/>
          <w:sz w:val="24"/>
          <w:szCs w:val="24"/>
        </w:rPr>
        <w:t xml:space="preserve"> “1 000</w:t>
      </w:r>
      <w:proofErr w:type="gramStart"/>
      <w:r w:rsidRPr="00B9763D">
        <w:rPr>
          <w:i/>
          <w:sz w:val="24"/>
          <w:szCs w:val="24"/>
        </w:rPr>
        <w:t>,0</w:t>
      </w:r>
      <w:proofErr w:type="gramEnd"/>
      <w:r w:rsidRPr="00B9763D">
        <w:rPr>
          <w:i/>
          <w:sz w:val="24"/>
          <w:szCs w:val="24"/>
        </w:rPr>
        <w:t xml:space="preserve"> mii lei</w:t>
      </w:r>
      <w:r>
        <w:rPr>
          <w:i/>
          <w:sz w:val="24"/>
          <w:szCs w:val="24"/>
        </w:rPr>
        <w:t>-</w:t>
      </w:r>
      <w:r w:rsidRPr="00B9763D">
        <w:rPr>
          <w:i/>
          <w:sz w:val="24"/>
          <w:szCs w:val="24"/>
        </w:rPr>
        <w:t xml:space="preserve">Primăriei Cigîrleni, pentru construcția acoperișului gimnaziului” </w:t>
      </w:r>
      <w:r w:rsidRPr="00B9763D">
        <w:rPr>
          <w:sz w:val="24"/>
          <w:szCs w:val="24"/>
        </w:rPr>
        <w:t>se substituie</w:t>
      </w:r>
      <w:r w:rsidRPr="00B9763D">
        <w:rPr>
          <w:i/>
          <w:sz w:val="24"/>
          <w:szCs w:val="24"/>
        </w:rPr>
        <w:t xml:space="preserve"> </w:t>
      </w:r>
      <w:r w:rsidRPr="00B9763D">
        <w:rPr>
          <w:sz w:val="24"/>
          <w:szCs w:val="24"/>
        </w:rPr>
        <w:t>cu textul</w:t>
      </w:r>
      <w:r w:rsidRPr="00B9763D">
        <w:rPr>
          <w:i/>
          <w:sz w:val="24"/>
          <w:szCs w:val="24"/>
        </w:rPr>
        <w:t xml:space="preserve"> </w:t>
      </w:r>
      <w:r w:rsidRPr="00B9763D">
        <w:rPr>
          <w:b/>
          <w:i/>
          <w:sz w:val="24"/>
          <w:szCs w:val="24"/>
        </w:rPr>
        <w:t>“</w:t>
      </w:r>
      <w:r w:rsidRPr="00B9763D">
        <w:rPr>
          <w:i/>
          <w:sz w:val="24"/>
          <w:szCs w:val="24"/>
        </w:rPr>
        <w:t>385,8 mii lei</w:t>
      </w:r>
      <w:r>
        <w:rPr>
          <w:i/>
          <w:sz w:val="24"/>
          <w:szCs w:val="24"/>
        </w:rPr>
        <w:t>-</w:t>
      </w:r>
      <w:r w:rsidRPr="00B9763D">
        <w:rPr>
          <w:i/>
          <w:sz w:val="24"/>
          <w:szCs w:val="24"/>
        </w:rPr>
        <w:t>Primăriei Cigîrleni  pentru construcția acoperișului gimnaziului</w:t>
      </w:r>
      <w:r w:rsidRPr="00B9763D">
        <w:rPr>
          <w:b/>
          <w:i/>
          <w:sz w:val="24"/>
          <w:szCs w:val="24"/>
        </w:rPr>
        <w:t>”</w:t>
      </w:r>
      <w:r w:rsidRPr="00B9763D">
        <w:rPr>
          <w:i/>
          <w:sz w:val="24"/>
          <w:szCs w:val="24"/>
        </w:rPr>
        <w:t>.</w:t>
      </w:r>
    </w:p>
    <w:p w:rsidR="00617C25" w:rsidRPr="00B9763D" w:rsidRDefault="00617C25" w:rsidP="00617C25">
      <w:pPr>
        <w:numPr>
          <w:ilvl w:val="0"/>
          <w:numId w:val="2"/>
        </w:numPr>
        <w:ind w:left="0" w:firstLine="425"/>
        <w:jc w:val="both"/>
        <w:rPr>
          <w:b/>
          <w:sz w:val="24"/>
          <w:szCs w:val="24"/>
        </w:rPr>
      </w:pPr>
      <w:r w:rsidRPr="00B9763D">
        <w:rPr>
          <w:sz w:val="24"/>
          <w:szCs w:val="24"/>
        </w:rPr>
        <w:t>În punct. 1 al Deciziei, nr. 04/12 din 10 august 2018 (</w:t>
      </w:r>
      <w:r w:rsidRPr="00B9763D">
        <w:rPr>
          <w:i/>
          <w:sz w:val="24"/>
          <w:szCs w:val="24"/>
        </w:rPr>
        <w:t>Cu privire la alocarea mijloacelor financiare</w:t>
      </w:r>
      <w:r w:rsidRPr="00B9763D">
        <w:rPr>
          <w:sz w:val="24"/>
          <w:szCs w:val="24"/>
        </w:rPr>
        <w:t>) textul</w:t>
      </w:r>
      <w:r w:rsidRPr="00B9763D">
        <w:rPr>
          <w:i/>
          <w:sz w:val="24"/>
          <w:szCs w:val="24"/>
        </w:rPr>
        <w:t xml:space="preserve"> “353</w:t>
      </w:r>
      <w:proofErr w:type="gramStart"/>
      <w:r w:rsidRPr="00B9763D">
        <w:rPr>
          <w:i/>
          <w:sz w:val="24"/>
          <w:szCs w:val="24"/>
        </w:rPr>
        <w:t>,9</w:t>
      </w:r>
      <w:proofErr w:type="gramEnd"/>
      <w:r w:rsidRPr="00B9763D">
        <w:rPr>
          <w:i/>
          <w:sz w:val="24"/>
          <w:szCs w:val="24"/>
        </w:rPr>
        <w:t xml:space="preserve"> mii lei, cu titlu de contribuție la implementarea proiectului nr. 5693 Elaborarea Planului General de Alimentare cu </w:t>
      </w:r>
      <w:proofErr w:type="gramStart"/>
      <w:r w:rsidRPr="00B9763D">
        <w:rPr>
          <w:i/>
          <w:sz w:val="24"/>
          <w:szCs w:val="24"/>
        </w:rPr>
        <w:t>Apă</w:t>
      </w:r>
      <w:proofErr w:type="gramEnd"/>
      <w:r w:rsidRPr="00B9763D">
        <w:rPr>
          <w:i/>
          <w:sz w:val="24"/>
          <w:szCs w:val="24"/>
        </w:rPr>
        <w:t xml:space="preserve"> și Sanitație a raionului Ialoveni, finanțat de Ministerul Agriculturii Dezvoltării Regionale și Mediului, conform Contractului nr. 2/4472-5693 din 13 iunie 2018” </w:t>
      </w:r>
      <w:r w:rsidRPr="00B9763D">
        <w:rPr>
          <w:sz w:val="24"/>
          <w:szCs w:val="24"/>
        </w:rPr>
        <w:t>se substituie</w:t>
      </w:r>
      <w:r w:rsidRPr="00B9763D">
        <w:rPr>
          <w:i/>
          <w:sz w:val="24"/>
          <w:szCs w:val="24"/>
        </w:rPr>
        <w:t xml:space="preserve"> </w:t>
      </w:r>
      <w:r w:rsidRPr="00B9763D">
        <w:rPr>
          <w:sz w:val="24"/>
          <w:szCs w:val="24"/>
        </w:rPr>
        <w:t>cu textul</w:t>
      </w:r>
      <w:r w:rsidRPr="00B9763D">
        <w:rPr>
          <w:i/>
          <w:sz w:val="24"/>
          <w:szCs w:val="24"/>
        </w:rPr>
        <w:t xml:space="preserve"> </w:t>
      </w:r>
      <w:r w:rsidRPr="00B9763D">
        <w:rPr>
          <w:b/>
          <w:i/>
          <w:sz w:val="24"/>
          <w:szCs w:val="24"/>
        </w:rPr>
        <w:t>“</w:t>
      </w:r>
      <w:r w:rsidRPr="00B9763D">
        <w:rPr>
          <w:i/>
          <w:sz w:val="24"/>
          <w:szCs w:val="24"/>
        </w:rPr>
        <w:t>176</w:t>
      </w:r>
      <w:proofErr w:type="gramStart"/>
      <w:r w:rsidRPr="00B9763D">
        <w:rPr>
          <w:i/>
          <w:sz w:val="24"/>
          <w:szCs w:val="24"/>
        </w:rPr>
        <w:t>,6</w:t>
      </w:r>
      <w:proofErr w:type="gramEnd"/>
      <w:r w:rsidRPr="00B9763D">
        <w:rPr>
          <w:i/>
          <w:sz w:val="24"/>
          <w:szCs w:val="24"/>
        </w:rPr>
        <w:t xml:space="preserve"> mii lei  cu titlu de contribuție la implementarea proiectului nr. 5693 Elaborarea Planului General de Alimentare cu </w:t>
      </w:r>
      <w:proofErr w:type="gramStart"/>
      <w:r w:rsidRPr="00B9763D">
        <w:rPr>
          <w:i/>
          <w:sz w:val="24"/>
          <w:szCs w:val="24"/>
        </w:rPr>
        <w:t>Apă</w:t>
      </w:r>
      <w:proofErr w:type="gramEnd"/>
      <w:r w:rsidRPr="00B9763D">
        <w:rPr>
          <w:i/>
          <w:sz w:val="24"/>
          <w:szCs w:val="24"/>
        </w:rPr>
        <w:t xml:space="preserve"> și Sanitație a raionului Ialoveni, finanțat de Ministerul Agriculturii Dezvoltării Regionale și Mediului, conform Contractului nr. 2/4472-5693 din 13 iunie 2018”</w:t>
      </w:r>
      <w:r w:rsidRPr="00B9763D">
        <w:rPr>
          <w:b/>
          <w:i/>
          <w:sz w:val="24"/>
          <w:szCs w:val="24"/>
        </w:rPr>
        <w:t>.</w:t>
      </w:r>
    </w:p>
    <w:p w:rsidR="00617C25" w:rsidRPr="00B9763D" w:rsidRDefault="00617C25" w:rsidP="00617C25">
      <w:pPr>
        <w:numPr>
          <w:ilvl w:val="0"/>
          <w:numId w:val="2"/>
        </w:numPr>
        <w:ind w:left="0" w:firstLine="425"/>
        <w:jc w:val="both"/>
        <w:rPr>
          <w:sz w:val="24"/>
          <w:szCs w:val="24"/>
        </w:rPr>
      </w:pPr>
      <w:r w:rsidRPr="00B9763D">
        <w:rPr>
          <w:sz w:val="24"/>
          <w:szCs w:val="24"/>
        </w:rPr>
        <w:t>În punct.3 al Deciziei nr. 05/02 din 05 octombrie 2018 (</w:t>
      </w:r>
      <w:r w:rsidRPr="00B9763D">
        <w:rPr>
          <w:i/>
          <w:sz w:val="24"/>
          <w:szCs w:val="24"/>
        </w:rPr>
        <w:t>Cu privire la aprobarea modificărilor operate în unele decizii ale Consililui raional</w:t>
      </w:r>
      <w:r w:rsidRPr="00B9763D">
        <w:rPr>
          <w:sz w:val="24"/>
          <w:szCs w:val="24"/>
        </w:rPr>
        <w:t>): textul</w:t>
      </w:r>
      <w:r w:rsidRPr="00B9763D">
        <w:rPr>
          <w:i/>
          <w:sz w:val="24"/>
          <w:szCs w:val="24"/>
        </w:rPr>
        <w:t xml:space="preserve"> “190</w:t>
      </w:r>
      <w:proofErr w:type="gramStart"/>
      <w:r w:rsidRPr="00B9763D">
        <w:rPr>
          <w:i/>
          <w:sz w:val="24"/>
          <w:szCs w:val="24"/>
        </w:rPr>
        <w:t>,0</w:t>
      </w:r>
      <w:proofErr w:type="gramEnd"/>
      <w:r w:rsidRPr="00B9763D">
        <w:rPr>
          <w:i/>
          <w:sz w:val="24"/>
          <w:szCs w:val="24"/>
        </w:rPr>
        <w:t xml:space="preserve"> mii lei, pentru finanțarea construcției acoperișului școlii din satul Cigîrleni” </w:t>
      </w:r>
      <w:r w:rsidRPr="00B9763D">
        <w:rPr>
          <w:sz w:val="24"/>
          <w:szCs w:val="24"/>
        </w:rPr>
        <w:t>se abrogă.</w:t>
      </w:r>
    </w:p>
    <w:p w:rsidR="00617C25" w:rsidRPr="00B9763D" w:rsidRDefault="00617C25" w:rsidP="00617C25">
      <w:pPr>
        <w:ind w:firstLine="426"/>
        <w:rPr>
          <w:color w:val="000000"/>
          <w:sz w:val="24"/>
          <w:szCs w:val="24"/>
          <w:lang w:val="ro-RO"/>
        </w:rPr>
      </w:pPr>
      <w:proofErr w:type="gramStart"/>
      <w:r w:rsidRPr="00B9763D">
        <w:rPr>
          <w:sz w:val="24"/>
          <w:szCs w:val="24"/>
        </w:rPr>
        <w:t>4.În Decizia nr.</w:t>
      </w:r>
      <w:proofErr w:type="gramEnd"/>
      <w:r w:rsidRPr="00B9763D">
        <w:rPr>
          <w:sz w:val="24"/>
          <w:szCs w:val="24"/>
        </w:rPr>
        <w:t xml:space="preserve"> 05/01 din 05 octombrie 2018, pnct.1 se expune în următoarea redacție</w:t>
      </w:r>
      <w:proofErr w:type="gramStart"/>
      <w:r w:rsidRPr="00B9763D">
        <w:rPr>
          <w:sz w:val="24"/>
          <w:szCs w:val="24"/>
        </w:rPr>
        <w:t>: ”</w:t>
      </w:r>
      <w:proofErr w:type="gramEnd"/>
      <w:r w:rsidRPr="00B9763D">
        <w:rPr>
          <w:i/>
          <w:color w:val="000000"/>
          <w:sz w:val="24"/>
          <w:szCs w:val="24"/>
          <w:lang w:val="ro-RO"/>
        </w:rPr>
        <w:t>1.Domnul Veaceslav Cernat se numește în funcția de șef  al Direcției economie (codul funcției - B40), stabilindu-i-se gradul de salarizare 10, treapta de salarizare IV, salariul lunar - 4 600 lei, plus indemnizația de 400,0 lei pentru gradul de calificare consilier de stat al Republicii Moldova, clasa III</w:t>
      </w:r>
      <w:r w:rsidRPr="00B9763D">
        <w:rPr>
          <w:color w:val="000000"/>
          <w:sz w:val="24"/>
          <w:szCs w:val="24"/>
          <w:lang w:val="ro-RO"/>
        </w:rPr>
        <w:t>”.</w:t>
      </w:r>
    </w:p>
    <w:p w:rsidR="00617C25" w:rsidRPr="00B9763D" w:rsidRDefault="00617C25" w:rsidP="00617C25">
      <w:pPr>
        <w:ind w:firstLine="426"/>
        <w:rPr>
          <w:sz w:val="24"/>
          <w:szCs w:val="24"/>
        </w:rPr>
      </w:pPr>
      <w:r w:rsidRPr="00B9763D">
        <w:rPr>
          <w:sz w:val="24"/>
          <w:szCs w:val="24"/>
          <w:lang w:val="ro-RO"/>
        </w:rPr>
        <w:lastRenderedPageBreak/>
        <w:t>5.În</w:t>
      </w:r>
      <w:r>
        <w:rPr>
          <w:sz w:val="24"/>
          <w:szCs w:val="24"/>
          <w:lang w:val="ro-RO"/>
        </w:rPr>
        <w:t xml:space="preserve"> </w:t>
      </w:r>
      <w:r w:rsidRPr="00B9763D">
        <w:rPr>
          <w:sz w:val="24"/>
          <w:szCs w:val="24"/>
        </w:rPr>
        <w:t>Regulamentul privind organizarea şi funcţionarea Serviciului social  „Asistenţă personală”,aprobat prin Decizia nr.03-07 din 26 iulie 2012 se operează următoarele modificări:</w:t>
      </w:r>
    </w:p>
    <w:p w:rsidR="00617C25" w:rsidRPr="00B9763D" w:rsidRDefault="00617C25" w:rsidP="00617C25">
      <w:pPr>
        <w:ind w:firstLine="426"/>
        <w:rPr>
          <w:sz w:val="24"/>
          <w:szCs w:val="24"/>
        </w:rPr>
      </w:pPr>
      <w:r w:rsidRPr="00B9763D">
        <w:rPr>
          <w:sz w:val="24"/>
          <w:szCs w:val="24"/>
        </w:rPr>
        <w:t>- alineatul 1 al pnct.13 va avea următorul conținut</w:t>
      </w:r>
      <w:proofErr w:type="gramStart"/>
      <w:r w:rsidRPr="00B9763D">
        <w:rPr>
          <w:sz w:val="24"/>
          <w:szCs w:val="24"/>
        </w:rPr>
        <w:t>: ”</w:t>
      </w:r>
      <w:proofErr w:type="gramEnd"/>
      <w:r w:rsidRPr="00B9763D">
        <w:rPr>
          <w:i/>
          <w:sz w:val="24"/>
          <w:szCs w:val="24"/>
        </w:rPr>
        <w:t>să aibă vârsta cuprinsă între 18 și 65 ani</w:t>
      </w:r>
      <w:r w:rsidRPr="00B9763D">
        <w:rPr>
          <w:sz w:val="24"/>
          <w:szCs w:val="24"/>
        </w:rPr>
        <w:t>”;</w:t>
      </w:r>
    </w:p>
    <w:p w:rsidR="00617C25" w:rsidRPr="00B9763D" w:rsidRDefault="00617C25" w:rsidP="00617C25">
      <w:pPr>
        <w:ind w:firstLine="426"/>
        <w:jc w:val="both"/>
        <w:rPr>
          <w:sz w:val="24"/>
          <w:szCs w:val="24"/>
        </w:rPr>
      </w:pPr>
      <w:r w:rsidRPr="00B9763D">
        <w:rPr>
          <w:sz w:val="24"/>
          <w:szCs w:val="24"/>
        </w:rPr>
        <w:t>-alineatul 2) al pnct.13 se abrogă;</w:t>
      </w:r>
    </w:p>
    <w:p w:rsidR="00617C25" w:rsidRPr="00B9763D" w:rsidRDefault="00617C25" w:rsidP="00617C25">
      <w:pPr>
        <w:ind w:firstLine="426"/>
        <w:jc w:val="both"/>
        <w:rPr>
          <w:sz w:val="24"/>
          <w:szCs w:val="24"/>
        </w:rPr>
      </w:pPr>
      <w:r w:rsidRPr="00B9763D">
        <w:rPr>
          <w:sz w:val="24"/>
          <w:szCs w:val="24"/>
        </w:rPr>
        <w:t xml:space="preserve">-pnct.14 se suplimentează cu alineatul </w:t>
      </w:r>
      <w:proofErr w:type="gramStart"/>
      <w:r w:rsidRPr="00B9763D">
        <w:rPr>
          <w:sz w:val="24"/>
          <w:szCs w:val="24"/>
        </w:rPr>
        <w:t>5 ”</w:t>
      </w:r>
      <w:proofErr w:type="gramEnd"/>
      <w:r w:rsidRPr="00B9763D">
        <w:rPr>
          <w:i/>
          <w:sz w:val="24"/>
          <w:szCs w:val="24"/>
        </w:rPr>
        <w:t>5)cazierul judiciar</w:t>
      </w:r>
      <w:r w:rsidRPr="00B9763D">
        <w:rPr>
          <w:sz w:val="24"/>
          <w:szCs w:val="24"/>
        </w:rPr>
        <w:t>”;</w:t>
      </w:r>
    </w:p>
    <w:p w:rsidR="00617C25" w:rsidRPr="00B9763D" w:rsidRDefault="00617C25" w:rsidP="00617C25">
      <w:pPr>
        <w:ind w:firstLine="426"/>
        <w:jc w:val="both"/>
        <w:rPr>
          <w:sz w:val="24"/>
          <w:szCs w:val="24"/>
        </w:rPr>
      </w:pPr>
      <w:r w:rsidRPr="00B9763D">
        <w:rPr>
          <w:sz w:val="24"/>
          <w:szCs w:val="24"/>
        </w:rPr>
        <w:t>-pnct.15 se abrogă;</w:t>
      </w:r>
    </w:p>
    <w:p w:rsidR="00617C25" w:rsidRPr="00B9763D" w:rsidRDefault="00617C25" w:rsidP="00617C25">
      <w:pPr>
        <w:ind w:firstLine="426"/>
        <w:jc w:val="both"/>
        <w:rPr>
          <w:sz w:val="24"/>
          <w:szCs w:val="24"/>
        </w:rPr>
      </w:pPr>
      <w:r w:rsidRPr="00B9763D">
        <w:rPr>
          <w:sz w:val="24"/>
          <w:szCs w:val="24"/>
        </w:rPr>
        <w:t>-alineatul 1 al punctului 19 se suplimentează cu două subalineate</w:t>
      </w:r>
      <w:proofErr w:type="gramStart"/>
      <w:r w:rsidRPr="00B9763D">
        <w:rPr>
          <w:sz w:val="24"/>
          <w:szCs w:val="24"/>
        </w:rPr>
        <w:t>: ”</w:t>
      </w:r>
      <w:proofErr w:type="gramEnd"/>
      <w:r w:rsidRPr="00B9763D">
        <w:rPr>
          <w:i/>
          <w:sz w:val="24"/>
          <w:szCs w:val="24"/>
        </w:rPr>
        <w:t>1.1.cu indicarea vizei de reședință în localitatea respectiv</w:t>
      </w:r>
      <w:r>
        <w:rPr>
          <w:i/>
          <w:sz w:val="24"/>
          <w:szCs w:val="24"/>
        </w:rPr>
        <w:t>ă</w:t>
      </w:r>
      <w:r w:rsidRPr="00B9763D">
        <w:rPr>
          <w:i/>
          <w:sz w:val="24"/>
          <w:szCs w:val="24"/>
        </w:rPr>
        <w:t>;1.2.confirmare de la primărie că potențialul beneficiar locuiește în raionul Ialoveni</w:t>
      </w:r>
      <w:r w:rsidRPr="00B9763D">
        <w:rPr>
          <w:sz w:val="24"/>
          <w:szCs w:val="24"/>
        </w:rPr>
        <w:t>.”</w:t>
      </w:r>
    </w:p>
    <w:p w:rsidR="00617C25" w:rsidRPr="00B9763D" w:rsidRDefault="00617C25" w:rsidP="00617C25">
      <w:pPr>
        <w:ind w:firstLine="426"/>
        <w:jc w:val="both"/>
        <w:rPr>
          <w:sz w:val="24"/>
          <w:szCs w:val="24"/>
        </w:rPr>
      </w:pPr>
      <w:r w:rsidRPr="00B9763D">
        <w:rPr>
          <w:sz w:val="24"/>
          <w:szCs w:val="24"/>
        </w:rPr>
        <w:t xml:space="preserve">-pnct.19 se suplimentează </w:t>
      </w:r>
      <w:proofErr w:type="gramStart"/>
      <w:r w:rsidRPr="00B9763D">
        <w:rPr>
          <w:sz w:val="24"/>
          <w:szCs w:val="24"/>
        </w:rPr>
        <w:t>cu  un</w:t>
      </w:r>
      <w:proofErr w:type="gramEnd"/>
      <w:r w:rsidRPr="00B9763D">
        <w:rPr>
          <w:sz w:val="24"/>
          <w:szCs w:val="24"/>
        </w:rPr>
        <w:t xml:space="preserve"> nou alineat ”</w:t>
      </w:r>
      <w:r w:rsidRPr="00B9763D">
        <w:rPr>
          <w:i/>
          <w:sz w:val="24"/>
          <w:szCs w:val="24"/>
        </w:rPr>
        <w:t>2)cu programul individualizat de reabilitare</w:t>
      </w:r>
      <w:r w:rsidRPr="00B9763D">
        <w:rPr>
          <w:sz w:val="24"/>
          <w:szCs w:val="24"/>
        </w:rPr>
        <w:t>”.</w:t>
      </w:r>
    </w:p>
    <w:p w:rsidR="00617C25" w:rsidRPr="00B9763D" w:rsidRDefault="00617C25" w:rsidP="00617C25">
      <w:pPr>
        <w:ind w:firstLine="426"/>
        <w:jc w:val="both"/>
        <w:rPr>
          <w:sz w:val="24"/>
          <w:szCs w:val="24"/>
        </w:rPr>
      </w:pPr>
      <w:r w:rsidRPr="00B9763D">
        <w:rPr>
          <w:sz w:val="24"/>
          <w:szCs w:val="24"/>
        </w:rPr>
        <w:t xml:space="preserve">- în pnct.26 </w:t>
      </w:r>
      <w:proofErr w:type="gramStart"/>
      <w:r w:rsidRPr="00B9763D">
        <w:rPr>
          <w:sz w:val="24"/>
          <w:szCs w:val="24"/>
        </w:rPr>
        <w:t>textul ”</w:t>
      </w:r>
      <w:proofErr w:type="gramEnd"/>
      <w:r w:rsidRPr="00B9763D">
        <w:rPr>
          <w:i/>
          <w:sz w:val="24"/>
          <w:szCs w:val="24"/>
        </w:rPr>
        <w:t>prestatorul de serviciu</w:t>
      </w:r>
      <w:r w:rsidRPr="00B9763D">
        <w:rPr>
          <w:sz w:val="24"/>
          <w:szCs w:val="24"/>
        </w:rPr>
        <w:t>” se substituie cu textul ”</w:t>
      </w:r>
      <w:r w:rsidRPr="00B9763D">
        <w:rPr>
          <w:i/>
          <w:sz w:val="24"/>
          <w:szCs w:val="24"/>
        </w:rPr>
        <w:t>comisia multidisciplinară constituită prin decizie a Consiliului raional</w:t>
      </w:r>
      <w:r w:rsidRPr="00B9763D">
        <w:rPr>
          <w:sz w:val="24"/>
          <w:szCs w:val="24"/>
        </w:rPr>
        <w:t>”.</w:t>
      </w:r>
    </w:p>
    <w:p w:rsidR="00617C25" w:rsidRPr="00B9763D" w:rsidRDefault="00617C25" w:rsidP="00617C25">
      <w:pPr>
        <w:ind w:firstLine="426"/>
        <w:jc w:val="both"/>
        <w:rPr>
          <w:sz w:val="24"/>
          <w:szCs w:val="24"/>
        </w:rPr>
      </w:pPr>
      <w:r w:rsidRPr="00B9763D">
        <w:rPr>
          <w:sz w:val="24"/>
          <w:szCs w:val="24"/>
        </w:rPr>
        <w:t xml:space="preserve">-pnct.48 se suplimentează cu </w:t>
      </w:r>
      <w:proofErr w:type="gramStart"/>
      <w:r w:rsidRPr="00B9763D">
        <w:rPr>
          <w:sz w:val="24"/>
          <w:szCs w:val="24"/>
        </w:rPr>
        <w:t>textul  ”</w:t>
      </w:r>
      <w:proofErr w:type="gramEnd"/>
      <w:r w:rsidRPr="00B9763D">
        <w:rPr>
          <w:sz w:val="24"/>
          <w:szCs w:val="24"/>
        </w:rPr>
        <w:t>…</w:t>
      </w:r>
      <w:r w:rsidRPr="00B9763D">
        <w:rPr>
          <w:i/>
          <w:sz w:val="24"/>
          <w:szCs w:val="24"/>
        </w:rPr>
        <w:t>beneficiarului  din raza teritorială a raionului Ialoveni</w:t>
      </w:r>
      <w:r w:rsidRPr="00B9763D">
        <w:rPr>
          <w:sz w:val="24"/>
          <w:szCs w:val="24"/>
        </w:rPr>
        <w:t>”</w:t>
      </w:r>
    </w:p>
    <w:p w:rsidR="00617C25" w:rsidRPr="00B9763D" w:rsidRDefault="00617C25" w:rsidP="00617C25">
      <w:pPr>
        <w:ind w:firstLine="426"/>
        <w:jc w:val="both"/>
        <w:rPr>
          <w:i/>
          <w:sz w:val="24"/>
          <w:szCs w:val="24"/>
        </w:rPr>
      </w:pPr>
      <w:r>
        <w:rPr>
          <w:sz w:val="24"/>
          <w:szCs w:val="24"/>
        </w:rPr>
        <w:t>-</w:t>
      </w:r>
      <w:proofErr w:type="gramStart"/>
      <w:r>
        <w:rPr>
          <w:sz w:val="24"/>
          <w:szCs w:val="24"/>
        </w:rPr>
        <w:t>alineatul  2</w:t>
      </w:r>
      <w:proofErr w:type="gramEnd"/>
      <w:r>
        <w:rPr>
          <w:sz w:val="24"/>
          <w:szCs w:val="24"/>
        </w:rPr>
        <w:t>) din pnct.</w:t>
      </w:r>
      <w:r w:rsidRPr="00B9763D">
        <w:rPr>
          <w:sz w:val="24"/>
          <w:szCs w:val="24"/>
        </w:rPr>
        <w:t>53 se suplimentează cu textul ”</w:t>
      </w:r>
      <w:r w:rsidRPr="00B9763D">
        <w:rPr>
          <w:i/>
          <w:sz w:val="24"/>
          <w:szCs w:val="24"/>
        </w:rPr>
        <w:t>sau la schimbarea  domiciliului în afara raionului Ialoveni”.</w:t>
      </w:r>
    </w:p>
    <w:p w:rsidR="00617C25" w:rsidRPr="00B9763D" w:rsidRDefault="00617C25" w:rsidP="00617C25">
      <w:pPr>
        <w:ind w:firstLine="426"/>
        <w:jc w:val="both"/>
        <w:rPr>
          <w:sz w:val="24"/>
          <w:szCs w:val="24"/>
        </w:rPr>
      </w:pPr>
      <w:r w:rsidRPr="00B9763D">
        <w:rPr>
          <w:sz w:val="24"/>
          <w:szCs w:val="24"/>
        </w:rPr>
        <w:t xml:space="preserve">-alineatul 5) al pnct.54 se suplimentează cu </w:t>
      </w:r>
      <w:proofErr w:type="gramStart"/>
      <w:r w:rsidRPr="00B9763D">
        <w:rPr>
          <w:sz w:val="24"/>
          <w:szCs w:val="24"/>
        </w:rPr>
        <w:t>subalineatul ”</w:t>
      </w:r>
      <w:proofErr w:type="gramEnd"/>
      <w:r w:rsidRPr="00B9763D">
        <w:rPr>
          <w:i/>
          <w:sz w:val="24"/>
          <w:szCs w:val="24"/>
        </w:rPr>
        <w:t>5.1.prelungirea ulterioară a termenului poate fi efectuată numai în baza reexaminării suplimentare a necesităților beneficiarului</w:t>
      </w:r>
      <w:r w:rsidRPr="00B9763D">
        <w:rPr>
          <w:sz w:val="24"/>
          <w:szCs w:val="24"/>
        </w:rPr>
        <w:t>”.</w:t>
      </w:r>
    </w:p>
    <w:p w:rsidR="00617C25" w:rsidRPr="00B9763D" w:rsidRDefault="00617C25" w:rsidP="00617C25">
      <w:pPr>
        <w:pStyle w:val="a3"/>
        <w:spacing w:after="0" w:line="240" w:lineRule="auto"/>
        <w:ind w:left="0" w:firstLine="426"/>
        <w:rPr>
          <w:rFonts w:ascii="Times New Roman" w:hAnsi="Times New Roman" w:cs="Times New Roman"/>
          <w:color w:val="000000"/>
          <w:sz w:val="24"/>
          <w:szCs w:val="24"/>
          <w:lang w:val="en-US"/>
        </w:rPr>
      </w:pPr>
      <w:r w:rsidRPr="00B9763D">
        <w:rPr>
          <w:rFonts w:ascii="Times New Roman" w:hAnsi="Times New Roman" w:cs="Times New Roman"/>
          <w:color w:val="000000" w:themeColor="text1"/>
          <w:sz w:val="24"/>
          <w:szCs w:val="24"/>
          <w:lang w:val="en-US"/>
        </w:rPr>
        <w:t>6.</w:t>
      </w:r>
      <w:r w:rsidRPr="00B9763D">
        <w:rPr>
          <w:rFonts w:ascii="Times New Roman" w:hAnsi="Times New Roman" w:cs="Times New Roman"/>
          <w:bCs/>
          <w:color w:val="000000"/>
          <w:sz w:val="24"/>
          <w:szCs w:val="24"/>
          <w:lang w:val="en-US"/>
        </w:rPr>
        <w:t>În Decizia nr.05/23 din 14 decembrie 2017</w:t>
      </w:r>
      <w:r w:rsidRPr="00B9763D">
        <w:rPr>
          <w:rFonts w:ascii="Times New Roman" w:hAnsi="Times New Roman" w:cs="Times New Roman"/>
          <w:i/>
          <w:color w:val="000000"/>
          <w:sz w:val="24"/>
          <w:szCs w:val="24"/>
          <w:lang w:val="en-US"/>
        </w:rPr>
        <w:t xml:space="preserve"> (Cu privire la coordonarea </w:t>
      </w:r>
      <w:r w:rsidRPr="00B9763D">
        <w:rPr>
          <w:rFonts w:ascii="Times New Roman" w:hAnsi="Times New Roman" w:cs="Times New Roman"/>
          <w:i/>
          <w:color w:val="000000"/>
          <w:sz w:val="24"/>
          <w:szCs w:val="24"/>
          <w:lang w:val="ro-RO"/>
        </w:rPr>
        <w:t xml:space="preserve">regulamentelor de funcționare și </w:t>
      </w:r>
      <w:r w:rsidRPr="00B9763D">
        <w:rPr>
          <w:rFonts w:ascii="Times New Roman" w:hAnsi="Times New Roman" w:cs="Times New Roman"/>
          <w:i/>
          <w:color w:val="000000"/>
          <w:sz w:val="24"/>
          <w:szCs w:val="24"/>
          <w:lang w:val="en-US"/>
        </w:rPr>
        <w:t>confirmarea componențelor nominale ale consiliilor de administrare de la instituțiile medico-sanitare publice din raion)</w:t>
      </w:r>
      <w:r w:rsidRPr="00B9763D">
        <w:rPr>
          <w:rFonts w:ascii="Times New Roman" w:hAnsi="Times New Roman" w:cs="Times New Roman"/>
          <w:color w:val="000000"/>
          <w:sz w:val="24"/>
          <w:szCs w:val="24"/>
          <w:lang w:val="en-US"/>
        </w:rPr>
        <w:t xml:space="preserve"> sintagma ”</w:t>
      </w:r>
      <w:r w:rsidRPr="00B9763D">
        <w:rPr>
          <w:rFonts w:ascii="Times New Roman" w:hAnsi="Times New Roman" w:cs="Times New Roman"/>
          <w:i/>
          <w:color w:val="000000"/>
          <w:sz w:val="24"/>
          <w:szCs w:val="24"/>
          <w:lang w:val="en-US"/>
        </w:rPr>
        <w:t>Istratiev Victor</w:t>
      </w:r>
      <w:r w:rsidRPr="00B9763D">
        <w:rPr>
          <w:rFonts w:ascii="Times New Roman" w:hAnsi="Times New Roman" w:cs="Times New Roman"/>
          <w:color w:val="000000"/>
          <w:sz w:val="24"/>
          <w:szCs w:val="24"/>
          <w:lang w:val="en-US"/>
        </w:rPr>
        <w:t>” se substituie cu sintagma ”</w:t>
      </w:r>
      <w:r w:rsidRPr="00B9763D">
        <w:rPr>
          <w:rFonts w:ascii="Times New Roman" w:hAnsi="Times New Roman" w:cs="Times New Roman"/>
          <w:i/>
          <w:color w:val="000000"/>
          <w:sz w:val="24"/>
          <w:szCs w:val="24"/>
          <w:lang w:val="en-US"/>
        </w:rPr>
        <w:t>Mereacre Oleg</w:t>
      </w:r>
      <w:r w:rsidRPr="00B9763D">
        <w:rPr>
          <w:rFonts w:ascii="Times New Roman" w:hAnsi="Times New Roman" w:cs="Times New Roman"/>
          <w:color w:val="000000"/>
          <w:sz w:val="24"/>
          <w:szCs w:val="24"/>
          <w:lang w:val="en-US"/>
        </w:rPr>
        <w:t>”.</w:t>
      </w:r>
    </w:p>
    <w:p w:rsidR="00617C25" w:rsidRPr="00B9763D" w:rsidRDefault="00617C25" w:rsidP="00617C25">
      <w:pPr>
        <w:ind w:firstLine="425"/>
        <w:rPr>
          <w:sz w:val="24"/>
          <w:szCs w:val="24"/>
        </w:rPr>
      </w:pPr>
      <w:proofErr w:type="gramStart"/>
      <w:r w:rsidRPr="00B9763D">
        <w:rPr>
          <w:color w:val="000000"/>
          <w:sz w:val="24"/>
          <w:szCs w:val="24"/>
        </w:rPr>
        <w:t>7.</w:t>
      </w:r>
      <w:r w:rsidRPr="00B9763D">
        <w:rPr>
          <w:sz w:val="24"/>
          <w:szCs w:val="24"/>
        </w:rPr>
        <w:t>În subpnct.3.1.</w:t>
      </w:r>
      <w:proofErr w:type="gramEnd"/>
      <w:r w:rsidRPr="00B9763D">
        <w:rPr>
          <w:sz w:val="24"/>
          <w:szCs w:val="24"/>
        </w:rPr>
        <w:t xml:space="preserve"> </w:t>
      </w:r>
      <w:proofErr w:type="gramStart"/>
      <w:r w:rsidRPr="00B9763D">
        <w:rPr>
          <w:sz w:val="24"/>
          <w:szCs w:val="24"/>
        </w:rPr>
        <w:t>al</w:t>
      </w:r>
      <w:proofErr w:type="gramEnd"/>
      <w:r w:rsidRPr="00B9763D">
        <w:rPr>
          <w:sz w:val="24"/>
          <w:szCs w:val="24"/>
        </w:rPr>
        <w:t xml:space="preserve"> Deciziei, nr. 03/18 din 10 mai 2018  textul ”</w:t>
      </w:r>
      <w:r w:rsidRPr="00B9763D">
        <w:rPr>
          <w:i/>
          <w:sz w:val="24"/>
          <w:szCs w:val="24"/>
        </w:rPr>
        <w:t>191,0 mii lei, Primăriei Mileștii Mici pentru construcția gardului la Grădinița de copii ”Prichindel</w:t>
      </w:r>
      <w:r w:rsidRPr="00B9763D">
        <w:rPr>
          <w:sz w:val="24"/>
          <w:szCs w:val="24"/>
        </w:rPr>
        <w:t xml:space="preserve">” se substruie cu textul ” </w:t>
      </w:r>
      <w:r w:rsidRPr="00B9763D">
        <w:rPr>
          <w:i/>
          <w:sz w:val="24"/>
          <w:szCs w:val="24"/>
        </w:rPr>
        <w:t>176,7 mii lei, Primăriei Mileștii Mici pentru finanțarea lucrărilor la Grădinița-creșă ”Prichindel”, dintre care: 119,6 mii lei –la reconstrucția bucătăriei și subsolului; 36,1 mii lei – la amenajarea terenului pentru păstrarea deșeurilor; 21,0 mii lei – pentru achitarea datoriei formate la recondiționarea acoperișului la blocul mic</w:t>
      </w:r>
      <w:r w:rsidRPr="00B9763D">
        <w:rPr>
          <w:sz w:val="24"/>
          <w:szCs w:val="24"/>
        </w:rPr>
        <w:t>”</w:t>
      </w:r>
    </w:p>
    <w:p w:rsidR="00617C25" w:rsidRPr="00B9763D" w:rsidRDefault="00617C25" w:rsidP="00617C25">
      <w:pPr>
        <w:ind w:firstLine="540"/>
        <w:rPr>
          <w:i/>
          <w:sz w:val="24"/>
          <w:szCs w:val="24"/>
          <w:lang w:val="ro-RO"/>
        </w:rPr>
      </w:pPr>
      <w:proofErr w:type="gramStart"/>
      <w:r w:rsidRPr="00B9763D">
        <w:rPr>
          <w:bCs/>
          <w:color w:val="000000"/>
          <w:sz w:val="24"/>
          <w:szCs w:val="24"/>
        </w:rPr>
        <w:t>8.În Anexa nr.2 la Decizia Consiliului raional, nr.</w:t>
      </w:r>
      <w:proofErr w:type="gramEnd"/>
      <w:r w:rsidRPr="00B9763D">
        <w:rPr>
          <w:bCs/>
          <w:color w:val="000000"/>
          <w:sz w:val="24"/>
          <w:szCs w:val="24"/>
        </w:rPr>
        <w:t xml:space="preserve"> 02-10 din 26 mai 2016</w:t>
      </w:r>
      <w:r w:rsidRPr="00B9763D">
        <w:rPr>
          <w:bCs/>
          <w:color w:val="000000"/>
          <w:sz w:val="24"/>
          <w:szCs w:val="24"/>
          <w:lang w:val="ro-RO"/>
        </w:rPr>
        <w:t xml:space="preserve"> </w:t>
      </w:r>
      <w:r w:rsidRPr="00B9763D">
        <w:rPr>
          <w:bCs/>
          <w:i/>
          <w:color w:val="000000"/>
          <w:sz w:val="24"/>
          <w:szCs w:val="24"/>
          <w:lang w:val="ro-RO"/>
        </w:rPr>
        <w:t xml:space="preserve">(Componența nominală a Comisiei raionale </w:t>
      </w:r>
      <w:proofErr w:type="gramStart"/>
      <w:r w:rsidRPr="00B9763D">
        <w:rPr>
          <w:bCs/>
          <w:i/>
          <w:color w:val="000000"/>
          <w:sz w:val="24"/>
          <w:szCs w:val="24"/>
          <w:lang w:val="ro-RO"/>
        </w:rPr>
        <w:t>pentru  protecţia</w:t>
      </w:r>
      <w:proofErr w:type="gramEnd"/>
      <w:r w:rsidRPr="00B9763D">
        <w:rPr>
          <w:bCs/>
          <w:i/>
          <w:color w:val="000000"/>
          <w:sz w:val="24"/>
          <w:szCs w:val="24"/>
          <w:lang w:val="ro-RO"/>
        </w:rPr>
        <w:t xml:space="preserve"> copilului aflat în dificultate)</w:t>
      </w:r>
      <w:r w:rsidRPr="00B9763D">
        <w:rPr>
          <w:b/>
          <w:bCs/>
          <w:i/>
          <w:color w:val="000000"/>
          <w:sz w:val="24"/>
          <w:szCs w:val="24"/>
          <w:lang w:val="ro-RO"/>
        </w:rPr>
        <w:t xml:space="preserve"> </w:t>
      </w:r>
      <w:r w:rsidRPr="00B9763D">
        <w:rPr>
          <w:bCs/>
          <w:color w:val="000000"/>
          <w:sz w:val="24"/>
          <w:szCs w:val="24"/>
          <w:lang w:val="ro-RO"/>
        </w:rPr>
        <w:t xml:space="preserve">textul </w:t>
      </w:r>
      <w:r w:rsidRPr="00B9763D">
        <w:rPr>
          <w:i/>
          <w:sz w:val="24"/>
          <w:szCs w:val="24"/>
          <w:lang w:val="ro-RO"/>
        </w:rPr>
        <w:t>Rudoi Silvia, director-adjunct educație incluzivă, Liceul ”P.Ștefănucă”</w:t>
      </w:r>
      <w:r w:rsidRPr="00B9763D">
        <w:rPr>
          <w:sz w:val="24"/>
          <w:szCs w:val="24"/>
          <w:lang w:val="ro-RO"/>
        </w:rPr>
        <w:t xml:space="preserve">, se substituie cu textul </w:t>
      </w:r>
      <w:r w:rsidRPr="00B9763D">
        <w:rPr>
          <w:i/>
          <w:sz w:val="24"/>
          <w:szCs w:val="24"/>
          <w:lang w:val="ro-RO"/>
        </w:rPr>
        <w:t xml:space="preserve">Jumir Viorica, șef Secție, Direcția Generală Educație; </w:t>
      </w:r>
      <w:r w:rsidRPr="00B9763D">
        <w:rPr>
          <w:sz w:val="24"/>
          <w:szCs w:val="24"/>
          <w:lang w:val="ro-RO"/>
        </w:rPr>
        <w:t>textul</w:t>
      </w:r>
      <w:r w:rsidRPr="00B9763D">
        <w:rPr>
          <w:i/>
          <w:sz w:val="24"/>
          <w:szCs w:val="24"/>
          <w:lang w:val="ro-RO"/>
        </w:rPr>
        <w:t xml:space="preserve"> Captari Victoria,psiholog,  Serviciul Asistență Parentală </w:t>
      </w:r>
      <w:r w:rsidRPr="00B9763D">
        <w:rPr>
          <w:sz w:val="24"/>
          <w:szCs w:val="24"/>
          <w:lang w:val="ro-RO"/>
        </w:rPr>
        <w:t xml:space="preserve">se substituie cu textul </w:t>
      </w:r>
      <w:r w:rsidRPr="00B9763D">
        <w:rPr>
          <w:i/>
          <w:sz w:val="24"/>
          <w:szCs w:val="24"/>
          <w:lang w:val="ro-RO"/>
        </w:rPr>
        <w:t xml:space="preserve">– Secrii Vera, psiholog/asistent social, Serviciul Social ”Echipa Mobilă” </w:t>
      </w:r>
    </w:p>
    <w:p w:rsidR="00617C25" w:rsidRPr="00B9763D" w:rsidRDefault="00617C25" w:rsidP="00617C25">
      <w:pPr>
        <w:pStyle w:val="7"/>
        <w:spacing w:before="0" w:after="0"/>
        <w:ind w:firstLine="567"/>
        <w:jc w:val="both"/>
        <w:rPr>
          <w:lang w:val="ro-RO"/>
        </w:rPr>
      </w:pPr>
      <w:r w:rsidRPr="00B9763D">
        <w:rPr>
          <w:lang w:val="ro-RO"/>
        </w:rPr>
        <w:t>9.Pnct.1 al Deciziei nr. 05/13 din 14 decembrie  2017 (</w:t>
      </w:r>
      <w:r w:rsidRPr="00B9763D">
        <w:rPr>
          <w:i/>
          <w:lang w:val="ro-RO"/>
        </w:rPr>
        <w:t>Cu privire la reorganizarea unor institu</w:t>
      </w:r>
      <w:r w:rsidRPr="00B9763D">
        <w:rPr>
          <w:rFonts w:ascii="Cambria Math" w:hAnsi="Cambria Math" w:cs="Cambria Math"/>
          <w:i/>
          <w:lang w:val="ro-RO"/>
        </w:rPr>
        <w:t>ț</w:t>
      </w:r>
      <w:r w:rsidRPr="00B9763D">
        <w:rPr>
          <w:i/>
          <w:lang w:val="ro-RO"/>
        </w:rPr>
        <w:t>ii de învă</w:t>
      </w:r>
      <w:r w:rsidRPr="00B9763D">
        <w:rPr>
          <w:rFonts w:ascii="Cambria Math" w:hAnsi="Cambria Math" w:cs="Cambria Math"/>
          <w:i/>
          <w:lang w:val="ro-RO"/>
        </w:rPr>
        <w:t>ț</w:t>
      </w:r>
      <w:r w:rsidRPr="00B9763D">
        <w:rPr>
          <w:i/>
          <w:lang w:val="ro-RO"/>
        </w:rPr>
        <w:t>ământ</w:t>
      </w:r>
      <w:r w:rsidRPr="00B9763D">
        <w:rPr>
          <w:bCs/>
          <w:lang w:val="ro-RO"/>
        </w:rPr>
        <w:t xml:space="preserve">) </w:t>
      </w:r>
      <w:r>
        <w:rPr>
          <w:bCs/>
          <w:lang w:val="ro-RO"/>
        </w:rPr>
        <w:t>textul</w:t>
      </w:r>
      <w:r w:rsidRPr="00B9763D">
        <w:rPr>
          <w:bCs/>
          <w:lang w:val="ro-RO"/>
        </w:rPr>
        <w:t xml:space="preserve"> ”</w:t>
      </w:r>
      <w:r w:rsidRPr="00B9763D">
        <w:rPr>
          <w:i/>
          <w:lang w:val="ro-RO"/>
        </w:rPr>
        <w:t>1.</w:t>
      </w:r>
      <w:r w:rsidRPr="00B9763D">
        <w:rPr>
          <w:rFonts w:ascii="Cambria Math" w:hAnsi="Cambria Math" w:cs="Cambria Math"/>
          <w:i/>
          <w:lang w:val="ro-RO"/>
        </w:rPr>
        <w:t>Ș</w:t>
      </w:r>
      <w:r w:rsidRPr="00B9763D">
        <w:rPr>
          <w:i/>
          <w:lang w:val="ro-RO"/>
        </w:rPr>
        <w:t>coala Primară-Grădini</w:t>
      </w:r>
      <w:r w:rsidRPr="00B9763D">
        <w:rPr>
          <w:rFonts w:ascii="Cambria Math" w:hAnsi="Cambria Math" w:cs="Cambria Math"/>
          <w:i/>
          <w:lang w:val="ro-RO"/>
        </w:rPr>
        <w:t>ț</w:t>
      </w:r>
      <w:r w:rsidRPr="00B9763D">
        <w:rPr>
          <w:i/>
          <w:lang w:val="ro-RO"/>
        </w:rPr>
        <w:t>ă Pojăreni se reorganizează, din 01 ianuarie 2018 în Grădini</w:t>
      </w:r>
      <w:r w:rsidRPr="00B9763D">
        <w:rPr>
          <w:rFonts w:ascii="Cambria Math" w:hAnsi="Cambria Math" w:cs="Cambria Math"/>
          <w:i/>
          <w:lang w:val="ro-RO"/>
        </w:rPr>
        <w:t>ț</w:t>
      </w:r>
      <w:r w:rsidRPr="00B9763D">
        <w:rPr>
          <w:i/>
          <w:lang w:val="ro-RO"/>
        </w:rPr>
        <w:t xml:space="preserve">a Pojăreni </w:t>
      </w:r>
      <w:r w:rsidRPr="00B9763D">
        <w:rPr>
          <w:rFonts w:ascii="Cambria Math" w:hAnsi="Cambria Math" w:cs="Cambria Math"/>
          <w:i/>
          <w:lang w:val="ro-RO"/>
        </w:rPr>
        <w:t>ș</w:t>
      </w:r>
      <w:r w:rsidRPr="00B9763D">
        <w:rPr>
          <w:i/>
          <w:lang w:val="ro-RO"/>
        </w:rPr>
        <w:t xml:space="preserve">i </w:t>
      </w:r>
      <w:r w:rsidRPr="00B9763D">
        <w:rPr>
          <w:rFonts w:ascii="Cambria Math" w:hAnsi="Cambria Math" w:cs="Cambria Math"/>
          <w:i/>
          <w:lang w:val="ro-RO"/>
        </w:rPr>
        <w:t>Ș</w:t>
      </w:r>
      <w:r w:rsidRPr="00B9763D">
        <w:rPr>
          <w:i/>
          <w:lang w:val="ro-RO"/>
        </w:rPr>
        <w:t>coala Primară Pojăreni”</w:t>
      </w:r>
      <w:r w:rsidRPr="00B9763D">
        <w:rPr>
          <w:lang w:val="ro-RO"/>
        </w:rPr>
        <w:t>. se substituie cu textul</w:t>
      </w:r>
      <w:r>
        <w:rPr>
          <w:lang w:val="ro-RO"/>
        </w:rPr>
        <w:t xml:space="preserve"> </w:t>
      </w:r>
      <w:r w:rsidRPr="00B9763D">
        <w:rPr>
          <w:lang w:val="ro-RO"/>
        </w:rPr>
        <w:t>”</w:t>
      </w:r>
      <w:r w:rsidRPr="00B9763D">
        <w:rPr>
          <w:rFonts w:ascii="Cambria Math" w:hAnsi="Cambria Math" w:cs="Cambria Math"/>
          <w:i/>
          <w:lang w:val="ro-RO"/>
        </w:rPr>
        <w:t>Ș</w:t>
      </w:r>
      <w:r w:rsidRPr="00B9763D">
        <w:rPr>
          <w:i/>
          <w:lang w:val="ro-RO"/>
        </w:rPr>
        <w:t>coala Primară-Grădini</w:t>
      </w:r>
      <w:r w:rsidRPr="00B9763D">
        <w:rPr>
          <w:rFonts w:ascii="Cambria Math" w:hAnsi="Cambria Math" w:cs="Cambria Math"/>
          <w:i/>
          <w:lang w:val="ro-RO"/>
        </w:rPr>
        <w:t>ț</w:t>
      </w:r>
      <w:r w:rsidRPr="00B9763D">
        <w:rPr>
          <w:i/>
          <w:lang w:val="ro-RO"/>
        </w:rPr>
        <w:t xml:space="preserve">ă Pojăreni se reorganizează prin separare, din 01 ianuarie 2018 conform art.22 alin.(10) din Legea Nr. 220 din  19.10.2007 privind înregistrarea de stat a persoanelor juridice şi a întreprinzătorilor individuali, în  </w:t>
      </w:r>
      <w:r w:rsidRPr="00B9763D">
        <w:rPr>
          <w:rFonts w:ascii="Cambria Math" w:hAnsi="Cambria Math" w:cs="Cambria Math"/>
          <w:i/>
          <w:lang w:val="ro-RO"/>
        </w:rPr>
        <w:t>Ș</w:t>
      </w:r>
      <w:r w:rsidRPr="00B9763D">
        <w:rPr>
          <w:i/>
          <w:lang w:val="ro-RO"/>
        </w:rPr>
        <w:t>coala Primară Pojăreni care î</w:t>
      </w:r>
      <w:r w:rsidRPr="00B9763D">
        <w:rPr>
          <w:rFonts w:ascii="Cambria Math" w:hAnsi="Cambria Math" w:cs="Cambria Math"/>
          <w:i/>
          <w:lang w:val="ro-RO"/>
        </w:rPr>
        <w:t>ș</w:t>
      </w:r>
      <w:r w:rsidRPr="00B9763D">
        <w:rPr>
          <w:i/>
          <w:lang w:val="ro-RO"/>
        </w:rPr>
        <w:t xml:space="preserve">i păstrează  numărul său de indentificare de stat </w:t>
      </w:r>
      <w:r w:rsidRPr="00B9763D">
        <w:rPr>
          <w:rFonts w:ascii="Cambria Math" w:hAnsi="Cambria Math" w:cs="Cambria Math"/>
          <w:i/>
          <w:lang w:val="ro-RO"/>
        </w:rPr>
        <w:t>ș</w:t>
      </w:r>
      <w:r w:rsidRPr="00B9763D">
        <w:rPr>
          <w:i/>
          <w:lang w:val="ro-RO"/>
        </w:rPr>
        <w:t>i Grădini</w:t>
      </w:r>
      <w:r w:rsidRPr="00B9763D">
        <w:rPr>
          <w:rFonts w:ascii="Cambria Math" w:hAnsi="Cambria Math" w:cs="Cambria Math"/>
          <w:i/>
          <w:lang w:val="ro-RO"/>
        </w:rPr>
        <w:t>ț</w:t>
      </w:r>
      <w:r w:rsidRPr="00B9763D">
        <w:rPr>
          <w:i/>
          <w:lang w:val="ro-RO"/>
        </w:rPr>
        <w:t>a Pojăreni căreia i se va atribui un nou număr de identificare de stat</w:t>
      </w:r>
      <w:r w:rsidRPr="00B9763D">
        <w:rPr>
          <w:lang w:val="ro-RO"/>
        </w:rPr>
        <w:t>”;.</w:t>
      </w:r>
    </w:p>
    <w:p w:rsidR="00617C25" w:rsidRPr="00B9763D" w:rsidRDefault="00617C25" w:rsidP="00617C25">
      <w:pPr>
        <w:pStyle w:val="a3"/>
        <w:spacing w:after="0" w:line="240" w:lineRule="auto"/>
        <w:ind w:left="0" w:firstLine="284"/>
        <w:rPr>
          <w:rFonts w:ascii="Times New Roman" w:hAnsi="Times New Roman" w:cs="Times New Roman"/>
          <w:sz w:val="24"/>
          <w:szCs w:val="24"/>
          <w:lang w:val="ro-RO"/>
        </w:rPr>
      </w:pPr>
      <w:r w:rsidRPr="00B9763D">
        <w:rPr>
          <w:rFonts w:ascii="Times New Roman" w:hAnsi="Times New Roman" w:cs="Times New Roman"/>
          <w:color w:val="000000"/>
          <w:sz w:val="24"/>
          <w:szCs w:val="24"/>
          <w:lang w:val="ro-RO"/>
        </w:rPr>
        <w:t>10.</w:t>
      </w:r>
      <w:r w:rsidRPr="00B9763D">
        <w:rPr>
          <w:rFonts w:ascii="Times New Roman" w:hAnsi="Times New Roman" w:cs="Times New Roman"/>
          <w:sz w:val="24"/>
          <w:szCs w:val="24"/>
          <w:lang w:val="ro-RO"/>
        </w:rPr>
        <w:t xml:space="preserve"> În pnct.5 al Deciziei 04/04 din 10 august 2018 textul  ”</w:t>
      </w:r>
      <w:r w:rsidRPr="00B9763D">
        <w:rPr>
          <w:rFonts w:ascii="Times New Roman" w:hAnsi="Times New Roman" w:cs="Times New Roman"/>
          <w:i/>
          <w:sz w:val="24"/>
          <w:szCs w:val="24"/>
          <w:lang w:val="ro-RO"/>
        </w:rPr>
        <w:t>Ana Curtiș, jurist DASPF</w:t>
      </w:r>
      <w:r w:rsidRPr="00B9763D">
        <w:rPr>
          <w:rFonts w:ascii="Times New Roman" w:hAnsi="Times New Roman" w:cs="Times New Roman"/>
          <w:sz w:val="24"/>
          <w:szCs w:val="24"/>
          <w:lang w:val="ro-RO"/>
        </w:rPr>
        <w:t>”, se substituie cu textul ”</w:t>
      </w:r>
      <w:r w:rsidRPr="00B9763D">
        <w:rPr>
          <w:rFonts w:ascii="Times New Roman" w:hAnsi="Times New Roman" w:cs="Times New Roman"/>
          <w:i/>
          <w:sz w:val="24"/>
          <w:szCs w:val="24"/>
          <w:lang w:val="ro-RO"/>
        </w:rPr>
        <w:t>Elena Manole, șef Serviciu Asistență Personală din cadrul DASPF</w:t>
      </w:r>
      <w:r w:rsidRPr="00B9763D">
        <w:rPr>
          <w:rFonts w:ascii="Times New Roman" w:hAnsi="Times New Roman" w:cs="Times New Roman"/>
          <w:sz w:val="24"/>
          <w:szCs w:val="24"/>
          <w:lang w:val="ro-RO"/>
        </w:rPr>
        <w:t>”</w:t>
      </w:r>
      <w:r>
        <w:rPr>
          <w:rFonts w:ascii="Times New Roman" w:hAnsi="Times New Roman" w:cs="Times New Roman"/>
          <w:sz w:val="24"/>
          <w:szCs w:val="24"/>
          <w:lang w:val="ro-RO"/>
        </w:rPr>
        <w:t>;</w:t>
      </w:r>
      <w:r w:rsidRPr="00B9763D">
        <w:rPr>
          <w:rFonts w:ascii="Times New Roman" w:hAnsi="Times New Roman" w:cs="Times New Roman"/>
          <w:sz w:val="24"/>
          <w:szCs w:val="24"/>
          <w:lang w:val="ro-RO"/>
        </w:rPr>
        <w:t xml:space="preserve"> Punctul se suplimentează cu textul: ”</w:t>
      </w:r>
      <w:r w:rsidRPr="00B9763D">
        <w:rPr>
          <w:rFonts w:ascii="Times New Roman" w:hAnsi="Times New Roman" w:cs="Times New Roman"/>
          <w:i/>
          <w:sz w:val="24"/>
          <w:szCs w:val="24"/>
          <w:lang w:val="ro-RO"/>
        </w:rPr>
        <w:t>Doamna Dogot Svetlana, managerul instituției, se desemnează  în calitate de lichidator”.</w:t>
      </w:r>
    </w:p>
    <w:p w:rsidR="00617C25" w:rsidRPr="00B9763D" w:rsidRDefault="00617C25" w:rsidP="00617C25">
      <w:pPr>
        <w:shd w:val="clear" w:color="auto" w:fill="FFFFFF"/>
        <w:ind w:firstLine="540"/>
        <w:rPr>
          <w:bCs/>
          <w:color w:val="000000"/>
          <w:sz w:val="24"/>
          <w:szCs w:val="24"/>
        </w:rPr>
      </w:pPr>
      <w:r w:rsidRPr="00B9763D">
        <w:rPr>
          <w:color w:val="000000"/>
          <w:sz w:val="24"/>
          <w:szCs w:val="24"/>
          <w:lang w:val="ro-RO"/>
        </w:rPr>
        <w:t>11. În pnct.1 al Deciziei 02-07 din 15 iulie 2015 (</w:t>
      </w:r>
      <w:r w:rsidRPr="00B9763D">
        <w:rPr>
          <w:i/>
          <w:sz w:val="24"/>
          <w:szCs w:val="24"/>
        </w:rPr>
        <w:t xml:space="preserve">Cu privire la  confirmarea componenței nominale a </w:t>
      </w:r>
      <w:r w:rsidRPr="00B9763D">
        <w:rPr>
          <w:bCs/>
          <w:i/>
          <w:color w:val="000000"/>
          <w:sz w:val="24"/>
          <w:szCs w:val="24"/>
        </w:rPr>
        <w:t xml:space="preserve">Consiliului raional pentru protecţia drepturilor copilului) </w:t>
      </w:r>
      <w:r w:rsidRPr="00B9763D">
        <w:rPr>
          <w:bCs/>
          <w:color w:val="000000"/>
          <w:sz w:val="24"/>
          <w:szCs w:val="24"/>
        </w:rPr>
        <w:t>se operează următoarele modificări:</w:t>
      </w:r>
    </w:p>
    <w:p w:rsidR="00617C25" w:rsidRPr="00B9763D" w:rsidRDefault="00617C25" w:rsidP="00617C25">
      <w:pPr>
        <w:shd w:val="clear" w:color="auto" w:fill="FFFFFF"/>
        <w:ind w:firstLine="567"/>
        <w:jc w:val="both"/>
        <w:rPr>
          <w:bCs/>
          <w:color w:val="000000"/>
          <w:sz w:val="24"/>
          <w:szCs w:val="24"/>
        </w:rPr>
      </w:pPr>
      <w:r w:rsidRPr="00B9763D">
        <w:rPr>
          <w:bCs/>
          <w:color w:val="000000"/>
          <w:sz w:val="24"/>
          <w:szCs w:val="24"/>
        </w:rPr>
        <w:lastRenderedPageBreak/>
        <w:t xml:space="preserve">Textul </w:t>
      </w:r>
      <w:r w:rsidRPr="00B9763D">
        <w:rPr>
          <w:bCs/>
          <w:i/>
          <w:color w:val="000000"/>
          <w:sz w:val="24"/>
          <w:szCs w:val="24"/>
        </w:rPr>
        <w:t>RAILEAN Ludmila, procuror, procuratura Ialoveni</w:t>
      </w:r>
      <w:r w:rsidRPr="00B9763D">
        <w:rPr>
          <w:bCs/>
          <w:color w:val="000000"/>
          <w:sz w:val="24"/>
          <w:szCs w:val="24"/>
        </w:rPr>
        <w:t xml:space="preserve"> se substituie cu </w:t>
      </w:r>
      <w:proofErr w:type="gramStart"/>
      <w:r w:rsidRPr="00B9763D">
        <w:rPr>
          <w:bCs/>
          <w:color w:val="000000"/>
          <w:sz w:val="24"/>
          <w:szCs w:val="24"/>
        </w:rPr>
        <w:t xml:space="preserve">textul  </w:t>
      </w:r>
      <w:r w:rsidRPr="00B9763D">
        <w:rPr>
          <w:bCs/>
          <w:i/>
          <w:color w:val="000000"/>
          <w:sz w:val="24"/>
          <w:szCs w:val="24"/>
        </w:rPr>
        <w:t>Leapin</w:t>
      </w:r>
      <w:proofErr w:type="gramEnd"/>
      <w:r w:rsidRPr="00B9763D">
        <w:rPr>
          <w:bCs/>
          <w:i/>
          <w:color w:val="000000"/>
          <w:sz w:val="24"/>
          <w:szCs w:val="24"/>
        </w:rPr>
        <w:t xml:space="preserve"> Rodica, procuror, procuratura Ialoveni;</w:t>
      </w:r>
    </w:p>
    <w:p w:rsidR="00617C25" w:rsidRPr="00B9763D" w:rsidRDefault="00617C25" w:rsidP="00617C25">
      <w:pPr>
        <w:shd w:val="clear" w:color="auto" w:fill="FFFFFF"/>
        <w:ind w:firstLine="567"/>
        <w:jc w:val="both"/>
        <w:rPr>
          <w:bCs/>
          <w:i/>
          <w:color w:val="000000"/>
          <w:sz w:val="24"/>
          <w:szCs w:val="24"/>
        </w:rPr>
      </w:pPr>
      <w:r w:rsidRPr="00B9763D">
        <w:rPr>
          <w:bCs/>
          <w:color w:val="000000"/>
          <w:sz w:val="24"/>
          <w:szCs w:val="24"/>
        </w:rPr>
        <w:t xml:space="preserve">Textul </w:t>
      </w:r>
      <w:r w:rsidRPr="00B9763D">
        <w:rPr>
          <w:bCs/>
          <w:i/>
          <w:color w:val="000000"/>
          <w:sz w:val="24"/>
          <w:szCs w:val="24"/>
        </w:rPr>
        <w:t>Reprezentantul Biroului de probațiune Ialoveni</w:t>
      </w:r>
      <w:r w:rsidRPr="00B9763D">
        <w:rPr>
          <w:bCs/>
          <w:color w:val="000000"/>
          <w:sz w:val="24"/>
          <w:szCs w:val="24"/>
        </w:rPr>
        <w:t xml:space="preserve"> se substituie cu textul </w:t>
      </w:r>
      <w:r w:rsidRPr="00B9763D">
        <w:rPr>
          <w:bCs/>
          <w:i/>
          <w:color w:val="000000"/>
          <w:sz w:val="24"/>
          <w:szCs w:val="24"/>
        </w:rPr>
        <w:t>Poparcea Constantin, Biroul de probațiune Ialoveni</w:t>
      </w:r>
    </w:p>
    <w:p w:rsidR="00617C25" w:rsidRPr="00B9763D" w:rsidRDefault="00617C25" w:rsidP="00617C25">
      <w:pPr>
        <w:shd w:val="clear" w:color="auto" w:fill="FFFFFF"/>
        <w:ind w:firstLine="567"/>
        <w:jc w:val="both"/>
        <w:rPr>
          <w:bCs/>
          <w:color w:val="000000"/>
          <w:sz w:val="24"/>
          <w:szCs w:val="24"/>
        </w:rPr>
      </w:pPr>
      <w:r w:rsidRPr="00B9763D">
        <w:rPr>
          <w:bCs/>
          <w:color w:val="000000"/>
          <w:sz w:val="24"/>
          <w:szCs w:val="24"/>
        </w:rPr>
        <w:t xml:space="preserve">Textul </w:t>
      </w:r>
      <w:r w:rsidRPr="00B9763D">
        <w:rPr>
          <w:bCs/>
          <w:i/>
          <w:color w:val="000000"/>
          <w:sz w:val="24"/>
          <w:szCs w:val="24"/>
        </w:rPr>
        <w:t>ORLOV Galina,</w:t>
      </w:r>
      <w:r w:rsidRPr="00B9763D">
        <w:rPr>
          <w:i/>
          <w:color w:val="000000"/>
          <w:sz w:val="24"/>
          <w:szCs w:val="24"/>
        </w:rPr>
        <w:t xml:space="preserve"> specialist principal în Secția politici educaționale și management în cadrul Direcției Generale Educație</w:t>
      </w:r>
      <w:r w:rsidRPr="00B9763D">
        <w:rPr>
          <w:color w:val="000000"/>
          <w:sz w:val="24"/>
          <w:szCs w:val="24"/>
        </w:rPr>
        <w:t xml:space="preserve"> se substituie cu textul </w:t>
      </w:r>
      <w:r w:rsidRPr="00B9763D">
        <w:rPr>
          <w:i/>
          <w:color w:val="000000"/>
          <w:sz w:val="24"/>
          <w:szCs w:val="24"/>
        </w:rPr>
        <w:t>Jumir Viorica,șef Secție politici educaționale, Direcția Generală Educație</w:t>
      </w:r>
    </w:p>
    <w:p w:rsidR="00617C25" w:rsidRPr="00B9763D" w:rsidRDefault="00617C25" w:rsidP="00617C25">
      <w:pPr>
        <w:shd w:val="clear" w:color="auto" w:fill="FFFFFF"/>
        <w:ind w:firstLine="567"/>
        <w:jc w:val="both"/>
        <w:rPr>
          <w:bCs/>
          <w:color w:val="000000"/>
          <w:sz w:val="24"/>
          <w:szCs w:val="24"/>
        </w:rPr>
      </w:pPr>
      <w:r w:rsidRPr="00B9763D">
        <w:rPr>
          <w:bCs/>
          <w:color w:val="000000"/>
          <w:sz w:val="24"/>
          <w:szCs w:val="24"/>
        </w:rPr>
        <w:t xml:space="preserve">Textul </w:t>
      </w:r>
      <w:r w:rsidRPr="00B9763D">
        <w:rPr>
          <w:bCs/>
          <w:i/>
          <w:color w:val="000000"/>
          <w:sz w:val="24"/>
          <w:szCs w:val="24"/>
        </w:rPr>
        <w:t>URSU Sosana, șef-adjunct, Direcția asistență social</w:t>
      </w:r>
      <w:r w:rsidRPr="00B9763D">
        <w:rPr>
          <w:bCs/>
          <w:color w:val="000000"/>
          <w:sz w:val="24"/>
          <w:szCs w:val="24"/>
        </w:rPr>
        <w:t xml:space="preserve"> se exclude.</w:t>
      </w:r>
    </w:p>
    <w:p w:rsidR="00617C25" w:rsidRPr="00B9763D" w:rsidRDefault="00617C25" w:rsidP="00617C25">
      <w:pPr>
        <w:pStyle w:val="a3"/>
        <w:spacing w:after="0" w:line="240" w:lineRule="auto"/>
        <w:ind w:left="0" w:firstLine="284"/>
        <w:rPr>
          <w:rFonts w:ascii="Times New Roman" w:hAnsi="Times New Roman" w:cs="Times New Roman"/>
          <w:sz w:val="24"/>
          <w:szCs w:val="24"/>
          <w:lang w:val="en-US"/>
        </w:rPr>
      </w:pPr>
      <w:r w:rsidRPr="00B9763D">
        <w:rPr>
          <w:rFonts w:ascii="Times New Roman" w:hAnsi="Times New Roman" w:cs="Times New Roman"/>
          <w:color w:val="000000"/>
          <w:sz w:val="24"/>
          <w:szCs w:val="24"/>
          <w:lang w:val="ro-RO"/>
        </w:rPr>
        <w:t>12.</w:t>
      </w:r>
      <w:r w:rsidRPr="00B9763D">
        <w:rPr>
          <w:rFonts w:ascii="Times New Roman" w:hAnsi="Times New Roman" w:cs="Times New Roman"/>
          <w:sz w:val="24"/>
          <w:szCs w:val="24"/>
          <w:lang w:val="en-US"/>
        </w:rPr>
        <w:t xml:space="preserve">Decizia, nr. 05/07 din 05 octombrie 2018 </w:t>
      </w:r>
      <w:proofErr w:type="gramStart"/>
      <w:r w:rsidRPr="00B9763D">
        <w:rPr>
          <w:rFonts w:ascii="Times New Roman" w:hAnsi="Times New Roman" w:cs="Times New Roman"/>
          <w:sz w:val="24"/>
          <w:szCs w:val="24"/>
          <w:lang w:val="en-US"/>
        </w:rPr>
        <w:t>,,</w:t>
      </w:r>
      <w:r w:rsidRPr="00B9763D">
        <w:rPr>
          <w:rFonts w:ascii="Times New Roman" w:hAnsi="Times New Roman" w:cs="Times New Roman"/>
          <w:i/>
          <w:sz w:val="24"/>
          <w:szCs w:val="24"/>
          <w:lang w:val="en-US"/>
        </w:rPr>
        <w:t>Regulamentul</w:t>
      </w:r>
      <w:proofErr w:type="gramEnd"/>
      <w:r w:rsidRPr="00B9763D">
        <w:rPr>
          <w:rFonts w:ascii="Times New Roman" w:hAnsi="Times New Roman" w:cs="Times New Roman"/>
          <w:i/>
          <w:sz w:val="24"/>
          <w:szCs w:val="24"/>
          <w:lang w:val="en-US"/>
        </w:rPr>
        <w:t xml:space="preserve"> de funcționare a Comisiei raionale consultative pentru domeniul locuințelor și modul de atribuire a locuințelor sociale</w:t>
      </w:r>
      <w:r w:rsidRPr="00B9763D">
        <w:rPr>
          <w:rFonts w:ascii="Times New Roman" w:hAnsi="Times New Roman" w:cs="Times New Roman"/>
          <w:sz w:val="24"/>
          <w:szCs w:val="24"/>
          <w:lang w:val="en-US"/>
        </w:rPr>
        <w:t>”, se suplimentează cu următoarele anexe</w:t>
      </w:r>
      <w:r>
        <w:rPr>
          <w:rFonts w:ascii="Times New Roman" w:hAnsi="Times New Roman" w:cs="Times New Roman"/>
          <w:sz w:val="24"/>
          <w:szCs w:val="24"/>
          <w:lang w:val="en-US"/>
        </w:rPr>
        <w:t>,</w:t>
      </w:r>
      <w:r w:rsidRPr="00B9763D">
        <w:rPr>
          <w:rFonts w:ascii="Times New Roman" w:hAnsi="Times New Roman" w:cs="Times New Roman"/>
          <w:sz w:val="24"/>
          <w:szCs w:val="24"/>
          <w:lang w:val="en-US"/>
        </w:rPr>
        <w:t>:</w:t>
      </w:r>
    </w:p>
    <w:p w:rsidR="00617C25" w:rsidRPr="00B9763D"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Default="00617C25" w:rsidP="00617C25">
      <w:pPr>
        <w:tabs>
          <w:tab w:val="left" w:pos="1620"/>
        </w:tabs>
        <w:jc w:val="right"/>
        <w:rPr>
          <w:b/>
          <w:bCs/>
          <w:sz w:val="24"/>
          <w:szCs w:val="24"/>
        </w:rPr>
      </w:pPr>
    </w:p>
    <w:p w:rsidR="00617C25" w:rsidRPr="00B9763D" w:rsidRDefault="00617C25" w:rsidP="00617C25">
      <w:pPr>
        <w:tabs>
          <w:tab w:val="left" w:pos="1620"/>
        </w:tabs>
        <w:jc w:val="right"/>
        <w:rPr>
          <w:b/>
          <w:bCs/>
          <w:sz w:val="24"/>
          <w:szCs w:val="24"/>
          <w:lang w:val="ro-RO"/>
        </w:rPr>
      </w:pPr>
      <w:r w:rsidRPr="00B9763D">
        <w:rPr>
          <w:b/>
          <w:bCs/>
          <w:sz w:val="24"/>
          <w:szCs w:val="24"/>
          <w:lang w:val="ro-RO"/>
        </w:rPr>
        <w:t xml:space="preserve">Anexa nr.2 la Regulamentul de funcţionare a </w:t>
      </w:r>
    </w:p>
    <w:p w:rsidR="00617C25" w:rsidRPr="00B9763D" w:rsidRDefault="00617C25" w:rsidP="00617C25">
      <w:pPr>
        <w:tabs>
          <w:tab w:val="left" w:pos="1620"/>
        </w:tabs>
        <w:jc w:val="right"/>
        <w:rPr>
          <w:b/>
          <w:bCs/>
          <w:sz w:val="24"/>
          <w:szCs w:val="24"/>
          <w:lang w:val="ro-RO"/>
        </w:rPr>
      </w:pPr>
      <w:r w:rsidRPr="00B9763D">
        <w:rPr>
          <w:b/>
          <w:bCs/>
          <w:sz w:val="24"/>
          <w:szCs w:val="24"/>
          <w:lang w:val="ro-RO"/>
        </w:rPr>
        <w:t xml:space="preserve">Comisiei raionale consultative penru domeniul locuinţelor </w:t>
      </w:r>
    </w:p>
    <w:p w:rsidR="00617C25" w:rsidRPr="00B9763D" w:rsidRDefault="00617C25" w:rsidP="00617C25">
      <w:pPr>
        <w:tabs>
          <w:tab w:val="left" w:pos="1620"/>
        </w:tabs>
        <w:jc w:val="right"/>
        <w:rPr>
          <w:b/>
          <w:bCs/>
          <w:sz w:val="24"/>
          <w:szCs w:val="24"/>
          <w:lang w:val="ro-RO"/>
        </w:rPr>
      </w:pPr>
      <w:r w:rsidRPr="00B9763D">
        <w:rPr>
          <w:b/>
          <w:bCs/>
          <w:sz w:val="24"/>
          <w:szCs w:val="24"/>
          <w:lang w:val="ro-RO"/>
        </w:rPr>
        <w:t>aprobat prin Decizia Consiliului Raional nr.05/07 din 05.10.2018</w:t>
      </w:r>
    </w:p>
    <w:tbl>
      <w:tblPr>
        <w:tblW w:w="11694" w:type="dxa"/>
        <w:tblInd w:w="-432" w:type="dxa"/>
        <w:tblLook w:val="01E0" w:firstRow="1" w:lastRow="1" w:firstColumn="1" w:lastColumn="1" w:noHBand="0" w:noVBand="0"/>
      </w:tblPr>
      <w:tblGrid>
        <w:gridCol w:w="5256"/>
        <w:gridCol w:w="222"/>
        <w:gridCol w:w="6216"/>
      </w:tblGrid>
      <w:tr w:rsidR="00617C25" w:rsidRPr="00B9763D" w:rsidTr="00771384">
        <w:tc>
          <w:tcPr>
            <w:tcW w:w="5256"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rPr>
                <w:bCs/>
                <w:sz w:val="24"/>
                <w:szCs w:val="24"/>
                <w:lang w:val="ro-RO"/>
              </w:rPr>
            </w:pPr>
          </w:p>
          <w:p w:rsidR="00617C25" w:rsidRPr="00B9763D" w:rsidRDefault="00617C25" w:rsidP="00771384">
            <w:pPr>
              <w:tabs>
                <w:tab w:val="left" w:pos="1620"/>
              </w:tabs>
              <w:rPr>
                <w:bCs/>
                <w:sz w:val="24"/>
                <w:szCs w:val="24"/>
                <w:lang w:val="ro-RO"/>
              </w:rPr>
            </w:pPr>
            <w:r w:rsidRPr="00B9763D">
              <w:rPr>
                <w:bCs/>
                <w:sz w:val="24"/>
                <w:szCs w:val="24"/>
                <w:lang w:val="ro-RO"/>
              </w:rPr>
              <w:t>Se completează de către persoana responsabilă din cadrul autorităţii administraţiei publice locale</w:t>
            </w:r>
          </w:p>
          <w:p w:rsidR="00617C25" w:rsidRPr="00B9763D" w:rsidRDefault="00617C25" w:rsidP="00771384">
            <w:pPr>
              <w:tabs>
                <w:tab w:val="left" w:pos="1620"/>
              </w:tabs>
              <w:rPr>
                <w:bCs/>
                <w:sz w:val="24"/>
                <w:szCs w:val="24"/>
                <w:lang w:val="ro-RO"/>
              </w:rPr>
            </w:pPr>
          </w:p>
          <w:p w:rsidR="00617C25" w:rsidRPr="00B9763D" w:rsidRDefault="00617C25" w:rsidP="00771384">
            <w:pPr>
              <w:tabs>
                <w:tab w:val="left" w:pos="1620"/>
              </w:tabs>
              <w:rPr>
                <w:bCs/>
                <w:sz w:val="24"/>
                <w:szCs w:val="24"/>
                <w:lang w:val="ro-RO"/>
              </w:rPr>
            </w:pPr>
            <w:r w:rsidRPr="00B9763D">
              <w:rPr>
                <w:bCs/>
                <w:sz w:val="24"/>
                <w:szCs w:val="24"/>
                <w:lang w:val="ro-RO"/>
              </w:rPr>
              <w:t>Număr de înregistrare _________________</w:t>
            </w:r>
          </w:p>
          <w:p w:rsidR="00617C25" w:rsidRPr="00B9763D" w:rsidRDefault="00617C25" w:rsidP="00771384">
            <w:pPr>
              <w:tabs>
                <w:tab w:val="left" w:pos="1620"/>
              </w:tabs>
              <w:rPr>
                <w:bCs/>
                <w:sz w:val="24"/>
                <w:szCs w:val="24"/>
                <w:lang w:val="ro-RO"/>
              </w:rPr>
            </w:pPr>
          </w:p>
          <w:p w:rsidR="00617C25" w:rsidRPr="00B9763D" w:rsidRDefault="00617C25" w:rsidP="00771384">
            <w:pPr>
              <w:tabs>
                <w:tab w:val="left" w:pos="1620"/>
              </w:tabs>
              <w:rPr>
                <w:bCs/>
                <w:sz w:val="24"/>
                <w:szCs w:val="24"/>
                <w:lang w:val="ro-RO"/>
              </w:rPr>
            </w:pPr>
            <w:r w:rsidRPr="00B9763D">
              <w:rPr>
                <w:bCs/>
                <w:sz w:val="24"/>
                <w:szCs w:val="24"/>
                <w:lang w:val="ro-RO"/>
              </w:rPr>
              <w:t>Data înregistrării ______________________</w:t>
            </w:r>
          </w:p>
          <w:p w:rsidR="00617C25" w:rsidRPr="00B9763D" w:rsidRDefault="00617C25" w:rsidP="00771384">
            <w:pPr>
              <w:tabs>
                <w:tab w:val="left" w:pos="1620"/>
              </w:tabs>
              <w:rPr>
                <w:bCs/>
                <w:sz w:val="24"/>
                <w:szCs w:val="24"/>
                <w:lang w:val="ro-RO"/>
              </w:rPr>
            </w:pPr>
          </w:p>
          <w:p w:rsidR="00617C25" w:rsidRPr="00B9763D" w:rsidRDefault="00617C25" w:rsidP="00771384">
            <w:pPr>
              <w:tabs>
                <w:tab w:val="left" w:pos="1620"/>
              </w:tabs>
              <w:rPr>
                <w:bCs/>
                <w:sz w:val="24"/>
                <w:szCs w:val="24"/>
                <w:lang w:val="ro-RO"/>
              </w:rPr>
            </w:pPr>
            <w:r w:rsidRPr="00B9763D">
              <w:rPr>
                <w:bCs/>
                <w:sz w:val="24"/>
                <w:szCs w:val="24"/>
                <w:lang w:val="ro-RO"/>
              </w:rPr>
              <w:t>Numele, prenumele şi semnătura persoanei responsabile __________________________________________</w:t>
            </w:r>
          </w:p>
          <w:p w:rsidR="00617C25" w:rsidRPr="00B9763D" w:rsidRDefault="00617C25" w:rsidP="00771384">
            <w:pPr>
              <w:tabs>
                <w:tab w:val="left" w:pos="1620"/>
              </w:tabs>
              <w:rPr>
                <w:bCs/>
                <w:sz w:val="24"/>
                <w:szCs w:val="24"/>
                <w:lang w:val="ro-RO"/>
              </w:rPr>
            </w:pPr>
          </w:p>
        </w:tc>
        <w:tc>
          <w:tcPr>
            <w:tcW w:w="222" w:type="dxa"/>
            <w:tcBorders>
              <w:left w:val="single" w:sz="4" w:space="0" w:color="auto"/>
            </w:tcBorders>
          </w:tcPr>
          <w:p w:rsidR="00617C25" w:rsidRPr="00B9763D" w:rsidRDefault="00617C25" w:rsidP="00771384">
            <w:pPr>
              <w:tabs>
                <w:tab w:val="left" w:pos="1620"/>
              </w:tabs>
              <w:rPr>
                <w:bCs/>
                <w:sz w:val="24"/>
                <w:szCs w:val="24"/>
                <w:lang w:val="ro-RO"/>
              </w:rPr>
            </w:pPr>
          </w:p>
        </w:tc>
        <w:tc>
          <w:tcPr>
            <w:tcW w:w="6216" w:type="dxa"/>
            <w:tcBorders>
              <w:left w:val="nil"/>
            </w:tcBorders>
          </w:tcPr>
          <w:p w:rsidR="00617C25" w:rsidRPr="00B9763D" w:rsidRDefault="00617C25" w:rsidP="00771384">
            <w:pPr>
              <w:tabs>
                <w:tab w:val="left" w:pos="1620"/>
              </w:tabs>
              <w:rPr>
                <w:bCs/>
                <w:sz w:val="24"/>
                <w:szCs w:val="24"/>
                <w:lang w:val="ro-RO"/>
              </w:rPr>
            </w:pPr>
            <w:r w:rsidRPr="00B9763D">
              <w:rPr>
                <w:bCs/>
                <w:sz w:val="24"/>
                <w:szCs w:val="24"/>
                <w:lang w:val="ro-RO"/>
              </w:rPr>
              <w:t>Autoritatea administraţiei publice locale _________________________________________________</w:t>
            </w:r>
          </w:p>
          <w:p w:rsidR="00617C25" w:rsidRPr="00B9763D" w:rsidRDefault="00617C25" w:rsidP="00771384">
            <w:pPr>
              <w:tabs>
                <w:tab w:val="left" w:pos="1620"/>
              </w:tabs>
              <w:rPr>
                <w:bCs/>
                <w:sz w:val="24"/>
                <w:szCs w:val="24"/>
                <w:lang w:val="ro-RO"/>
              </w:rPr>
            </w:pPr>
          </w:p>
          <w:p w:rsidR="00617C25" w:rsidRPr="00B9763D" w:rsidRDefault="00617C25" w:rsidP="00771384">
            <w:pPr>
              <w:tabs>
                <w:tab w:val="left" w:pos="1620"/>
              </w:tabs>
              <w:rPr>
                <w:bCs/>
                <w:sz w:val="24"/>
                <w:szCs w:val="24"/>
                <w:lang w:val="ro-RO"/>
              </w:rPr>
            </w:pPr>
            <w:r w:rsidRPr="00B9763D">
              <w:rPr>
                <w:bCs/>
                <w:sz w:val="24"/>
                <w:szCs w:val="24"/>
                <w:lang w:val="ro-RO"/>
              </w:rPr>
              <w:t>Din partea cetățeanului_______________________</w:t>
            </w:r>
          </w:p>
          <w:p w:rsidR="00617C25" w:rsidRPr="00B9763D" w:rsidRDefault="00617C25" w:rsidP="00771384">
            <w:pPr>
              <w:tabs>
                <w:tab w:val="left" w:pos="1620"/>
              </w:tabs>
              <w:rPr>
                <w:bCs/>
                <w:sz w:val="24"/>
                <w:szCs w:val="24"/>
                <w:lang w:val="ro-RO"/>
              </w:rPr>
            </w:pPr>
            <w:r w:rsidRPr="00B9763D">
              <w:rPr>
                <w:bCs/>
                <w:sz w:val="24"/>
                <w:szCs w:val="24"/>
                <w:lang w:val="ro-RO"/>
              </w:rPr>
              <w:t>__________________________________________________</w:t>
            </w:r>
          </w:p>
          <w:p w:rsidR="00617C25" w:rsidRPr="00B9763D" w:rsidRDefault="00617C25" w:rsidP="00771384">
            <w:pPr>
              <w:tabs>
                <w:tab w:val="left" w:pos="1620"/>
              </w:tabs>
              <w:rPr>
                <w:bCs/>
                <w:sz w:val="24"/>
                <w:szCs w:val="24"/>
                <w:lang w:val="ro-RO"/>
              </w:rPr>
            </w:pPr>
          </w:p>
          <w:p w:rsidR="00617C25" w:rsidRPr="00B9763D" w:rsidRDefault="00617C25" w:rsidP="00771384">
            <w:pPr>
              <w:tabs>
                <w:tab w:val="left" w:pos="1620"/>
              </w:tabs>
              <w:rPr>
                <w:bCs/>
                <w:sz w:val="24"/>
                <w:szCs w:val="24"/>
                <w:lang w:val="ro-RO"/>
              </w:rPr>
            </w:pPr>
            <w:r w:rsidRPr="00B9763D">
              <w:rPr>
                <w:bCs/>
                <w:sz w:val="24"/>
                <w:szCs w:val="24"/>
                <w:lang w:val="ro-RO"/>
              </w:rPr>
              <w:t>Domiciliat la ___________________________________</w:t>
            </w:r>
          </w:p>
          <w:p w:rsidR="00617C25" w:rsidRPr="00B9763D" w:rsidRDefault="00617C25" w:rsidP="00771384">
            <w:pPr>
              <w:tabs>
                <w:tab w:val="left" w:pos="1620"/>
              </w:tabs>
              <w:rPr>
                <w:bCs/>
                <w:sz w:val="24"/>
                <w:szCs w:val="24"/>
                <w:lang w:val="ro-RO"/>
              </w:rPr>
            </w:pPr>
            <w:r w:rsidRPr="00B9763D">
              <w:rPr>
                <w:bCs/>
                <w:sz w:val="24"/>
                <w:szCs w:val="24"/>
                <w:lang w:val="ro-RO"/>
              </w:rPr>
              <w:t>__________________________________________________</w:t>
            </w:r>
          </w:p>
          <w:p w:rsidR="00617C25" w:rsidRPr="00B9763D" w:rsidRDefault="00617C25" w:rsidP="00771384">
            <w:pPr>
              <w:tabs>
                <w:tab w:val="left" w:pos="1620"/>
              </w:tabs>
              <w:rPr>
                <w:bCs/>
                <w:sz w:val="24"/>
                <w:szCs w:val="24"/>
                <w:lang w:val="ro-RO"/>
              </w:rPr>
            </w:pPr>
          </w:p>
          <w:p w:rsidR="00617C25" w:rsidRPr="00B9763D" w:rsidRDefault="00617C25" w:rsidP="00771384">
            <w:pPr>
              <w:tabs>
                <w:tab w:val="left" w:pos="1620"/>
              </w:tabs>
              <w:rPr>
                <w:bCs/>
                <w:sz w:val="24"/>
                <w:szCs w:val="24"/>
                <w:lang w:val="ro-RO"/>
              </w:rPr>
            </w:pPr>
            <w:r w:rsidRPr="00B9763D">
              <w:rPr>
                <w:bCs/>
                <w:sz w:val="24"/>
                <w:szCs w:val="24"/>
                <w:lang w:val="ro-RO"/>
              </w:rPr>
              <w:t>Telefon de contact ____________________________</w:t>
            </w:r>
          </w:p>
          <w:p w:rsidR="00617C25" w:rsidRPr="00B9763D" w:rsidRDefault="00617C25" w:rsidP="00771384">
            <w:pPr>
              <w:tabs>
                <w:tab w:val="left" w:pos="1620"/>
              </w:tabs>
              <w:rPr>
                <w:bCs/>
                <w:sz w:val="24"/>
                <w:szCs w:val="24"/>
                <w:lang w:val="ro-RO"/>
              </w:rPr>
            </w:pPr>
            <w:r w:rsidRPr="00B9763D">
              <w:rPr>
                <w:bCs/>
                <w:sz w:val="24"/>
                <w:szCs w:val="24"/>
                <w:lang w:val="ro-RO"/>
              </w:rPr>
              <w:t>__________________________________________________</w:t>
            </w:r>
          </w:p>
        </w:tc>
      </w:tr>
    </w:tbl>
    <w:p w:rsidR="00617C25" w:rsidRPr="00B9763D" w:rsidRDefault="00617C25" w:rsidP="00617C25">
      <w:pPr>
        <w:tabs>
          <w:tab w:val="left" w:pos="1620"/>
        </w:tabs>
        <w:rPr>
          <w:b/>
          <w:bCs/>
          <w:sz w:val="24"/>
          <w:szCs w:val="24"/>
          <w:lang w:val="ro-RO"/>
        </w:rPr>
      </w:pPr>
    </w:p>
    <w:p w:rsidR="00617C25" w:rsidRPr="00B9763D" w:rsidRDefault="00617C25" w:rsidP="00617C25">
      <w:pPr>
        <w:tabs>
          <w:tab w:val="left" w:pos="1620"/>
        </w:tabs>
        <w:jc w:val="center"/>
        <w:outlineLvl w:val="0"/>
        <w:rPr>
          <w:b/>
          <w:bCs/>
          <w:spacing w:val="100"/>
          <w:sz w:val="24"/>
          <w:szCs w:val="24"/>
          <w:lang w:val="ro-RO"/>
        </w:rPr>
      </w:pPr>
      <w:r w:rsidRPr="00B9763D">
        <w:rPr>
          <w:b/>
          <w:bCs/>
          <w:spacing w:val="100"/>
          <w:sz w:val="24"/>
          <w:szCs w:val="24"/>
          <w:lang w:val="ro-RO"/>
        </w:rPr>
        <w:t>CERERE</w:t>
      </w:r>
    </w:p>
    <w:p w:rsidR="00617C25" w:rsidRPr="00B9763D" w:rsidRDefault="00617C25" w:rsidP="00617C25">
      <w:pPr>
        <w:tabs>
          <w:tab w:val="left" w:pos="1620"/>
        </w:tabs>
        <w:ind w:firstLine="540"/>
        <w:jc w:val="both"/>
        <w:rPr>
          <w:bCs/>
          <w:sz w:val="24"/>
          <w:szCs w:val="24"/>
          <w:lang w:val="ro-RO"/>
        </w:rPr>
      </w:pPr>
      <w:r w:rsidRPr="00B9763D">
        <w:rPr>
          <w:bCs/>
          <w:sz w:val="24"/>
          <w:szCs w:val="24"/>
          <w:lang w:val="ro-RO"/>
        </w:rPr>
        <w:t xml:space="preserve">Solicit să fiu inclus/inclusă în </w:t>
      </w:r>
      <w:r w:rsidRPr="00B9763D">
        <w:rPr>
          <w:i/>
          <w:sz w:val="24"/>
          <w:szCs w:val="24"/>
          <w:lang w:val="ro-MO"/>
        </w:rPr>
        <w:t>Registrul de</w:t>
      </w:r>
      <w:r w:rsidRPr="00B9763D">
        <w:rPr>
          <w:sz w:val="24"/>
          <w:szCs w:val="24"/>
          <w:lang w:val="ro-MO"/>
        </w:rPr>
        <w:t xml:space="preserve"> </w:t>
      </w:r>
      <w:r w:rsidRPr="00B9763D">
        <w:rPr>
          <w:i/>
          <w:sz w:val="24"/>
          <w:szCs w:val="24"/>
          <w:lang w:val="ro-MO"/>
        </w:rPr>
        <w:t xml:space="preserve">evidenţă a cererilor de locuinţe sociale </w:t>
      </w:r>
      <w:r w:rsidRPr="00B9763D">
        <w:rPr>
          <w:bCs/>
          <w:sz w:val="24"/>
          <w:szCs w:val="24"/>
          <w:lang w:val="ro-RO"/>
        </w:rPr>
        <w:t>construite prin intermediul Proiectului de Construcţie a Locuinţelor pentru Păturile Social Vulnerabile II.</w:t>
      </w:r>
    </w:p>
    <w:p w:rsidR="00617C25" w:rsidRPr="00B9763D" w:rsidRDefault="00617C25" w:rsidP="00617C25">
      <w:pPr>
        <w:tabs>
          <w:tab w:val="left" w:pos="1620"/>
        </w:tabs>
        <w:ind w:firstLine="540"/>
        <w:jc w:val="both"/>
        <w:rPr>
          <w:sz w:val="24"/>
          <w:szCs w:val="24"/>
          <w:lang w:val="ro-RO"/>
        </w:rPr>
      </w:pPr>
      <w:r w:rsidRPr="00B9763D">
        <w:rPr>
          <w:bCs/>
          <w:sz w:val="24"/>
          <w:szCs w:val="24"/>
          <w:lang w:val="ro-RO"/>
        </w:rPr>
        <w:t>La cerere se anexează:</w:t>
      </w:r>
    </w:p>
    <w:tbl>
      <w:tblPr>
        <w:tblW w:w="0" w:type="auto"/>
        <w:tblLook w:val="01E0" w:firstRow="1" w:lastRow="1" w:firstColumn="1" w:lastColumn="1" w:noHBand="0" w:noVBand="0"/>
      </w:tblPr>
      <w:tblGrid>
        <w:gridCol w:w="285"/>
        <w:gridCol w:w="543"/>
        <w:gridCol w:w="8743"/>
      </w:tblGrid>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1.</w:t>
            </w:r>
          </w:p>
        </w:tc>
        <w:tc>
          <w:tcPr>
            <w:tcW w:w="8743" w:type="dxa"/>
          </w:tcPr>
          <w:p w:rsidR="00617C25" w:rsidRPr="00B9763D" w:rsidRDefault="00617C25" w:rsidP="00771384">
            <w:pPr>
              <w:tabs>
                <w:tab w:val="left" w:pos="1620"/>
              </w:tabs>
              <w:jc w:val="both"/>
              <w:rPr>
                <w:sz w:val="24"/>
                <w:szCs w:val="24"/>
                <w:lang w:val="ro-RO"/>
              </w:rPr>
            </w:pPr>
            <w:r w:rsidRPr="00B9763D">
              <w:rPr>
                <w:sz w:val="24"/>
                <w:szCs w:val="24"/>
                <w:lang w:val="ro-RO"/>
              </w:rPr>
              <w:t>Copia buletinului de identitate a solicitantului;</w:t>
            </w: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2.</w:t>
            </w:r>
          </w:p>
        </w:tc>
        <w:tc>
          <w:tcPr>
            <w:tcW w:w="8743" w:type="dxa"/>
          </w:tcPr>
          <w:p w:rsidR="00617C25" w:rsidRPr="00B9763D" w:rsidRDefault="00617C25" w:rsidP="00771384">
            <w:pPr>
              <w:tabs>
                <w:tab w:val="left" w:pos="1620"/>
              </w:tabs>
              <w:jc w:val="both"/>
              <w:rPr>
                <w:sz w:val="24"/>
                <w:szCs w:val="24"/>
                <w:lang w:val="ro-RO"/>
              </w:rPr>
            </w:pPr>
            <w:r w:rsidRPr="00B9763D">
              <w:rPr>
                <w:bCs/>
                <w:sz w:val="24"/>
                <w:szCs w:val="24"/>
                <w:lang w:val="ro-RO"/>
              </w:rPr>
              <w:t>Copia buletinului de identitate a membrilor adulţi ai familiei solicitantului şi copia certificatului de naştere a copiilor minori</w:t>
            </w:r>
            <w:r w:rsidRPr="00B9763D">
              <w:rPr>
                <w:sz w:val="24"/>
                <w:szCs w:val="24"/>
                <w:lang w:val="ro-RO"/>
              </w:rPr>
              <w:t>;</w:t>
            </w: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3.</w:t>
            </w:r>
          </w:p>
        </w:tc>
        <w:tc>
          <w:tcPr>
            <w:tcW w:w="8743" w:type="dxa"/>
          </w:tcPr>
          <w:p w:rsidR="00617C25" w:rsidRPr="00B9763D" w:rsidRDefault="00617C25" w:rsidP="00771384">
            <w:pPr>
              <w:tabs>
                <w:tab w:val="left" w:pos="1620"/>
              </w:tabs>
              <w:jc w:val="both"/>
              <w:rPr>
                <w:sz w:val="24"/>
                <w:szCs w:val="24"/>
                <w:lang w:val="ro-RO"/>
              </w:rPr>
            </w:pPr>
            <w:r w:rsidRPr="00B9763D">
              <w:rPr>
                <w:bCs/>
                <w:sz w:val="24"/>
                <w:szCs w:val="24"/>
                <w:lang w:val="ro-RO"/>
              </w:rPr>
              <w:t>Copia buletinului de identitate a persoanelor întreţinute de solicitant şi certificatul de la subdiviziunea de asistenţă socială a organului administraţiei publice locale;</w:t>
            </w: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4.</w:t>
            </w:r>
          </w:p>
        </w:tc>
        <w:tc>
          <w:tcPr>
            <w:tcW w:w="8743" w:type="dxa"/>
          </w:tcPr>
          <w:p w:rsidR="00617C25" w:rsidRPr="00B9763D" w:rsidRDefault="00617C25" w:rsidP="00771384">
            <w:pPr>
              <w:tabs>
                <w:tab w:val="left" w:pos="1620"/>
              </w:tabs>
              <w:jc w:val="both"/>
              <w:rPr>
                <w:bCs/>
                <w:sz w:val="24"/>
                <w:szCs w:val="24"/>
                <w:lang w:val="ro-RO"/>
              </w:rPr>
            </w:pPr>
            <w:r w:rsidRPr="00B9763D">
              <w:rPr>
                <w:bCs/>
                <w:sz w:val="24"/>
                <w:szCs w:val="24"/>
                <w:lang w:val="ro-RO"/>
              </w:rPr>
              <w:t>Copia certificatului de căsătorie;</w:t>
            </w: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5.</w:t>
            </w:r>
          </w:p>
        </w:tc>
        <w:tc>
          <w:tcPr>
            <w:tcW w:w="8743" w:type="dxa"/>
          </w:tcPr>
          <w:p w:rsidR="00617C25" w:rsidRPr="00B9763D" w:rsidRDefault="00617C25" w:rsidP="00771384">
            <w:pPr>
              <w:tabs>
                <w:tab w:val="left" w:pos="1620"/>
              </w:tabs>
              <w:jc w:val="both"/>
              <w:rPr>
                <w:sz w:val="24"/>
                <w:szCs w:val="24"/>
                <w:lang w:val="ro-RO"/>
              </w:rPr>
            </w:pPr>
            <w:r w:rsidRPr="00B9763D">
              <w:rPr>
                <w:bCs/>
                <w:sz w:val="24"/>
                <w:szCs w:val="24"/>
                <w:lang w:val="ro-RO"/>
              </w:rPr>
              <w:t xml:space="preserve">Certificatul cu privire la înregistrarea solicitantului pentru îmbunătăţirea condiţiilor de trai, eliberat de autorităţile administrației publice locale din localitatea în care se </w:t>
            </w:r>
            <w:r w:rsidRPr="00B9763D">
              <w:rPr>
                <w:bCs/>
                <w:sz w:val="24"/>
                <w:szCs w:val="24"/>
                <w:lang w:val="ro-RO"/>
              </w:rPr>
              <w:lastRenderedPageBreak/>
              <w:t>construiesc locuinţele sociale, cu indicarea componenţei familiei;</w:t>
            </w:r>
          </w:p>
        </w:tc>
      </w:tr>
      <w:tr w:rsidR="00617C25" w:rsidRPr="00245F84"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6.</w:t>
            </w:r>
          </w:p>
        </w:tc>
        <w:tc>
          <w:tcPr>
            <w:tcW w:w="8743" w:type="dxa"/>
          </w:tcPr>
          <w:p w:rsidR="00617C25" w:rsidRPr="00B9763D" w:rsidRDefault="00617C25" w:rsidP="00771384">
            <w:pPr>
              <w:tabs>
                <w:tab w:val="left" w:pos="1620"/>
              </w:tabs>
              <w:jc w:val="both"/>
              <w:rPr>
                <w:bCs/>
                <w:sz w:val="24"/>
                <w:szCs w:val="24"/>
                <w:lang w:val="ro-RO"/>
              </w:rPr>
            </w:pPr>
            <w:r w:rsidRPr="00B9763D">
              <w:rPr>
                <w:bCs/>
                <w:sz w:val="24"/>
                <w:szCs w:val="24"/>
                <w:lang w:val="ro-MO"/>
              </w:rPr>
              <w:t xml:space="preserve">Certificatul eliberat de Oficiul Teritorial Cadastral sau de Primărie (în cazul în care bunul imobil nu este înregistrat la Oficiul Teritorial Cadastral), și că </w:t>
            </w:r>
            <w:r w:rsidRPr="00B9763D">
              <w:rPr>
                <w:sz w:val="24"/>
                <w:szCs w:val="24"/>
                <w:lang w:val="ro-MO"/>
              </w:rPr>
              <w:t>membrii familiei (soţul / soţia, copiii şi</w:t>
            </w:r>
            <w:r w:rsidRPr="00B9763D">
              <w:rPr>
                <w:bCs/>
                <w:sz w:val="24"/>
                <w:szCs w:val="24"/>
                <w:lang w:val="ro-MO"/>
              </w:rPr>
              <w:t xml:space="preserve"> / sau alte persoane întreţinute) </w:t>
            </w:r>
            <w:r w:rsidRPr="00B9763D">
              <w:rPr>
                <w:sz w:val="24"/>
                <w:szCs w:val="24"/>
                <w:lang w:val="ro-MO"/>
              </w:rPr>
              <w:t>să nu aibă în proprietate locuinţe pe teritoriul Republicii Moldova şi peste hotarele ei</w:t>
            </w:r>
            <w:r w:rsidRPr="00B9763D">
              <w:rPr>
                <w:bCs/>
                <w:sz w:val="24"/>
                <w:szCs w:val="24"/>
                <w:lang w:val="ro-MO"/>
              </w:rPr>
              <w:t>, teren pentru construcţia de locuinţe, terenuri cu altă destinaţie sau casă construită capital în întovărăşirile pomicole, precum şi nu au înstrăinat o locuinţă în ultimii 5 ani în Republica Moldova</w:t>
            </w:r>
            <w:r w:rsidRPr="00B9763D">
              <w:rPr>
                <w:bCs/>
                <w:sz w:val="24"/>
                <w:szCs w:val="24"/>
                <w:lang w:val="ro-RO"/>
              </w:rPr>
              <w:t>;</w:t>
            </w: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7.</w:t>
            </w:r>
          </w:p>
        </w:tc>
        <w:tc>
          <w:tcPr>
            <w:tcW w:w="8743" w:type="dxa"/>
          </w:tcPr>
          <w:p w:rsidR="00617C25" w:rsidRPr="00B9763D" w:rsidRDefault="00617C25" w:rsidP="00771384">
            <w:pPr>
              <w:tabs>
                <w:tab w:val="left" w:pos="1620"/>
              </w:tabs>
              <w:rPr>
                <w:bCs/>
                <w:sz w:val="24"/>
                <w:szCs w:val="24"/>
                <w:lang w:val="ro-RO"/>
              </w:rPr>
            </w:pPr>
            <w:r w:rsidRPr="00B9763D">
              <w:rPr>
                <w:sz w:val="24"/>
                <w:szCs w:val="24"/>
                <w:lang w:val="ro-RO"/>
              </w:rPr>
              <w:t>Certificatul de la locul de muncă de bază care confirmă că beneficiarul este angajat, însoţit de o copie a carnetului de muncă completat cu date recente sau certificatul de la Agenţia Teritorială pentru Ocuparea Forţei de Muncă, în cazul în care este şomer</w:t>
            </w:r>
            <w:r w:rsidRPr="00B9763D">
              <w:rPr>
                <w:bCs/>
                <w:sz w:val="24"/>
                <w:szCs w:val="24"/>
                <w:lang w:val="ro-RO"/>
              </w:rPr>
              <w:t xml:space="preserve">; </w:t>
            </w: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8.</w:t>
            </w:r>
          </w:p>
        </w:tc>
        <w:tc>
          <w:tcPr>
            <w:tcW w:w="8743" w:type="dxa"/>
          </w:tcPr>
          <w:p w:rsidR="00617C25" w:rsidRPr="00B9763D" w:rsidRDefault="00617C25" w:rsidP="00771384">
            <w:pPr>
              <w:tabs>
                <w:tab w:val="left" w:pos="1620"/>
              </w:tabs>
              <w:rPr>
                <w:bCs/>
                <w:sz w:val="24"/>
                <w:szCs w:val="24"/>
                <w:lang w:val="ro-RO"/>
              </w:rPr>
            </w:pPr>
            <w:r w:rsidRPr="00B9763D">
              <w:rPr>
                <w:sz w:val="24"/>
                <w:szCs w:val="24"/>
                <w:lang w:val="ro-RO"/>
              </w:rPr>
              <w:t>Documente cu privire la starea de sănătate a solicitantului sau a persoanelor întreţinute; şi certificatul eliberat de subdiviziunea de asistenţă medicală/socială a organului administraţiei publice locale</w:t>
            </w:r>
            <w:r w:rsidRPr="00B9763D">
              <w:rPr>
                <w:bCs/>
                <w:sz w:val="24"/>
                <w:szCs w:val="24"/>
                <w:lang w:val="ro-RO"/>
              </w:rPr>
              <w:t>;</w:t>
            </w:r>
          </w:p>
        </w:tc>
      </w:tr>
      <w:tr w:rsidR="00617C25" w:rsidRPr="00B9763D" w:rsidTr="00771384">
        <w:trPr>
          <w:trHeight w:val="782"/>
        </w:trPr>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9.</w:t>
            </w:r>
          </w:p>
        </w:tc>
        <w:tc>
          <w:tcPr>
            <w:tcW w:w="8743" w:type="dxa"/>
          </w:tcPr>
          <w:p w:rsidR="00617C25" w:rsidRPr="00B9763D" w:rsidRDefault="00617C25" w:rsidP="00771384">
            <w:pPr>
              <w:tabs>
                <w:tab w:val="left" w:pos="1620"/>
              </w:tabs>
              <w:jc w:val="both"/>
              <w:rPr>
                <w:sz w:val="24"/>
                <w:szCs w:val="24"/>
                <w:lang w:val="ro-RO"/>
              </w:rPr>
            </w:pPr>
            <w:r w:rsidRPr="00B9763D">
              <w:rPr>
                <w:sz w:val="24"/>
                <w:szCs w:val="24"/>
                <w:lang w:val="ro-RO"/>
              </w:rPr>
              <w:t>Certificatul din partea angajatorului/autorităţii fiscale/băncii cu privire la venitul solicitantului şi venitul membrilor familiei sale sau altor persoane întreţinute pentru ultimii trei ani, inclusiv venitul obţinut din dobânda unor conturi de depozit, alocaţii, beneficii şi beneficii sociale în numerar;</w:t>
            </w:r>
          </w:p>
          <w:p w:rsidR="00617C25" w:rsidRPr="00B9763D" w:rsidRDefault="00617C25" w:rsidP="00771384">
            <w:pPr>
              <w:tabs>
                <w:tab w:val="left" w:pos="1620"/>
              </w:tabs>
              <w:jc w:val="both"/>
              <w:rPr>
                <w:bCs/>
                <w:sz w:val="24"/>
                <w:szCs w:val="24"/>
                <w:lang w:val="ro-RO"/>
              </w:rPr>
            </w:pP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 xml:space="preserve">10. </w:t>
            </w:r>
          </w:p>
        </w:tc>
        <w:tc>
          <w:tcPr>
            <w:tcW w:w="8743" w:type="dxa"/>
          </w:tcPr>
          <w:p w:rsidR="00617C25" w:rsidRPr="00B9763D" w:rsidRDefault="00617C25" w:rsidP="00771384">
            <w:pPr>
              <w:tabs>
                <w:tab w:val="left" w:pos="1620"/>
              </w:tabs>
              <w:jc w:val="both"/>
              <w:rPr>
                <w:sz w:val="24"/>
                <w:szCs w:val="24"/>
                <w:lang w:val="ro-RO"/>
              </w:rPr>
            </w:pPr>
            <w:r w:rsidRPr="00B9763D">
              <w:rPr>
                <w:sz w:val="24"/>
                <w:szCs w:val="24"/>
                <w:lang w:val="ro-RO"/>
              </w:rPr>
              <w:t xml:space="preserve">Certificatul eliberat de Primăria unităţii administrativ-teritoriale de la locul de reşedinţă a solicitantului, care confirmă faptul că acesta nu a beneficiat </w:t>
            </w:r>
            <w:r w:rsidRPr="00B9763D">
              <w:rPr>
                <w:bCs/>
                <w:sz w:val="24"/>
                <w:szCs w:val="24"/>
                <w:lang w:val="ro-MO"/>
              </w:rPr>
              <w:t>din partea statului şi autorităţilor publice locale de credite preferenţiale şi susţinere exprimată prin materiale de construcţii pentru construcţia de locuinţe sau asistenţă financiară</w:t>
            </w:r>
            <w:r w:rsidRPr="00B9763D">
              <w:rPr>
                <w:sz w:val="24"/>
                <w:szCs w:val="24"/>
                <w:lang w:val="ro-RO"/>
              </w:rPr>
              <w:t>;</w:t>
            </w:r>
          </w:p>
          <w:p w:rsidR="00617C25" w:rsidRPr="00B9763D" w:rsidRDefault="00617C25" w:rsidP="00771384">
            <w:pPr>
              <w:tabs>
                <w:tab w:val="left" w:pos="1620"/>
              </w:tabs>
              <w:jc w:val="both"/>
              <w:rPr>
                <w:sz w:val="24"/>
                <w:szCs w:val="24"/>
                <w:lang w:val="ro-RO"/>
              </w:rPr>
            </w:pPr>
          </w:p>
        </w:tc>
      </w:tr>
      <w:tr w:rsidR="00617C25" w:rsidRPr="00B9763D" w:rsidTr="00771384">
        <w:trPr>
          <w:trHeight w:val="274"/>
        </w:trPr>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 xml:space="preserve">11. </w:t>
            </w:r>
          </w:p>
        </w:tc>
        <w:tc>
          <w:tcPr>
            <w:tcW w:w="8743" w:type="dxa"/>
          </w:tcPr>
          <w:p w:rsidR="00617C25" w:rsidRPr="00B9763D" w:rsidRDefault="00617C25" w:rsidP="00771384">
            <w:pPr>
              <w:tabs>
                <w:tab w:val="left" w:pos="1620"/>
              </w:tabs>
              <w:jc w:val="both"/>
              <w:rPr>
                <w:sz w:val="24"/>
                <w:szCs w:val="24"/>
                <w:lang w:val="ro-RO"/>
              </w:rPr>
            </w:pPr>
            <w:r w:rsidRPr="00B9763D">
              <w:rPr>
                <w:sz w:val="24"/>
                <w:szCs w:val="24"/>
                <w:lang w:val="ro-RO"/>
              </w:rPr>
              <w:t xml:space="preserve">Certificatul eliberat de Primăria unităţii administrativ-teritoriale de la locul de reşedinţă a solicitantului, ce confirmă faptul că solicitantul nu a participat la </w:t>
            </w:r>
            <w:r w:rsidRPr="00B9763D">
              <w:rPr>
                <w:bCs/>
                <w:sz w:val="24"/>
                <w:szCs w:val="24"/>
                <w:lang w:val="ro-RO"/>
              </w:rPr>
              <w:t>privatizarea locuinţelor, loturilor pentru construcţie, terenurilor pomicole, caselor individuale, obţinute anterior de la stat</w:t>
            </w:r>
            <w:r w:rsidRPr="00B9763D">
              <w:rPr>
                <w:sz w:val="24"/>
                <w:szCs w:val="24"/>
                <w:lang w:val="ro-RO"/>
              </w:rPr>
              <w:t>;</w:t>
            </w:r>
          </w:p>
          <w:p w:rsidR="00617C25" w:rsidRPr="00B9763D" w:rsidRDefault="00617C25" w:rsidP="00771384">
            <w:pPr>
              <w:tabs>
                <w:tab w:val="left" w:pos="1620"/>
              </w:tabs>
              <w:jc w:val="both"/>
              <w:rPr>
                <w:sz w:val="24"/>
                <w:szCs w:val="24"/>
                <w:lang w:val="ro-RO"/>
              </w:rPr>
            </w:pP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 xml:space="preserve">12. </w:t>
            </w:r>
          </w:p>
        </w:tc>
        <w:tc>
          <w:tcPr>
            <w:tcW w:w="8743" w:type="dxa"/>
          </w:tcPr>
          <w:p w:rsidR="00617C25" w:rsidRPr="00B9763D" w:rsidRDefault="00617C25" w:rsidP="00771384">
            <w:pPr>
              <w:tabs>
                <w:tab w:val="left" w:pos="1620"/>
              </w:tabs>
              <w:jc w:val="both"/>
              <w:rPr>
                <w:sz w:val="24"/>
                <w:szCs w:val="24"/>
                <w:lang w:val="ro-RO"/>
              </w:rPr>
            </w:pPr>
            <w:r>
              <w:rPr>
                <w:sz w:val="24"/>
                <w:szCs w:val="24"/>
                <w:lang w:val="ro-RO"/>
              </w:rPr>
              <w:t>Copia diplomei de studii;</w:t>
            </w: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 xml:space="preserve">13. </w:t>
            </w:r>
          </w:p>
        </w:tc>
        <w:tc>
          <w:tcPr>
            <w:tcW w:w="8743" w:type="dxa"/>
          </w:tcPr>
          <w:p w:rsidR="00617C25" w:rsidRPr="00B9763D" w:rsidRDefault="00617C25" w:rsidP="00771384">
            <w:pPr>
              <w:tabs>
                <w:tab w:val="left" w:pos="1620"/>
              </w:tabs>
              <w:jc w:val="both"/>
              <w:rPr>
                <w:sz w:val="24"/>
                <w:szCs w:val="24"/>
                <w:lang w:val="ro-RO"/>
              </w:rPr>
            </w:pPr>
            <w:r w:rsidRPr="00B9763D">
              <w:rPr>
                <w:sz w:val="24"/>
                <w:szCs w:val="24"/>
                <w:lang w:val="ro-RO"/>
              </w:rPr>
              <w:t>Certificatul eliberat de Primăria unităţii administrativ-teritoriale, prin care se confirmă că suprafaţa locativă ce revine fiecărui membru de familie al solicitantului este sub nivelul norma minimă prevăzută prin lege de 9 m</w:t>
            </w:r>
            <w:r w:rsidRPr="00B9763D">
              <w:rPr>
                <w:sz w:val="24"/>
                <w:szCs w:val="24"/>
                <w:vertAlign w:val="superscript"/>
                <w:lang w:val="ro-RO"/>
              </w:rPr>
              <w:t>2</w:t>
            </w:r>
            <w:r w:rsidRPr="00B9763D">
              <w:rPr>
                <w:sz w:val="24"/>
                <w:szCs w:val="24"/>
                <w:lang w:val="ro-RO"/>
              </w:rPr>
              <w:t>;</w:t>
            </w:r>
          </w:p>
          <w:p w:rsidR="00617C25" w:rsidRPr="00B9763D" w:rsidRDefault="00617C25" w:rsidP="00771384">
            <w:pPr>
              <w:tabs>
                <w:tab w:val="left" w:pos="1620"/>
              </w:tabs>
              <w:jc w:val="both"/>
              <w:rPr>
                <w:sz w:val="24"/>
                <w:szCs w:val="24"/>
                <w:lang w:val="ro-RO"/>
              </w:rPr>
            </w:pPr>
          </w:p>
        </w:tc>
      </w:tr>
      <w:tr w:rsidR="00617C25" w:rsidRPr="00B9763D" w:rsidTr="00771384">
        <w:tc>
          <w:tcPr>
            <w:tcW w:w="285" w:type="dxa"/>
            <w:tcBorders>
              <w:top w:val="single" w:sz="4" w:space="0" w:color="auto"/>
              <w:left w:val="single" w:sz="4" w:space="0" w:color="auto"/>
              <w:bottom w:val="single" w:sz="4" w:space="0" w:color="auto"/>
              <w:right w:val="single" w:sz="4" w:space="0" w:color="auto"/>
            </w:tcBorders>
          </w:tcPr>
          <w:p w:rsidR="00617C25" w:rsidRPr="00B9763D" w:rsidRDefault="00617C25" w:rsidP="00771384">
            <w:pPr>
              <w:tabs>
                <w:tab w:val="left" w:pos="1620"/>
              </w:tabs>
              <w:jc w:val="both"/>
              <w:rPr>
                <w:sz w:val="24"/>
                <w:szCs w:val="24"/>
                <w:lang w:val="ro-RO"/>
              </w:rPr>
            </w:pPr>
          </w:p>
        </w:tc>
        <w:tc>
          <w:tcPr>
            <w:tcW w:w="543" w:type="dxa"/>
            <w:tcBorders>
              <w:left w:val="single" w:sz="4" w:space="0" w:color="auto"/>
            </w:tcBorders>
          </w:tcPr>
          <w:p w:rsidR="00617C25" w:rsidRPr="00B9763D" w:rsidRDefault="00617C25" w:rsidP="00771384">
            <w:pPr>
              <w:tabs>
                <w:tab w:val="left" w:pos="1620"/>
              </w:tabs>
              <w:jc w:val="both"/>
              <w:rPr>
                <w:sz w:val="24"/>
                <w:szCs w:val="24"/>
                <w:lang w:val="ro-RO"/>
              </w:rPr>
            </w:pPr>
            <w:r w:rsidRPr="00B9763D">
              <w:rPr>
                <w:sz w:val="24"/>
                <w:szCs w:val="24"/>
                <w:lang w:val="ro-RO"/>
              </w:rPr>
              <w:t xml:space="preserve">14. </w:t>
            </w:r>
          </w:p>
        </w:tc>
        <w:tc>
          <w:tcPr>
            <w:tcW w:w="8743" w:type="dxa"/>
          </w:tcPr>
          <w:p w:rsidR="00617C25" w:rsidRPr="00B9763D" w:rsidRDefault="00617C25" w:rsidP="00771384">
            <w:pPr>
              <w:tabs>
                <w:tab w:val="left" w:pos="1620"/>
              </w:tabs>
              <w:jc w:val="both"/>
              <w:rPr>
                <w:sz w:val="24"/>
                <w:szCs w:val="24"/>
                <w:lang w:val="ro-RO"/>
              </w:rPr>
            </w:pPr>
            <w:r w:rsidRPr="00B9763D">
              <w:rPr>
                <w:sz w:val="24"/>
                <w:szCs w:val="24"/>
                <w:lang w:val="ro-RO"/>
              </w:rPr>
              <w:t>Raportul tehnic eliberat de autoritatea publică competentă, care confirmă că, casa solicitantului nu întruneşte exigențelor tehnice şi sanitare corespunzătoare.</w:t>
            </w:r>
          </w:p>
        </w:tc>
      </w:tr>
    </w:tbl>
    <w:p w:rsidR="00617C25" w:rsidRPr="00B9763D" w:rsidRDefault="00617C25" w:rsidP="00617C25">
      <w:pPr>
        <w:tabs>
          <w:tab w:val="left" w:pos="1620"/>
        </w:tabs>
        <w:ind w:firstLine="540"/>
        <w:jc w:val="both"/>
        <w:rPr>
          <w:sz w:val="24"/>
          <w:szCs w:val="24"/>
          <w:lang w:val="ro-RO"/>
        </w:rPr>
      </w:pPr>
    </w:p>
    <w:tbl>
      <w:tblPr>
        <w:tblW w:w="0" w:type="auto"/>
        <w:tblLook w:val="01E0" w:firstRow="1" w:lastRow="1" w:firstColumn="1" w:lastColumn="1" w:noHBand="0" w:noVBand="0"/>
      </w:tblPr>
      <w:tblGrid>
        <w:gridCol w:w="1333"/>
        <w:gridCol w:w="8238"/>
      </w:tblGrid>
      <w:tr w:rsidR="00617C25" w:rsidRPr="00B9763D" w:rsidTr="00771384">
        <w:tc>
          <w:tcPr>
            <w:tcW w:w="1368" w:type="dxa"/>
          </w:tcPr>
          <w:p w:rsidR="00617C25" w:rsidRPr="00B9763D" w:rsidRDefault="00617C25" w:rsidP="00771384">
            <w:pPr>
              <w:tabs>
                <w:tab w:val="left" w:pos="1620"/>
              </w:tabs>
              <w:jc w:val="both"/>
              <w:rPr>
                <w:bCs/>
                <w:sz w:val="24"/>
                <w:szCs w:val="24"/>
                <w:lang w:val="ro-RO"/>
              </w:rPr>
            </w:pPr>
            <w:r w:rsidRPr="00B9763D">
              <w:rPr>
                <w:bCs/>
                <w:sz w:val="24"/>
                <w:szCs w:val="24"/>
                <w:lang w:val="ro-RO"/>
              </w:rPr>
              <w:t>Notă:</w:t>
            </w:r>
          </w:p>
        </w:tc>
        <w:tc>
          <w:tcPr>
            <w:tcW w:w="8640" w:type="dxa"/>
          </w:tcPr>
          <w:p w:rsidR="00617C25" w:rsidRPr="00B9763D" w:rsidRDefault="00617C25" w:rsidP="00771384">
            <w:pPr>
              <w:tabs>
                <w:tab w:val="left" w:pos="1620"/>
              </w:tabs>
              <w:jc w:val="both"/>
              <w:rPr>
                <w:bCs/>
                <w:sz w:val="24"/>
                <w:szCs w:val="24"/>
                <w:lang w:val="ro-RO"/>
              </w:rPr>
            </w:pPr>
            <w:r w:rsidRPr="00B9763D">
              <w:rPr>
                <w:bCs/>
                <w:sz w:val="24"/>
                <w:szCs w:val="24"/>
                <w:lang w:val="ro-RO"/>
              </w:rPr>
              <w:t>Documentele anexate la cerere vor fi marcate cu bifă de persoana care acceptă setul de documente.</w:t>
            </w:r>
          </w:p>
        </w:tc>
      </w:tr>
    </w:tbl>
    <w:p w:rsidR="00617C25" w:rsidRPr="00B9763D" w:rsidRDefault="00617C25" w:rsidP="00617C25">
      <w:pPr>
        <w:tabs>
          <w:tab w:val="left" w:pos="1620"/>
        </w:tabs>
        <w:ind w:firstLine="540"/>
        <w:jc w:val="both"/>
        <w:rPr>
          <w:bCs/>
          <w:sz w:val="24"/>
          <w:szCs w:val="24"/>
          <w:lang w:val="ro-RO"/>
        </w:rPr>
      </w:pPr>
    </w:p>
    <w:p w:rsidR="00617C25" w:rsidRPr="00B9763D" w:rsidRDefault="00617C25" w:rsidP="00617C25">
      <w:pPr>
        <w:tabs>
          <w:tab w:val="left" w:pos="1620"/>
        </w:tabs>
        <w:ind w:firstLine="540"/>
        <w:jc w:val="both"/>
        <w:rPr>
          <w:b/>
          <w:bCs/>
          <w:sz w:val="24"/>
          <w:szCs w:val="24"/>
          <w:lang w:val="ro-RO"/>
        </w:rPr>
      </w:pPr>
      <w:r w:rsidRPr="00B9763D">
        <w:rPr>
          <w:b/>
          <w:bCs/>
          <w:sz w:val="24"/>
          <w:szCs w:val="24"/>
          <w:lang w:val="ro-RO"/>
        </w:rPr>
        <w:t>Eu declar că documentele prezentate sunt veridice şi complete şi că prezentarea unor date false sau incomplete care constată ineligibilitatea, duc la privarea de dreptul la o locuinţă socială.</w:t>
      </w:r>
    </w:p>
    <w:tbl>
      <w:tblPr>
        <w:tblW w:w="0" w:type="auto"/>
        <w:tblLook w:val="01E0" w:firstRow="1" w:lastRow="1" w:firstColumn="1" w:lastColumn="1" w:noHBand="0" w:noVBand="0"/>
      </w:tblPr>
      <w:tblGrid>
        <w:gridCol w:w="3888"/>
        <w:gridCol w:w="5580"/>
      </w:tblGrid>
      <w:tr w:rsidR="00617C25" w:rsidRPr="00B9763D" w:rsidTr="00771384">
        <w:tc>
          <w:tcPr>
            <w:tcW w:w="3888" w:type="dxa"/>
            <w:tcBorders>
              <w:bottom w:val="single" w:sz="4" w:space="0" w:color="auto"/>
            </w:tcBorders>
          </w:tcPr>
          <w:p w:rsidR="00617C25" w:rsidRPr="00B9763D" w:rsidRDefault="00617C25" w:rsidP="00771384">
            <w:pPr>
              <w:tabs>
                <w:tab w:val="left" w:pos="1620"/>
              </w:tabs>
              <w:jc w:val="both"/>
              <w:rPr>
                <w:bCs/>
                <w:sz w:val="24"/>
                <w:szCs w:val="24"/>
                <w:lang w:val="ro-RO"/>
              </w:rPr>
            </w:pPr>
          </w:p>
        </w:tc>
        <w:tc>
          <w:tcPr>
            <w:tcW w:w="5580" w:type="dxa"/>
          </w:tcPr>
          <w:p w:rsidR="00617C25" w:rsidRPr="00B9763D" w:rsidRDefault="00617C25" w:rsidP="00771384">
            <w:pPr>
              <w:tabs>
                <w:tab w:val="left" w:pos="1620"/>
              </w:tabs>
              <w:jc w:val="right"/>
              <w:rPr>
                <w:bCs/>
                <w:sz w:val="24"/>
                <w:szCs w:val="24"/>
                <w:lang w:val="ro-RO"/>
              </w:rPr>
            </w:pPr>
            <w:r w:rsidRPr="00B9763D">
              <w:rPr>
                <w:bCs/>
                <w:sz w:val="24"/>
                <w:szCs w:val="24"/>
                <w:lang w:val="ro-RO"/>
              </w:rPr>
              <w:t>Data: _____ _________________________ 20__</w:t>
            </w:r>
          </w:p>
        </w:tc>
      </w:tr>
      <w:tr w:rsidR="00617C25" w:rsidRPr="00B9763D" w:rsidTr="00771384">
        <w:tc>
          <w:tcPr>
            <w:tcW w:w="3888" w:type="dxa"/>
            <w:tcBorders>
              <w:top w:val="single" w:sz="4" w:space="0" w:color="auto"/>
            </w:tcBorders>
          </w:tcPr>
          <w:p w:rsidR="00617C25" w:rsidRPr="00B9763D" w:rsidRDefault="00617C25" w:rsidP="00771384">
            <w:pPr>
              <w:tabs>
                <w:tab w:val="left" w:pos="1620"/>
              </w:tabs>
              <w:jc w:val="both"/>
              <w:rPr>
                <w:bCs/>
                <w:i/>
                <w:sz w:val="24"/>
                <w:szCs w:val="24"/>
                <w:lang w:val="ro-RO"/>
              </w:rPr>
            </w:pPr>
            <w:r w:rsidRPr="00B9763D">
              <w:rPr>
                <w:bCs/>
                <w:i/>
                <w:sz w:val="24"/>
                <w:szCs w:val="24"/>
                <w:lang w:val="ro-RO"/>
              </w:rPr>
              <w:t>Semnătura solicitantului</w:t>
            </w:r>
          </w:p>
        </w:tc>
        <w:tc>
          <w:tcPr>
            <w:tcW w:w="5580" w:type="dxa"/>
          </w:tcPr>
          <w:p w:rsidR="00617C25" w:rsidRPr="00B9763D" w:rsidRDefault="00617C25" w:rsidP="00771384">
            <w:pPr>
              <w:tabs>
                <w:tab w:val="left" w:pos="1620"/>
              </w:tabs>
              <w:jc w:val="right"/>
              <w:rPr>
                <w:bCs/>
                <w:i/>
                <w:sz w:val="24"/>
                <w:szCs w:val="24"/>
                <w:lang w:val="ro-RO"/>
              </w:rPr>
            </w:pPr>
          </w:p>
        </w:tc>
      </w:tr>
      <w:tr w:rsidR="00617C25" w:rsidRPr="00B9763D" w:rsidTr="00771384">
        <w:tc>
          <w:tcPr>
            <w:tcW w:w="3888" w:type="dxa"/>
            <w:tcBorders>
              <w:bottom w:val="single" w:sz="4" w:space="0" w:color="auto"/>
            </w:tcBorders>
          </w:tcPr>
          <w:p w:rsidR="00617C25" w:rsidRPr="00B9763D" w:rsidRDefault="00617C25" w:rsidP="00771384">
            <w:pPr>
              <w:tabs>
                <w:tab w:val="left" w:pos="1620"/>
              </w:tabs>
              <w:jc w:val="both"/>
              <w:rPr>
                <w:bCs/>
                <w:sz w:val="24"/>
                <w:szCs w:val="24"/>
                <w:lang w:val="ro-RO"/>
              </w:rPr>
            </w:pPr>
          </w:p>
        </w:tc>
        <w:tc>
          <w:tcPr>
            <w:tcW w:w="5580" w:type="dxa"/>
          </w:tcPr>
          <w:p w:rsidR="00617C25" w:rsidRPr="00B9763D" w:rsidRDefault="00617C25" w:rsidP="00771384">
            <w:pPr>
              <w:tabs>
                <w:tab w:val="left" w:pos="1620"/>
              </w:tabs>
              <w:jc w:val="right"/>
              <w:rPr>
                <w:bCs/>
                <w:sz w:val="24"/>
                <w:szCs w:val="24"/>
                <w:lang w:val="ro-RO"/>
              </w:rPr>
            </w:pPr>
            <w:r w:rsidRPr="00B9763D">
              <w:rPr>
                <w:bCs/>
                <w:sz w:val="24"/>
                <w:szCs w:val="24"/>
                <w:lang w:val="ro-RO"/>
              </w:rPr>
              <w:t>Data: _____ _________________________ 20__</w:t>
            </w:r>
          </w:p>
        </w:tc>
      </w:tr>
      <w:tr w:rsidR="00617C25" w:rsidRPr="00B9763D" w:rsidTr="00771384">
        <w:tc>
          <w:tcPr>
            <w:tcW w:w="3888" w:type="dxa"/>
            <w:tcBorders>
              <w:top w:val="single" w:sz="4" w:space="0" w:color="auto"/>
            </w:tcBorders>
          </w:tcPr>
          <w:p w:rsidR="00617C25" w:rsidRPr="00B9763D" w:rsidRDefault="00617C25" w:rsidP="00771384">
            <w:pPr>
              <w:tabs>
                <w:tab w:val="left" w:pos="1620"/>
              </w:tabs>
              <w:jc w:val="both"/>
              <w:rPr>
                <w:bCs/>
                <w:i/>
                <w:sz w:val="24"/>
                <w:szCs w:val="24"/>
                <w:lang w:val="ro-RO"/>
              </w:rPr>
            </w:pPr>
            <w:r w:rsidRPr="00B9763D">
              <w:rPr>
                <w:bCs/>
                <w:i/>
                <w:sz w:val="24"/>
                <w:szCs w:val="24"/>
                <w:lang w:val="ro-RO"/>
              </w:rPr>
              <w:t xml:space="preserve">Semnătura persoanei responsabile </w:t>
            </w:r>
          </w:p>
        </w:tc>
        <w:tc>
          <w:tcPr>
            <w:tcW w:w="5580" w:type="dxa"/>
          </w:tcPr>
          <w:p w:rsidR="00617C25" w:rsidRPr="00B9763D" w:rsidRDefault="00617C25" w:rsidP="00771384">
            <w:pPr>
              <w:tabs>
                <w:tab w:val="left" w:pos="1620"/>
              </w:tabs>
              <w:jc w:val="right"/>
              <w:rPr>
                <w:bCs/>
                <w:i/>
                <w:sz w:val="24"/>
                <w:szCs w:val="24"/>
                <w:lang w:val="ro-RO"/>
              </w:rPr>
            </w:pPr>
          </w:p>
        </w:tc>
      </w:tr>
    </w:tbl>
    <w:p w:rsidR="00617C25" w:rsidRPr="00B9763D" w:rsidRDefault="00617C25" w:rsidP="00617C25">
      <w:pPr>
        <w:tabs>
          <w:tab w:val="left" w:pos="1620"/>
        </w:tabs>
        <w:jc w:val="right"/>
        <w:outlineLvl w:val="0"/>
        <w:rPr>
          <w:b/>
          <w:bCs/>
          <w:sz w:val="24"/>
          <w:szCs w:val="24"/>
          <w:lang w:val="ro-RO"/>
        </w:rPr>
      </w:pPr>
      <w:r w:rsidRPr="00B9763D">
        <w:rPr>
          <w:b/>
          <w:bCs/>
          <w:sz w:val="24"/>
          <w:szCs w:val="24"/>
          <w:lang w:val="ro-RO"/>
        </w:rPr>
        <w:t xml:space="preserve">Anexa nr.3 la Regulamentul de funcţionare a </w:t>
      </w:r>
    </w:p>
    <w:p w:rsidR="00617C25" w:rsidRPr="00B9763D" w:rsidRDefault="00617C25" w:rsidP="00617C25">
      <w:pPr>
        <w:tabs>
          <w:tab w:val="left" w:pos="1620"/>
        </w:tabs>
        <w:jc w:val="right"/>
        <w:outlineLvl w:val="0"/>
        <w:rPr>
          <w:b/>
          <w:bCs/>
          <w:sz w:val="24"/>
          <w:szCs w:val="24"/>
          <w:lang w:val="ro-RO"/>
        </w:rPr>
      </w:pPr>
      <w:r w:rsidRPr="00B9763D">
        <w:rPr>
          <w:b/>
          <w:bCs/>
          <w:sz w:val="24"/>
          <w:szCs w:val="24"/>
          <w:lang w:val="ro-RO"/>
        </w:rPr>
        <w:t xml:space="preserve">Comisiei rationale consultative penru domeniul locuinţelor </w:t>
      </w:r>
    </w:p>
    <w:p w:rsidR="00617C25" w:rsidRPr="00B9763D" w:rsidRDefault="00617C25" w:rsidP="00617C25">
      <w:pPr>
        <w:tabs>
          <w:tab w:val="left" w:pos="1620"/>
        </w:tabs>
        <w:jc w:val="right"/>
        <w:outlineLvl w:val="0"/>
        <w:rPr>
          <w:b/>
          <w:bCs/>
          <w:sz w:val="24"/>
          <w:szCs w:val="24"/>
          <w:lang w:val="ro-RO"/>
        </w:rPr>
      </w:pPr>
      <w:r w:rsidRPr="00B9763D">
        <w:rPr>
          <w:b/>
          <w:bCs/>
          <w:sz w:val="24"/>
          <w:szCs w:val="24"/>
          <w:lang w:val="ro-RO"/>
        </w:rPr>
        <w:t>aprobat prin Decizia Consiliului Raional nr.05/07 din 05.10.2018</w:t>
      </w:r>
    </w:p>
    <w:p w:rsidR="00617C25" w:rsidRPr="00B9763D" w:rsidRDefault="00617C25" w:rsidP="00617C25">
      <w:pPr>
        <w:tabs>
          <w:tab w:val="left" w:pos="1620"/>
        </w:tabs>
        <w:jc w:val="center"/>
        <w:outlineLvl w:val="0"/>
        <w:rPr>
          <w:b/>
          <w:sz w:val="24"/>
          <w:szCs w:val="24"/>
          <w:lang w:val="ro-RO"/>
        </w:rPr>
      </w:pPr>
      <w:r w:rsidRPr="00B9763D">
        <w:rPr>
          <w:b/>
          <w:sz w:val="24"/>
          <w:szCs w:val="24"/>
          <w:lang w:val="ro-RO"/>
        </w:rPr>
        <w:t>Registrul de evidență a Cererilor de Locuinţe Sociale</w:t>
      </w:r>
    </w:p>
    <w:tbl>
      <w:tblPr>
        <w:tblW w:w="9498" w:type="dxa"/>
        <w:tblInd w:w="-34" w:type="dxa"/>
        <w:tblLook w:val="0000" w:firstRow="0" w:lastRow="0" w:firstColumn="0" w:lastColumn="0" w:noHBand="0" w:noVBand="0"/>
      </w:tblPr>
      <w:tblGrid>
        <w:gridCol w:w="993"/>
        <w:gridCol w:w="3260"/>
        <w:gridCol w:w="1843"/>
        <w:gridCol w:w="1843"/>
        <w:gridCol w:w="1559"/>
      </w:tblGrid>
      <w:tr w:rsidR="00617C25" w:rsidRPr="00B9763D" w:rsidTr="00771384">
        <w:trPr>
          <w:trHeight w:val="1020"/>
        </w:trPr>
        <w:tc>
          <w:tcPr>
            <w:tcW w:w="993" w:type="dxa"/>
            <w:tcBorders>
              <w:top w:val="single" w:sz="12" w:space="0" w:color="auto"/>
              <w:left w:val="single" w:sz="12" w:space="0" w:color="auto"/>
              <w:bottom w:val="single" w:sz="12" w:space="0" w:color="auto"/>
              <w:right w:val="single" w:sz="4" w:space="0" w:color="auto"/>
            </w:tcBorders>
            <w:shd w:val="clear" w:color="auto" w:fill="E6E6E6"/>
            <w:vAlign w:val="bottom"/>
          </w:tcPr>
          <w:p w:rsidR="00617C25" w:rsidRPr="00B9763D" w:rsidRDefault="00617C25" w:rsidP="00771384">
            <w:pPr>
              <w:jc w:val="center"/>
              <w:rPr>
                <w:rFonts w:eastAsia="Calibri"/>
                <w:b/>
                <w:i/>
                <w:sz w:val="24"/>
                <w:szCs w:val="24"/>
                <w:lang w:val="ro-RO" w:eastAsia="en-US"/>
              </w:rPr>
            </w:pPr>
            <w:r w:rsidRPr="00B9763D">
              <w:rPr>
                <w:rFonts w:eastAsia="Calibri"/>
                <w:b/>
                <w:i/>
                <w:sz w:val="24"/>
                <w:szCs w:val="24"/>
                <w:lang w:val="ro-RO" w:eastAsia="en-US"/>
              </w:rPr>
              <w:lastRenderedPageBreak/>
              <w:t xml:space="preserve">Nr. de ordine </w:t>
            </w:r>
          </w:p>
        </w:tc>
        <w:tc>
          <w:tcPr>
            <w:tcW w:w="3260" w:type="dxa"/>
            <w:tcBorders>
              <w:top w:val="single" w:sz="12" w:space="0" w:color="auto"/>
              <w:left w:val="nil"/>
              <w:bottom w:val="single" w:sz="12" w:space="0" w:color="auto"/>
              <w:right w:val="single" w:sz="4" w:space="0" w:color="auto"/>
            </w:tcBorders>
            <w:shd w:val="clear" w:color="auto" w:fill="E6E6E6"/>
            <w:vAlign w:val="bottom"/>
          </w:tcPr>
          <w:p w:rsidR="00617C25" w:rsidRPr="00B9763D" w:rsidRDefault="00617C25" w:rsidP="00771384">
            <w:pPr>
              <w:jc w:val="center"/>
              <w:rPr>
                <w:rFonts w:eastAsia="Calibri"/>
                <w:b/>
                <w:i/>
                <w:sz w:val="24"/>
                <w:szCs w:val="24"/>
                <w:lang w:val="ro-RO" w:eastAsia="en-US"/>
              </w:rPr>
            </w:pPr>
            <w:r w:rsidRPr="00B9763D">
              <w:rPr>
                <w:rFonts w:eastAsia="Calibri"/>
                <w:b/>
                <w:i/>
                <w:sz w:val="24"/>
                <w:szCs w:val="24"/>
                <w:lang w:val="ro-RO" w:eastAsia="en-US"/>
              </w:rPr>
              <w:t xml:space="preserve">Solicitant </w:t>
            </w:r>
          </w:p>
          <w:p w:rsidR="00617C25" w:rsidRPr="00B9763D" w:rsidRDefault="00617C25" w:rsidP="00771384">
            <w:pPr>
              <w:jc w:val="center"/>
              <w:rPr>
                <w:rFonts w:eastAsia="Calibri"/>
                <w:b/>
                <w:i/>
                <w:sz w:val="24"/>
                <w:szCs w:val="24"/>
                <w:lang w:val="ro-RO" w:eastAsia="en-US"/>
              </w:rPr>
            </w:pPr>
            <w:r w:rsidRPr="00B9763D">
              <w:rPr>
                <w:rFonts w:eastAsia="Calibri"/>
                <w:b/>
                <w:i/>
                <w:sz w:val="24"/>
                <w:szCs w:val="24"/>
                <w:lang w:val="ro-RO" w:eastAsia="en-US"/>
              </w:rPr>
              <w:t>(Nume, prenume)</w:t>
            </w:r>
          </w:p>
        </w:tc>
        <w:tc>
          <w:tcPr>
            <w:tcW w:w="1843" w:type="dxa"/>
            <w:tcBorders>
              <w:top w:val="single" w:sz="12" w:space="0" w:color="auto"/>
              <w:left w:val="nil"/>
              <w:bottom w:val="single" w:sz="12" w:space="0" w:color="auto"/>
              <w:right w:val="single" w:sz="4" w:space="0" w:color="auto"/>
            </w:tcBorders>
            <w:shd w:val="clear" w:color="auto" w:fill="E6E6E6"/>
            <w:vAlign w:val="bottom"/>
          </w:tcPr>
          <w:p w:rsidR="00617C25" w:rsidRPr="00B9763D" w:rsidRDefault="00617C25" w:rsidP="00771384">
            <w:pPr>
              <w:jc w:val="center"/>
              <w:rPr>
                <w:rFonts w:eastAsia="Calibri"/>
                <w:b/>
                <w:i/>
                <w:sz w:val="24"/>
                <w:szCs w:val="24"/>
                <w:lang w:val="ro-RO" w:eastAsia="en-US"/>
              </w:rPr>
            </w:pPr>
            <w:r w:rsidRPr="00B9763D">
              <w:rPr>
                <w:rFonts w:eastAsia="Calibri"/>
                <w:b/>
                <w:i/>
                <w:sz w:val="24"/>
                <w:szCs w:val="24"/>
                <w:lang w:val="ro-RO" w:eastAsia="en-US"/>
              </w:rPr>
              <w:t xml:space="preserve">Numărul buletinului de identitate </w:t>
            </w:r>
          </w:p>
        </w:tc>
        <w:tc>
          <w:tcPr>
            <w:tcW w:w="1843" w:type="dxa"/>
            <w:tcBorders>
              <w:top w:val="single" w:sz="12" w:space="0" w:color="auto"/>
              <w:left w:val="nil"/>
              <w:bottom w:val="single" w:sz="12" w:space="0" w:color="auto"/>
              <w:right w:val="single" w:sz="4" w:space="0" w:color="auto"/>
            </w:tcBorders>
            <w:shd w:val="clear" w:color="auto" w:fill="E6E6E6"/>
            <w:vAlign w:val="bottom"/>
          </w:tcPr>
          <w:p w:rsidR="00617C25" w:rsidRPr="00B9763D" w:rsidRDefault="00617C25" w:rsidP="00771384">
            <w:pPr>
              <w:jc w:val="center"/>
              <w:rPr>
                <w:rFonts w:eastAsia="Calibri"/>
                <w:b/>
                <w:i/>
                <w:sz w:val="24"/>
                <w:szCs w:val="24"/>
                <w:lang w:val="ro-RO" w:eastAsia="en-US"/>
              </w:rPr>
            </w:pPr>
            <w:r w:rsidRPr="00B9763D">
              <w:rPr>
                <w:rFonts w:eastAsia="Calibri"/>
                <w:b/>
                <w:i/>
                <w:sz w:val="24"/>
                <w:szCs w:val="24"/>
                <w:lang w:val="ro-RO" w:eastAsia="en-US"/>
              </w:rPr>
              <w:t xml:space="preserve">Data depunerii cererii şi justificativelor </w:t>
            </w:r>
          </w:p>
        </w:tc>
        <w:tc>
          <w:tcPr>
            <w:tcW w:w="1559" w:type="dxa"/>
            <w:tcBorders>
              <w:top w:val="single" w:sz="12" w:space="0" w:color="auto"/>
              <w:left w:val="nil"/>
              <w:bottom w:val="single" w:sz="12" w:space="0" w:color="auto"/>
              <w:right w:val="single" w:sz="12" w:space="0" w:color="auto"/>
            </w:tcBorders>
            <w:shd w:val="clear" w:color="auto" w:fill="E6E6E6"/>
            <w:vAlign w:val="bottom"/>
          </w:tcPr>
          <w:p w:rsidR="00617C25" w:rsidRPr="00B9763D" w:rsidRDefault="00617C25" w:rsidP="00771384">
            <w:pPr>
              <w:jc w:val="center"/>
              <w:rPr>
                <w:rFonts w:eastAsia="Calibri"/>
                <w:b/>
                <w:i/>
                <w:sz w:val="24"/>
                <w:szCs w:val="24"/>
                <w:lang w:val="ro-RO" w:eastAsia="en-US"/>
              </w:rPr>
            </w:pPr>
            <w:r w:rsidRPr="00B9763D">
              <w:rPr>
                <w:rFonts w:eastAsia="Calibri"/>
                <w:b/>
                <w:i/>
                <w:sz w:val="24"/>
                <w:szCs w:val="24"/>
                <w:lang w:val="ro-RO" w:eastAsia="en-US"/>
              </w:rPr>
              <w:t xml:space="preserve">Semnătura solicitantului </w:t>
            </w:r>
          </w:p>
        </w:tc>
      </w:tr>
      <w:tr w:rsidR="00617C25" w:rsidRPr="00B9763D" w:rsidTr="00771384">
        <w:trPr>
          <w:trHeight w:val="313"/>
        </w:trPr>
        <w:tc>
          <w:tcPr>
            <w:tcW w:w="993" w:type="dxa"/>
            <w:tcBorders>
              <w:top w:val="single" w:sz="12" w:space="0" w:color="auto"/>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single" w:sz="12" w:space="0" w:color="auto"/>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single" w:sz="12" w:space="0" w:color="auto"/>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single" w:sz="12" w:space="0" w:color="auto"/>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single" w:sz="12" w:space="0" w:color="auto"/>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68"/>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71"/>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62"/>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65"/>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70"/>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59"/>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64"/>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53"/>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b/>
                <w:sz w:val="24"/>
                <w:szCs w:val="24"/>
                <w:lang w:val="ro-RO" w:eastAsia="en-US"/>
              </w:rPr>
            </w:pPr>
            <w:r w:rsidRPr="00B9763D">
              <w:rPr>
                <w:rFonts w:eastAsia="Calibri"/>
                <w:b/>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58"/>
        </w:trPr>
        <w:tc>
          <w:tcPr>
            <w:tcW w:w="993"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b/>
                <w:sz w:val="24"/>
                <w:szCs w:val="24"/>
                <w:lang w:val="ro-RO" w:eastAsia="en-US"/>
              </w:rPr>
            </w:pPr>
            <w:r w:rsidRPr="00B9763D">
              <w:rPr>
                <w:rFonts w:eastAsia="Calibri"/>
                <w:b/>
                <w:sz w:val="24"/>
                <w:szCs w:val="24"/>
                <w:lang w:val="ro-RO" w:eastAsia="en-US"/>
              </w:rPr>
              <w:t> </w:t>
            </w:r>
          </w:p>
        </w:tc>
        <w:tc>
          <w:tcPr>
            <w:tcW w:w="1843" w:type="dxa"/>
            <w:tcBorders>
              <w:top w:val="nil"/>
              <w:left w:val="nil"/>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4"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trHeight w:val="247"/>
        </w:trPr>
        <w:tc>
          <w:tcPr>
            <w:tcW w:w="993" w:type="dxa"/>
            <w:tcBorders>
              <w:top w:val="nil"/>
              <w:left w:val="single" w:sz="12" w:space="0" w:color="auto"/>
              <w:bottom w:val="single" w:sz="12"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3260" w:type="dxa"/>
            <w:tcBorders>
              <w:top w:val="nil"/>
              <w:left w:val="nil"/>
              <w:bottom w:val="single" w:sz="12"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12"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843" w:type="dxa"/>
            <w:tcBorders>
              <w:top w:val="nil"/>
              <w:left w:val="nil"/>
              <w:bottom w:val="single" w:sz="12"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559" w:type="dxa"/>
            <w:tcBorders>
              <w:top w:val="nil"/>
              <w:left w:val="nil"/>
              <w:bottom w:val="single" w:sz="12" w:space="0" w:color="auto"/>
              <w:right w:val="single" w:sz="12"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r>
    </w:tbl>
    <w:p w:rsidR="00617C25" w:rsidRPr="00B9763D" w:rsidRDefault="00617C25" w:rsidP="00617C25">
      <w:pPr>
        <w:tabs>
          <w:tab w:val="left" w:pos="1620"/>
        </w:tabs>
        <w:outlineLvl w:val="0"/>
        <w:rPr>
          <w:sz w:val="24"/>
          <w:szCs w:val="24"/>
          <w:lang w:val="ro-RO" w:eastAsia="en-US"/>
        </w:rPr>
      </w:pPr>
    </w:p>
    <w:p w:rsidR="00617C25" w:rsidRDefault="00617C25" w:rsidP="00617C25">
      <w:pPr>
        <w:tabs>
          <w:tab w:val="left" w:pos="1620"/>
        </w:tabs>
        <w:jc w:val="right"/>
        <w:outlineLvl w:val="0"/>
        <w:rPr>
          <w:b/>
          <w:bCs/>
          <w:sz w:val="24"/>
          <w:szCs w:val="24"/>
          <w:lang w:val="ro-RO"/>
        </w:rPr>
      </w:pPr>
    </w:p>
    <w:p w:rsidR="00617C25" w:rsidRDefault="00617C25" w:rsidP="00617C25">
      <w:pPr>
        <w:tabs>
          <w:tab w:val="left" w:pos="1620"/>
        </w:tabs>
        <w:jc w:val="right"/>
        <w:outlineLvl w:val="0"/>
        <w:rPr>
          <w:b/>
          <w:bCs/>
          <w:sz w:val="24"/>
          <w:szCs w:val="24"/>
          <w:lang w:val="ro-RO"/>
        </w:rPr>
      </w:pPr>
    </w:p>
    <w:p w:rsidR="00617C25" w:rsidRDefault="00617C25" w:rsidP="00617C25">
      <w:pPr>
        <w:tabs>
          <w:tab w:val="left" w:pos="1620"/>
        </w:tabs>
        <w:jc w:val="right"/>
        <w:outlineLvl w:val="0"/>
        <w:rPr>
          <w:b/>
          <w:bCs/>
          <w:sz w:val="24"/>
          <w:szCs w:val="24"/>
          <w:lang w:val="ro-RO"/>
        </w:rPr>
      </w:pPr>
    </w:p>
    <w:p w:rsidR="00617C25" w:rsidRDefault="00617C25" w:rsidP="00617C25">
      <w:pPr>
        <w:tabs>
          <w:tab w:val="left" w:pos="1620"/>
        </w:tabs>
        <w:jc w:val="right"/>
        <w:outlineLvl w:val="0"/>
        <w:rPr>
          <w:b/>
          <w:bCs/>
          <w:sz w:val="24"/>
          <w:szCs w:val="24"/>
          <w:lang w:val="ro-RO"/>
        </w:rPr>
      </w:pPr>
    </w:p>
    <w:p w:rsidR="00617C25" w:rsidRDefault="00617C25" w:rsidP="00617C25">
      <w:pPr>
        <w:tabs>
          <w:tab w:val="left" w:pos="1620"/>
        </w:tabs>
        <w:jc w:val="right"/>
        <w:outlineLvl w:val="0"/>
        <w:rPr>
          <w:b/>
          <w:bCs/>
          <w:sz w:val="24"/>
          <w:szCs w:val="24"/>
          <w:lang w:val="ro-RO"/>
        </w:rPr>
      </w:pPr>
    </w:p>
    <w:p w:rsidR="00617C25" w:rsidRDefault="00617C25" w:rsidP="00617C25">
      <w:pPr>
        <w:tabs>
          <w:tab w:val="left" w:pos="1620"/>
        </w:tabs>
        <w:jc w:val="right"/>
        <w:outlineLvl w:val="0"/>
        <w:rPr>
          <w:b/>
          <w:bCs/>
          <w:sz w:val="24"/>
          <w:szCs w:val="24"/>
          <w:lang w:val="ro-RO"/>
        </w:rPr>
      </w:pPr>
    </w:p>
    <w:p w:rsidR="00617C25" w:rsidRDefault="00617C25" w:rsidP="00617C25">
      <w:pPr>
        <w:tabs>
          <w:tab w:val="left" w:pos="1620"/>
        </w:tabs>
        <w:jc w:val="right"/>
        <w:outlineLvl w:val="0"/>
        <w:rPr>
          <w:b/>
          <w:bCs/>
          <w:sz w:val="24"/>
          <w:szCs w:val="24"/>
          <w:lang w:val="ro-RO"/>
        </w:rPr>
      </w:pPr>
    </w:p>
    <w:p w:rsidR="00617C25" w:rsidRPr="00B9763D" w:rsidRDefault="00617C25" w:rsidP="00617C25">
      <w:pPr>
        <w:tabs>
          <w:tab w:val="left" w:pos="1620"/>
        </w:tabs>
        <w:jc w:val="right"/>
        <w:outlineLvl w:val="0"/>
        <w:rPr>
          <w:b/>
          <w:bCs/>
          <w:sz w:val="24"/>
          <w:szCs w:val="24"/>
          <w:lang w:val="ro-RO"/>
        </w:rPr>
      </w:pPr>
      <w:r w:rsidRPr="00B9763D">
        <w:rPr>
          <w:b/>
          <w:bCs/>
          <w:sz w:val="24"/>
          <w:szCs w:val="24"/>
          <w:lang w:val="ro-RO"/>
        </w:rPr>
        <w:t xml:space="preserve">Anexa nr.4 la Regulamentul de funcţionare a </w:t>
      </w:r>
    </w:p>
    <w:p w:rsidR="00617C25" w:rsidRPr="00B9763D" w:rsidRDefault="00617C25" w:rsidP="00617C25">
      <w:pPr>
        <w:tabs>
          <w:tab w:val="left" w:pos="1620"/>
        </w:tabs>
        <w:jc w:val="right"/>
        <w:outlineLvl w:val="0"/>
        <w:rPr>
          <w:b/>
          <w:bCs/>
          <w:sz w:val="24"/>
          <w:szCs w:val="24"/>
          <w:lang w:val="ro-RO"/>
        </w:rPr>
      </w:pPr>
      <w:r w:rsidRPr="00B9763D">
        <w:rPr>
          <w:b/>
          <w:bCs/>
          <w:sz w:val="24"/>
          <w:szCs w:val="24"/>
          <w:lang w:val="ro-RO"/>
        </w:rPr>
        <w:t xml:space="preserve">Comisiei raionale consultative penru domeniul locuinţelor </w:t>
      </w:r>
    </w:p>
    <w:p w:rsidR="00617C25" w:rsidRPr="00B9763D" w:rsidRDefault="00617C25" w:rsidP="00617C25">
      <w:pPr>
        <w:tabs>
          <w:tab w:val="left" w:pos="1620"/>
        </w:tabs>
        <w:jc w:val="right"/>
        <w:outlineLvl w:val="0"/>
        <w:rPr>
          <w:b/>
          <w:bCs/>
          <w:sz w:val="24"/>
          <w:szCs w:val="24"/>
          <w:lang w:val="ro-RO"/>
        </w:rPr>
      </w:pPr>
      <w:r w:rsidRPr="00B9763D">
        <w:rPr>
          <w:b/>
          <w:bCs/>
          <w:sz w:val="24"/>
          <w:szCs w:val="24"/>
          <w:lang w:val="ro-RO"/>
        </w:rPr>
        <w:t xml:space="preserve">aprobat prin Decizia Consiliului Raional nr.05/07 din 05.10.2018 </w:t>
      </w:r>
    </w:p>
    <w:p w:rsidR="00617C25" w:rsidRPr="00B9763D" w:rsidRDefault="00617C25" w:rsidP="00617C25">
      <w:pPr>
        <w:tabs>
          <w:tab w:val="left" w:pos="1620"/>
        </w:tabs>
        <w:jc w:val="center"/>
        <w:outlineLvl w:val="0"/>
        <w:rPr>
          <w:b/>
          <w:bCs/>
          <w:sz w:val="24"/>
          <w:szCs w:val="24"/>
          <w:lang w:val="ro-RO"/>
        </w:rPr>
      </w:pPr>
      <w:r w:rsidRPr="00B9763D">
        <w:rPr>
          <w:b/>
          <w:bCs/>
          <w:sz w:val="24"/>
          <w:szCs w:val="24"/>
          <w:lang w:val="ro-RO"/>
        </w:rPr>
        <w:t xml:space="preserve"> </w:t>
      </w:r>
    </w:p>
    <w:p w:rsidR="00617C25" w:rsidRPr="00B9763D" w:rsidRDefault="00617C25" w:rsidP="00617C25">
      <w:pPr>
        <w:tabs>
          <w:tab w:val="left" w:pos="1620"/>
        </w:tabs>
        <w:jc w:val="center"/>
        <w:outlineLvl w:val="0"/>
        <w:rPr>
          <w:b/>
          <w:bCs/>
          <w:sz w:val="24"/>
          <w:szCs w:val="24"/>
          <w:lang w:val="ro-RO"/>
        </w:rPr>
      </w:pPr>
      <w:r w:rsidRPr="00B9763D">
        <w:rPr>
          <w:b/>
          <w:bCs/>
          <w:sz w:val="24"/>
          <w:szCs w:val="24"/>
          <w:lang w:val="ro-RO"/>
        </w:rPr>
        <w:t xml:space="preserve"> Criteriile de Eligibilitate pentru acordarea Locuinţelor în locațiune</w:t>
      </w:r>
    </w:p>
    <w:p w:rsidR="00617C25" w:rsidRPr="00B9763D" w:rsidRDefault="00617C25" w:rsidP="00617C25">
      <w:pPr>
        <w:tabs>
          <w:tab w:val="left" w:pos="1620"/>
        </w:tabs>
        <w:jc w:val="center"/>
        <w:outlineLvl w:val="0"/>
        <w:rPr>
          <w:b/>
          <w:bCs/>
          <w:sz w:val="24"/>
          <w:szCs w:val="24"/>
          <w:lang w:val="ro-RO"/>
        </w:rPr>
      </w:pPr>
      <w:r w:rsidRPr="00B9763D">
        <w:rPr>
          <w:b/>
          <w:bCs/>
          <w:sz w:val="24"/>
          <w:szCs w:val="24"/>
          <w:lang w:val="ro-RO"/>
        </w:rPr>
        <w:t>1. Criteriile de acces la locuinţă:</w:t>
      </w:r>
    </w:p>
    <w:p w:rsidR="00617C25" w:rsidRPr="00B9763D" w:rsidRDefault="00617C25" w:rsidP="00617C25">
      <w:pPr>
        <w:tabs>
          <w:tab w:val="left" w:pos="1620"/>
        </w:tabs>
        <w:jc w:val="both"/>
        <w:rPr>
          <w:bCs/>
          <w:sz w:val="24"/>
          <w:szCs w:val="24"/>
          <w:lang w:val="ro-RO"/>
        </w:rPr>
      </w:pPr>
      <w:r w:rsidRPr="00B9763D">
        <w:rPr>
          <w:bCs/>
          <w:sz w:val="24"/>
          <w:szCs w:val="24"/>
          <w:lang w:val="ro-RO"/>
        </w:rPr>
        <w:t>1) Fiecare gospodărie beneficiară trebuie să aibă un venit mai mic sau egal cu limita de venit adoptată prin Decizia Consiliului raional, calculată în baza a 75% din salariul mediu lunar oficial egalizat de Scala Oxford pentru dimensiunea gospodăriei;</w:t>
      </w:r>
    </w:p>
    <w:p w:rsidR="00617C25" w:rsidRPr="00B9763D" w:rsidRDefault="00617C25" w:rsidP="00617C25">
      <w:pPr>
        <w:tabs>
          <w:tab w:val="left" w:pos="1620"/>
        </w:tabs>
        <w:jc w:val="both"/>
        <w:rPr>
          <w:sz w:val="24"/>
          <w:szCs w:val="24"/>
          <w:lang w:val="ro-RO"/>
        </w:rPr>
      </w:pPr>
      <w:r w:rsidRPr="00B9763D">
        <w:rPr>
          <w:sz w:val="24"/>
          <w:szCs w:val="24"/>
          <w:lang w:val="ro-RO"/>
        </w:rPr>
        <w:t>2) Să fie înregistrat pentru îmbunătăţirea condiţiilor de trai de către autorităţile locale din localitatea în care urmează a fi construite locuinţele sociale;</w:t>
      </w:r>
    </w:p>
    <w:p w:rsidR="00617C25" w:rsidRPr="00B9763D" w:rsidRDefault="00617C25" w:rsidP="00617C25">
      <w:pPr>
        <w:tabs>
          <w:tab w:val="left" w:pos="1620"/>
        </w:tabs>
        <w:jc w:val="both"/>
        <w:rPr>
          <w:sz w:val="24"/>
          <w:szCs w:val="24"/>
          <w:lang w:val="ro-RO"/>
        </w:rPr>
      </w:pPr>
      <w:r w:rsidRPr="00B9763D">
        <w:rPr>
          <w:bCs/>
          <w:sz w:val="24"/>
          <w:szCs w:val="24"/>
          <w:lang w:val="ro-RO"/>
        </w:rPr>
        <w:t xml:space="preserve">3) </w:t>
      </w:r>
      <w:r w:rsidRPr="00B9763D">
        <w:rPr>
          <w:sz w:val="24"/>
          <w:szCs w:val="24"/>
          <w:lang w:val="ro-RO"/>
        </w:rPr>
        <w:t>Membrii familiei (soţul / soţia, copiii şi</w:t>
      </w:r>
      <w:r w:rsidRPr="00B9763D">
        <w:rPr>
          <w:bCs/>
          <w:sz w:val="24"/>
          <w:szCs w:val="24"/>
          <w:lang w:val="ro-RO"/>
        </w:rPr>
        <w:t xml:space="preserve"> / sau alte persoane întreţinute) </w:t>
      </w:r>
      <w:r w:rsidRPr="00B9763D">
        <w:rPr>
          <w:sz w:val="24"/>
          <w:szCs w:val="24"/>
          <w:lang w:val="ro-RO"/>
        </w:rPr>
        <w:t>să nu aibă în proprietate locuinţe pe teritoriul Republicii Moldova şi peste hotarele ei</w:t>
      </w:r>
      <w:r w:rsidRPr="00B9763D">
        <w:rPr>
          <w:bCs/>
          <w:sz w:val="24"/>
          <w:szCs w:val="24"/>
          <w:lang w:val="ro-MO"/>
        </w:rPr>
        <w:t>, teren pentru construcţia de locuinţe, terenuri cu altă destinaţie sau casă construită capital în întovărăşirile pomicole, precum şi nu au înstrăinat o locuinţă în ultimii 5 ani în Republica Moldova</w:t>
      </w:r>
      <w:r w:rsidRPr="00B9763D">
        <w:rPr>
          <w:bCs/>
          <w:sz w:val="24"/>
          <w:szCs w:val="24"/>
          <w:lang w:val="ro-RO"/>
        </w:rPr>
        <w:t>;</w:t>
      </w:r>
    </w:p>
    <w:p w:rsidR="00617C25" w:rsidRPr="00B9763D" w:rsidRDefault="00617C25" w:rsidP="00617C25">
      <w:pPr>
        <w:jc w:val="both"/>
        <w:rPr>
          <w:bCs/>
          <w:sz w:val="24"/>
          <w:szCs w:val="24"/>
          <w:lang w:val="ro-MO"/>
        </w:rPr>
      </w:pPr>
      <w:r w:rsidRPr="00B9763D">
        <w:rPr>
          <w:bCs/>
          <w:sz w:val="24"/>
          <w:szCs w:val="24"/>
          <w:lang w:val="ro-RO"/>
        </w:rPr>
        <w:t>4) Să nu beneficiaeze</w:t>
      </w:r>
      <w:r w:rsidRPr="00B9763D">
        <w:rPr>
          <w:bCs/>
          <w:sz w:val="24"/>
          <w:szCs w:val="24"/>
          <w:lang w:val="ro-MO"/>
        </w:rPr>
        <w:t xml:space="preserve"> din partea statului şi autorităţilor publice locale de credite preferenţiale şi susţinere exprimată prin materiale de construcţii pentru construcţia de locuinţe sau asistenţă financiară;</w:t>
      </w:r>
    </w:p>
    <w:p w:rsidR="00617C25" w:rsidRPr="00B9763D" w:rsidRDefault="00617C25" w:rsidP="00617C25">
      <w:pPr>
        <w:jc w:val="both"/>
        <w:rPr>
          <w:sz w:val="24"/>
          <w:szCs w:val="24"/>
          <w:lang w:val="ro-RO"/>
        </w:rPr>
      </w:pPr>
      <w:r w:rsidRPr="00B9763D">
        <w:rPr>
          <w:bCs/>
          <w:sz w:val="24"/>
          <w:szCs w:val="24"/>
          <w:lang w:val="ro-RO"/>
        </w:rPr>
        <w:t>5) Să nu fi participat la privatizarea locuinţelor, loturilor pentru construcţie, terenurilor pomicole, caselor individuale, obţinute anterior de la stat:</w:t>
      </w:r>
    </w:p>
    <w:p w:rsidR="00617C25" w:rsidRPr="00B9763D" w:rsidRDefault="00617C25" w:rsidP="00617C25">
      <w:pPr>
        <w:jc w:val="both"/>
        <w:rPr>
          <w:bCs/>
          <w:sz w:val="24"/>
          <w:szCs w:val="24"/>
          <w:lang w:val="ro-RO"/>
        </w:rPr>
      </w:pPr>
      <w:r w:rsidRPr="00B9763D">
        <w:rPr>
          <w:bCs/>
          <w:sz w:val="24"/>
          <w:szCs w:val="24"/>
          <w:lang w:val="ro-RO"/>
        </w:rPr>
        <w:t>şi una din următoarele condiţii adiţionale:</w:t>
      </w:r>
    </w:p>
    <w:p w:rsidR="00617C25" w:rsidRPr="00B9763D" w:rsidRDefault="00617C25" w:rsidP="00617C25">
      <w:pPr>
        <w:numPr>
          <w:ilvl w:val="0"/>
          <w:numId w:val="5"/>
        </w:numPr>
        <w:autoSpaceDE w:val="0"/>
        <w:autoSpaceDN w:val="0"/>
        <w:adjustRightInd w:val="0"/>
        <w:ind w:left="0"/>
        <w:jc w:val="both"/>
        <w:rPr>
          <w:rFonts w:eastAsia="Calibri"/>
          <w:sz w:val="24"/>
          <w:szCs w:val="24"/>
          <w:lang w:val="ro-RO" w:eastAsia="en-US"/>
        </w:rPr>
      </w:pPr>
      <w:r w:rsidRPr="00B9763D">
        <w:rPr>
          <w:rFonts w:eastAsia="Calibri"/>
          <w:sz w:val="24"/>
          <w:szCs w:val="24"/>
          <w:lang w:val="ro-MO" w:eastAsia="en-US"/>
        </w:rPr>
        <w:t xml:space="preserve">în fondul public de locuinţe dispun pentru fiecare membru al familiei de o suprafaţă locativă totală sub norma minimă stabilită </w:t>
      </w:r>
      <w:r w:rsidRPr="00B9763D">
        <w:rPr>
          <w:rFonts w:eastAsia="Calibri"/>
          <w:sz w:val="24"/>
          <w:szCs w:val="24"/>
          <w:lang w:val="ro-RO" w:eastAsia="en-US"/>
        </w:rPr>
        <w:t>de 9 m</w:t>
      </w:r>
      <w:r w:rsidRPr="00B9763D">
        <w:rPr>
          <w:rFonts w:eastAsia="Calibri"/>
          <w:sz w:val="24"/>
          <w:szCs w:val="24"/>
          <w:vertAlign w:val="superscript"/>
          <w:lang w:val="ro-RO" w:eastAsia="en-US"/>
        </w:rPr>
        <w:t>2</w:t>
      </w:r>
      <w:r w:rsidRPr="00B9763D">
        <w:rPr>
          <w:rFonts w:eastAsia="Calibri"/>
          <w:sz w:val="24"/>
          <w:szCs w:val="24"/>
          <w:lang w:val="ro-RO" w:eastAsia="en-US"/>
        </w:rPr>
        <w:t xml:space="preserve"> pentru fiecare persoană, în conformitate cu Codul cu privire la locuințe (Nr. 2718-X din 03.06.1983)</w:t>
      </w:r>
      <w:r w:rsidRPr="00B9763D">
        <w:rPr>
          <w:rFonts w:eastAsia="Calibri"/>
          <w:sz w:val="24"/>
          <w:szCs w:val="24"/>
          <w:lang w:val="ro-MO" w:eastAsia="en-US"/>
        </w:rPr>
        <w:t>;</w:t>
      </w:r>
    </w:p>
    <w:p w:rsidR="00617C25" w:rsidRPr="00B9763D" w:rsidRDefault="00617C25" w:rsidP="00617C25">
      <w:pPr>
        <w:numPr>
          <w:ilvl w:val="0"/>
          <w:numId w:val="5"/>
        </w:numPr>
        <w:autoSpaceDE w:val="0"/>
        <w:autoSpaceDN w:val="0"/>
        <w:adjustRightInd w:val="0"/>
        <w:ind w:left="0"/>
        <w:jc w:val="both"/>
        <w:rPr>
          <w:rFonts w:eastAsia="Calibri"/>
          <w:sz w:val="24"/>
          <w:szCs w:val="24"/>
          <w:lang w:val="ro-RO" w:eastAsia="en-US"/>
        </w:rPr>
      </w:pPr>
      <w:r w:rsidRPr="00B9763D">
        <w:rPr>
          <w:rFonts w:eastAsia="Calibri"/>
          <w:sz w:val="24"/>
          <w:szCs w:val="24"/>
          <w:lang w:val="ro-RO" w:eastAsia="en-US"/>
        </w:rPr>
        <w:t>locuiesc într-o încăpere din fondul public de locuințe care nu corespunde exigențelor tehnice şi sanitare stabilite pentru locuire, stabilite în conformitate cu Hotărârea Guvernului Nr. 287 din 09.09.1985</w:t>
      </w:r>
      <w:r w:rsidRPr="00B9763D">
        <w:rPr>
          <w:rFonts w:eastAsia="Calibri"/>
          <w:sz w:val="24"/>
          <w:szCs w:val="24"/>
          <w:lang w:val="ro-MO" w:eastAsia="en-US"/>
        </w:rPr>
        <w:t>, fapt confirmat printr-un raport tehnic eliberat de organul public abilitat.</w:t>
      </w:r>
    </w:p>
    <w:p w:rsidR="00617C25" w:rsidRPr="00B9763D" w:rsidRDefault="00617C25" w:rsidP="00617C25">
      <w:pPr>
        <w:jc w:val="both"/>
        <w:rPr>
          <w:bCs/>
          <w:sz w:val="24"/>
          <w:szCs w:val="24"/>
          <w:lang w:val="ro-MO"/>
        </w:rPr>
      </w:pPr>
      <w:r w:rsidRPr="00B9763D">
        <w:rPr>
          <w:sz w:val="24"/>
          <w:szCs w:val="24"/>
          <w:lang w:val="ro-RO"/>
        </w:rPr>
        <w:t>6) Să-şi desfăşoare activitatea profesională sau să fie înregistrat la Agenţia Teritorială pentru Ocuparea Forţei de Muncă din localitatea unde se construiesc locuinţe sociale</w:t>
      </w:r>
    </w:p>
    <w:p w:rsidR="00617C25" w:rsidRPr="00B9763D" w:rsidRDefault="00617C25" w:rsidP="00617C25">
      <w:pPr>
        <w:tabs>
          <w:tab w:val="left" w:pos="1620"/>
        </w:tabs>
        <w:jc w:val="both"/>
        <w:rPr>
          <w:sz w:val="24"/>
          <w:szCs w:val="24"/>
          <w:lang w:val="ro-RO"/>
        </w:rPr>
      </w:pPr>
    </w:p>
    <w:p w:rsidR="00617C25" w:rsidRPr="00B9763D" w:rsidRDefault="00617C25" w:rsidP="00617C25">
      <w:pPr>
        <w:tabs>
          <w:tab w:val="left" w:pos="1620"/>
        </w:tabs>
        <w:jc w:val="center"/>
        <w:outlineLvl w:val="0"/>
        <w:rPr>
          <w:b/>
          <w:bCs/>
          <w:sz w:val="24"/>
          <w:szCs w:val="24"/>
          <w:lang w:val="ro-RO"/>
        </w:rPr>
      </w:pPr>
      <w:r w:rsidRPr="00B9763D">
        <w:rPr>
          <w:b/>
          <w:bCs/>
          <w:sz w:val="24"/>
          <w:szCs w:val="24"/>
          <w:lang w:val="ro-RO"/>
        </w:rPr>
        <w:t>2. CRITERII-CADRU:</w:t>
      </w:r>
    </w:p>
    <w:tbl>
      <w:tblPr>
        <w:tblW w:w="11006" w:type="dxa"/>
        <w:tblInd w:w="-818" w:type="dxa"/>
        <w:tblLook w:val="0000" w:firstRow="0" w:lastRow="0" w:firstColumn="0" w:lastColumn="0" w:noHBand="0" w:noVBand="0"/>
      </w:tblPr>
      <w:tblGrid>
        <w:gridCol w:w="645"/>
        <w:gridCol w:w="173"/>
        <w:gridCol w:w="299"/>
        <w:gridCol w:w="7680"/>
        <w:gridCol w:w="1350"/>
        <w:gridCol w:w="859"/>
      </w:tblGrid>
      <w:tr w:rsidR="00617C25" w:rsidRPr="00B9763D" w:rsidTr="00771384">
        <w:trPr>
          <w:gridAfter w:val="1"/>
          <w:wAfter w:w="859" w:type="dxa"/>
          <w:trHeight w:val="330"/>
        </w:trPr>
        <w:tc>
          <w:tcPr>
            <w:tcW w:w="645" w:type="dxa"/>
            <w:tcBorders>
              <w:top w:val="single" w:sz="12" w:space="0" w:color="auto"/>
              <w:left w:val="single" w:sz="12" w:space="0" w:color="auto"/>
              <w:bottom w:val="single" w:sz="12" w:space="0" w:color="auto"/>
              <w:right w:val="single" w:sz="4" w:space="0" w:color="auto"/>
            </w:tcBorders>
            <w:shd w:val="clear" w:color="auto" w:fill="E6E6E6"/>
            <w:noWrap/>
            <w:vAlign w:val="bottom"/>
          </w:tcPr>
          <w:p w:rsidR="00617C25" w:rsidRPr="00B9763D" w:rsidRDefault="00617C25" w:rsidP="00771384">
            <w:pPr>
              <w:jc w:val="center"/>
              <w:rPr>
                <w:rFonts w:eastAsia="Calibri"/>
                <w:b/>
                <w:bCs/>
                <w:sz w:val="24"/>
                <w:szCs w:val="24"/>
                <w:lang w:val="ro-RO" w:eastAsia="en-US"/>
              </w:rPr>
            </w:pPr>
            <w:r w:rsidRPr="00B9763D">
              <w:rPr>
                <w:rFonts w:eastAsia="Calibri"/>
                <w:b/>
                <w:bCs/>
                <w:sz w:val="24"/>
                <w:szCs w:val="24"/>
                <w:lang w:val="ro-RO" w:eastAsia="en-US"/>
              </w:rPr>
              <w:t>#</w:t>
            </w:r>
          </w:p>
        </w:tc>
        <w:tc>
          <w:tcPr>
            <w:tcW w:w="8152" w:type="dxa"/>
            <w:gridSpan w:val="3"/>
            <w:tcBorders>
              <w:top w:val="single" w:sz="12" w:space="0" w:color="auto"/>
              <w:left w:val="nil"/>
              <w:bottom w:val="single" w:sz="12" w:space="0" w:color="auto"/>
              <w:right w:val="single" w:sz="4" w:space="0" w:color="auto"/>
            </w:tcBorders>
            <w:shd w:val="clear" w:color="auto" w:fill="E6E6E6"/>
            <w:vAlign w:val="bottom"/>
          </w:tcPr>
          <w:p w:rsidR="00617C25" w:rsidRPr="00B9763D" w:rsidRDefault="00617C25" w:rsidP="00771384">
            <w:pPr>
              <w:jc w:val="center"/>
              <w:rPr>
                <w:rFonts w:eastAsia="Calibri"/>
                <w:b/>
                <w:bCs/>
                <w:sz w:val="24"/>
                <w:szCs w:val="24"/>
                <w:lang w:val="ro-RO" w:eastAsia="en-US"/>
              </w:rPr>
            </w:pPr>
            <w:r w:rsidRPr="00B9763D">
              <w:rPr>
                <w:rFonts w:eastAsia="Calibri"/>
                <w:b/>
                <w:bCs/>
                <w:sz w:val="24"/>
                <w:szCs w:val="24"/>
                <w:lang w:val="ro-RO" w:eastAsia="en-US"/>
              </w:rPr>
              <w:t>Criteriu</w:t>
            </w:r>
          </w:p>
        </w:tc>
        <w:tc>
          <w:tcPr>
            <w:tcW w:w="1350" w:type="dxa"/>
            <w:tcBorders>
              <w:top w:val="single" w:sz="12" w:space="0" w:color="auto"/>
              <w:left w:val="nil"/>
              <w:bottom w:val="single" w:sz="12" w:space="0" w:color="auto"/>
              <w:right w:val="single" w:sz="12" w:space="0" w:color="auto"/>
            </w:tcBorders>
            <w:shd w:val="clear" w:color="auto" w:fill="E6E6E6"/>
            <w:vAlign w:val="bottom"/>
          </w:tcPr>
          <w:p w:rsidR="00617C25" w:rsidRPr="00B9763D" w:rsidRDefault="00617C25" w:rsidP="00771384">
            <w:pPr>
              <w:jc w:val="center"/>
              <w:rPr>
                <w:rFonts w:eastAsia="Calibri"/>
                <w:b/>
                <w:sz w:val="24"/>
                <w:szCs w:val="24"/>
                <w:lang w:val="ro-RO" w:eastAsia="en-US"/>
              </w:rPr>
            </w:pPr>
            <w:r w:rsidRPr="00B9763D">
              <w:rPr>
                <w:rFonts w:eastAsia="Calibri"/>
                <w:b/>
                <w:sz w:val="24"/>
                <w:szCs w:val="24"/>
                <w:lang w:val="ro-RO" w:eastAsia="en-US"/>
              </w:rPr>
              <w:t>Punctaj maxim</w:t>
            </w:r>
            <w:r w:rsidRPr="00B9763D">
              <w:rPr>
                <w:rFonts w:eastAsia="Calibri"/>
                <w:b/>
                <w:sz w:val="24"/>
                <w:szCs w:val="24"/>
                <w:lang w:val="ro-RO" w:eastAsia="en-US"/>
              </w:rPr>
              <w:br/>
              <w:t>96+</w:t>
            </w:r>
          </w:p>
        </w:tc>
      </w:tr>
      <w:tr w:rsidR="00617C25" w:rsidRPr="00B9763D" w:rsidTr="00771384">
        <w:trPr>
          <w:gridAfter w:val="1"/>
          <w:wAfter w:w="859" w:type="dxa"/>
          <w:trHeight w:val="339"/>
        </w:trPr>
        <w:tc>
          <w:tcPr>
            <w:tcW w:w="645" w:type="dxa"/>
            <w:tcBorders>
              <w:top w:val="single" w:sz="12" w:space="0" w:color="auto"/>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right"/>
              <w:rPr>
                <w:rFonts w:eastAsia="Calibri"/>
                <w:b/>
                <w:bCs/>
                <w:sz w:val="24"/>
                <w:szCs w:val="24"/>
                <w:lang w:val="ro-RO" w:eastAsia="en-US"/>
              </w:rPr>
            </w:pPr>
            <w:r w:rsidRPr="00B9763D">
              <w:rPr>
                <w:rFonts w:eastAsia="Calibri"/>
                <w:b/>
                <w:bCs/>
                <w:sz w:val="24"/>
                <w:szCs w:val="24"/>
                <w:lang w:val="ro-RO" w:eastAsia="en-US"/>
              </w:rPr>
              <w:t>1</w:t>
            </w:r>
          </w:p>
        </w:tc>
        <w:tc>
          <w:tcPr>
            <w:tcW w:w="8152" w:type="dxa"/>
            <w:gridSpan w:val="3"/>
            <w:tcBorders>
              <w:top w:val="single" w:sz="12" w:space="0" w:color="auto"/>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 xml:space="preserve">CONDIŢIILE CURENTE DE TRAI </w:t>
            </w:r>
          </w:p>
        </w:tc>
        <w:tc>
          <w:tcPr>
            <w:tcW w:w="1350" w:type="dxa"/>
            <w:tcBorders>
              <w:top w:val="single" w:sz="12" w:space="0" w:color="auto"/>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1.1.</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 xml:space="preserve">Locatar al unei încăperi din fondul locativ public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color w:val="0000FF"/>
                <w:sz w:val="24"/>
                <w:szCs w:val="24"/>
                <w:lang w:val="ro-RO" w:eastAsia="en-US"/>
              </w:rPr>
            </w:pPr>
            <w:r w:rsidRPr="00B9763D">
              <w:rPr>
                <w:rFonts w:eastAsia="Calibri"/>
                <w:b/>
                <w:color w:val="0000FF"/>
                <w:sz w:val="24"/>
                <w:szCs w:val="24"/>
                <w:lang w:val="ro-RO" w:eastAsia="en-US"/>
              </w:rPr>
              <w:t>10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1.2.</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Suprafaţă locativă (în locațiune, prin permisiune de a locui acolo) per persoană</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sz w:val="24"/>
                <w:szCs w:val="24"/>
                <w:lang w:val="ro-RO" w:eastAsia="en-US"/>
              </w:rPr>
            </w:pPr>
            <w:r w:rsidRPr="00B9763D">
              <w:rPr>
                <w:rFonts w:eastAsia="Calibri"/>
                <w:b/>
                <w:sz w:val="24"/>
                <w:szCs w:val="24"/>
                <w:lang w:val="ro-RO" w:eastAsia="en-US"/>
              </w:rPr>
              <w:t xml:space="preserve"> maxim </w:t>
            </w:r>
            <w:r w:rsidRPr="00B9763D">
              <w:rPr>
                <w:rFonts w:eastAsia="Calibri"/>
                <w:b/>
                <w:color w:val="0070C0"/>
                <w:sz w:val="24"/>
                <w:szCs w:val="24"/>
                <w:lang w:val="ro-RO" w:eastAsia="en-US"/>
              </w:rPr>
              <w:t>9</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a)</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Mai mult de 12 metri pătraţi, până la şi inclusiv 15 metri pătraţi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3</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b)</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9 metri pătraţi, până la şi inclusiv 12 metri pătraţi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6</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c)</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Mai puţin de 9 metri pătraţi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9</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right"/>
              <w:rPr>
                <w:rFonts w:eastAsia="Calibri"/>
                <w:b/>
                <w:bCs/>
                <w:sz w:val="24"/>
                <w:szCs w:val="24"/>
                <w:lang w:val="ro-RO" w:eastAsia="en-US"/>
              </w:rPr>
            </w:pPr>
            <w:r w:rsidRPr="00B9763D">
              <w:rPr>
                <w:rFonts w:eastAsia="Calibri"/>
                <w:b/>
                <w:bCs/>
                <w:sz w:val="24"/>
                <w:szCs w:val="24"/>
                <w:lang w:val="ro-RO" w:eastAsia="en-US"/>
              </w:rPr>
              <w:t>2</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 xml:space="preserve">STAREA CIVILĂ CURENTĂ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sz w:val="24"/>
                <w:szCs w:val="24"/>
                <w:lang w:val="ro-RO" w:eastAsia="en-US"/>
              </w:rPr>
            </w:pPr>
            <w:r w:rsidRPr="00B9763D">
              <w:rPr>
                <w:rFonts w:eastAsia="Calibri"/>
                <w:b/>
                <w:sz w:val="24"/>
                <w:szCs w:val="24"/>
                <w:lang w:val="ro-RO" w:eastAsia="en-US"/>
              </w:rPr>
              <w:t xml:space="preserve"> maxim </w:t>
            </w:r>
            <w:r w:rsidRPr="00B9763D">
              <w:rPr>
                <w:rFonts w:eastAsia="Calibri"/>
                <w:b/>
                <w:color w:val="0070C0"/>
                <w:sz w:val="24"/>
                <w:szCs w:val="24"/>
                <w:lang w:val="ro-RO" w:eastAsia="en-US"/>
              </w:rPr>
              <w:t>5</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2.1.</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 xml:space="preserve">Starea civilă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a)</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Căsătorit/ă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5</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b)</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Celibatar/ă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2.2.</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 xml:space="preserve">Persoane întreţinute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bCs/>
                <w:sz w:val="24"/>
                <w:szCs w:val="24"/>
                <w:lang w:val="ro-RO" w:eastAsia="en-US"/>
              </w:rPr>
            </w:pPr>
            <w:r w:rsidRPr="00B9763D">
              <w:rPr>
                <w:rFonts w:eastAsia="Calibri"/>
                <w:b/>
                <w:bCs/>
                <w:sz w:val="24"/>
                <w:szCs w:val="24"/>
                <w:lang w:val="ro-RO" w:eastAsia="en-US"/>
              </w:rPr>
              <w:t xml:space="preserve"> maxim </w:t>
            </w:r>
            <w:r w:rsidRPr="00B9763D">
              <w:rPr>
                <w:rFonts w:eastAsia="Calibri"/>
                <w:b/>
                <w:bCs/>
                <w:color w:val="0070C0"/>
                <w:sz w:val="24"/>
                <w:szCs w:val="24"/>
                <w:lang w:val="ro-RO" w:eastAsia="en-US"/>
              </w:rPr>
              <w:t>7+</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a)</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1 copil</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1</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b)</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2 copii</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2</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c)</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3 copii</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3</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d)</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4 copii</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4</w:t>
            </w:r>
          </w:p>
        </w:tc>
      </w:tr>
      <w:tr w:rsidR="00617C25" w:rsidRPr="00B9763D" w:rsidTr="00771384">
        <w:trPr>
          <w:gridAfter w:val="1"/>
          <w:wAfter w:w="859" w:type="dxa"/>
          <w:trHeight w:val="449"/>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e)</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Mai mult de 4 copii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 xml:space="preserve">1 punct pentru fiecare copil suplimentar </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f)</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Alte persoane, indiferent de numărul lor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2</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 Alte persoane, cu vârsta peste 65 ani sau cu dizabilităţi, oricare ar fi numărul lor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 5</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right"/>
              <w:rPr>
                <w:rFonts w:eastAsia="Calibri"/>
                <w:b/>
                <w:bCs/>
                <w:sz w:val="24"/>
                <w:szCs w:val="24"/>
                <w:lang w:val="ro-RO" w:eastAsia="en-US"/>
              </w:rPr>
            </w:pPr>
            <w:r w:rsidRPr="00B9763D">
              <w:rPr>
                <w:rFonts w:eastAsia="Calibri"/>
                <w:b/>
                <w:bCs/>
                <w:sz w:val="24"/>
                <w:szCs w:val="24"/>
                <w:lang w:val="ro-RO" w:eastAsia="en-US"/>
              </w:rPr>
              <w:t>3</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STAREA DE SĂNĂTATE CURENTĂ</w:t>
            </w:r>
            <w:r w:rsidRPr="00B9763D">
              <w:rPr>
                <w:rFonts w:eastAsia="Calibri"/>
                <w:b/>
                <w:bCs/>
                <w:sz w:val="24"/>
                <w:szCs w:val="24"/>
                <w:vertAlign w:val="superscript"/>
                <w:lang w:val="ro-RO" w:eastAsia="en-US"/>
              </w:rPr>
              <w:t>1</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bCs/>
                <w:sz w:val="24"/>
                <w:szCs w:val="24"/>
                <w:lang w:val="ro-RO" w:eastAsia="en-US"/>
              </w:rPr>
            </w:pPr>
            <w:r w:rsidRPr="00B9763D">
              <w:rPr>
                <w:rFonts w:eastAsia="Calibri"/>
                <w:b/>
                <w:bCs/>
                <w:sz w:val="24"/>
                <w:szCs w:val="24"/>
                <w:lang w:val="ro-RO" w:eastAsia="en-US"/>
              </w:rPr>
              <w:t> </w:t>
            </w:r>
            <w:r w:rsidRPr="00B9763D">
              <w:rPr>
                <w:rFonts w:eastAsia="Calibri"/>
                <w:b/>
                <w:bCs/>
                <w:color w:val="0070C0"/>
                <w:sz w:val="24"/>
                <w:szCs w:val="24"/>
                <w:lang w:val="ro-RO" w:eastAsia="en-US"/>
              </w:rPr>
              <w:t>10</w:t>
            </w:r>
          </w:p>
        </w:tc>
      </w:tr>
      <w:tr w:rsidR="00617C25" w:rsidRPr="00B9763D" w:rsidTr="00771384">
        <w:trPr>
          <w:gridAfter w:val="1"/>
          <w:wAfter w:w="859" w:type="dxa"/>
          <w:trHeight w:val="51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a)</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Default="00617C25" w:rsidP="00771384">
            <w:pPr>
              <w:rPr>
                <w:rFonts w:eastAsia="Calibri"/>
                <w:sz w:val="24"/>
                <w:szCs w:val="24"/>
                <w:lang w:val="ro-RO" w:eastAsia="en-US"/>
              </w:rPr>
            </w:pPr>
            <w:r w:rsidRPr="00B9763D">
              <w:rPr>
                <w:rFonts w:eastAsia="Calibri"/>
                <w:sz w:val="24"/>
                <w:szCs w:val="24"/>
                <w:lang w:val="ro-RO" w:eastAsia="en-US"/>
              </w:rPr>
              <w:t>Per</w:t>
            </w:r>
          </w:p>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soane cu dizabilităţi severe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10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right"/>
              <w:rPr>
                <w:rFonts w:eastAsia="Calibri"/>
                <w:b/>
                <w:bCs/>
                <w:sz w:val="24"/>
                <w:szCs w:val="24"/>
                <w:lang w:val="ro-RO" w:eastAsia="en-US"/>
              </w:rPr>
            </w:pPr>
            <w:r w:rsidRPr="00B9763D">
              <w:rPr>
                <w:rFonts w:eastAsia="Calibri"/>
                <w:b/>
                <w:bCs/>
                <w:sz w:val="24"/>
                <w:szCs w:val="24"/>
                <w:lang w:val="ro-RO" w:eastAsia="en-US"/>
              </w:rPr>
              <w:t>4</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 xml:space="preserve">NIVELUL DE STUDII ŞI / SAU DEZVOLTARE PROFESIONALĂ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sz w:val="24"/>
                <w:szCs w:val="24"/>
                <w:lang w:val="ro-RO" w:eastAsia="en-US"/>
              </w:rPr>
            </w:pPr>
            <w:r w:rsidRPr="00B9763D">
              <w:rPr>
                <w:rFonts w:eastAsia="Calibri"/>
                <w:b/>
                <w:sz w:val="24"/>
                <w:szCs w:val="24"/>
                <w:lang w:val="ro-RO" w:eastAsia="en-US"/>
              </w:rPr>
              <w:t xml:space="preserve"> maxim </w:t>
            </w:r>
            <w:r w:rsidRPr="00B9763D">
              <w:rPr>
                <w:rFonts w:eastAsia="Calibri"/>
                <w:b/>
                <w:color w:val="0070C0"/>
                <w:sz w:val="24"/>
                <w:szCs w:val="24"/>
                <w:lang w:val="ro-RO" w:eastAsia="en-US"/>
              </w:rPr>
              <w:t>5</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a)</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Lipsa studiilor (învățămînt secundar general) şi lipsa unui nivel de dezvoltare profesională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b)</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Studii secundare generale, fără dezvoltare profesională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1</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c)</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Studii secundare generale, cu dezvoltare profesională (învățămînt secundar profesional)</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2</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d)</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Studii medii de specialitate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3</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e)</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Studii superioare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4</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right"/>
              <w:rPr>
                <w:rFonts w:eastAsia="Calibri"/>
                <w:b/>
                <w:bCs/>
                <w:sz w:val="24"/>
                <w:szCs w:val="24"/>
                <w:lang w:val="ro-RO" w:eastAsia="en-US"/>
              </w:rPr>
            </w:pPr>
            <w:r w:rsidRPr="00B9763D">
              <w:rPr>
                <w:rFonts w:eastAsia="Calibri"/>
                <w:b/>
                <w:bCs/>
                <w:sz w:val="24"/>
                <w:szCs w:val="24"/>
                <w:lang w:val="ro-RO" w:eastAsia="en-US"/>
              </w:rPr>
              <w:t>5</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EXPERIENŢA DE MUNCĂ</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bCs/>
                <w:sz w:val="24"/>
                <w:szCs w:val="24"/>
                <w:lang w:val="ro-RO" w:eastAsia="en-US"/>
              </w:rPr>
            </w:pPr>
            <w:r w:rsidRPr="00B9763D">
              <w:rPr>
                <w:rFonts w:eastAsia="Calibri"/>
                <w:b/>
                <w:bCs/>
                <w:sz w:val="24"/>
                <w:szCs w:val="24"/>
                <w:lang w:val="ro-RO" w:eastAsia="en-US"/>
              </w:rPr>
              <w:t xml:space="preserve"> maxim </w:t>
            </w:r>
            <w:r w:rsidRPr="00B9763D">
              <w:rPr>
                <w:rFonts w:eastAsia="Calibri"/>
                <w:b/>
                <w:bCs/>
                <w:color w:val="0070C0"/>
                <w:sz w:val="24"/>
                <w:szCs w:val="24"/>
                <w:lang w:val="ro-RO" w:eastAsia="en-US"/>
              </w:rPr>
              <w:t>10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a)</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Până la un an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5</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b)</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Mai mult de un an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10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 </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right"/>
              <w:rPr>
                <w:rFonts w:eastAsia="Calibri"/>
                <w:b/>
                <w:sz w:val="24"/>
                <w:szCs w:val="24"/>
                <w:lang w:val="ro-RO" w:eastAsia="en-US"/>
              </w:rPr>
            </w:pPr>
            <w:r w:rsidRPr="00B9763D">
              <w:rPr>
                <w:rFonts w:eastAsia="Calibri"/>
                <w:b/>
                <w:sz w:val="24"/>
                <w:szCs w:val="24"/>
                <w:lang w:val="ro-RO" w:eastAsia="en-US"/>
              </w:rPr>
              <w:t>6</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sz w:val="24"/>
                <w:szCs w:val="24"/>
                <w:lang w:val="ro-RO" w:eastAsia="en-US"/>
              </w:rPr>
            </w:pPr>
            <w:r w:rsidRPr="00B9763D">
              <w:rPr>
                <w:rFonts w:eastAsia="Calibri"/>
                <w:b/>
                <w:sz w:val="24"/>
                <w:szCs w:val="24"/>
                <w:lang w:val="ro-RO" w:eastAsia="en-US"/>
              </w:rPr>
              <w:t xml:space="preserve">VENITUL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sz w:val="24"/>
                <w:szCs w:val="24"/>
                <w:lang w:val="ro-RO" w:eastAsia="en-US"/>
              </w:rPr>
            </w:pPr>
            <w:r w:rsidRPr="00B9763D">
              <w:rPr>
                <w:rFonts w:eastAsia="Calibri"/>
                <w:b/>
                <w:sz w:val="24"/>
                <w:szCs w:val="24"/>
                <w:lang w:val="ro-RO" w:eastAsia="en-US"/>
              </w:rPr>
              <w:t xml:space="preserve">maxim </w:t>
            </w:r>
            <w:r w:rsidRPr="00B9763D">
              <w:rPr>
                <w:rFonts w:eastAsia="Calibri"/>
                <w:b/>
                <w:color w:val="0070C0"/>
                <w:sz w:val="24"/>
                <w:szCs w:val="24"/>
                <w:lang w:val="ro-RO" w:eastAsia="en-US"/>
              </w:rPr>
              <w:t>20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a)</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Venitul constituie 80% şi până la 100% din salariul mediu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sz w:val="24"/>
                <w:szCs w:val="24"/>
                <w:lang w:val="ro-RO" w:eastAsia="en-US"/>
              </w:rPr>
            </w:pPr>
            <w:r w:rsidRPr="00B9763D">
              <w:rPr>
                <w:rFonts w:eastAsia="Calibri"/>
                <w:b/>
                <w:sz w:val="24"/>
                <w:szCs w:val="24"/>
                <w:lang w:val="ro-RO" w:eastAsia="en-US"/>
              </w:rPr>
              <w:t>10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lastRenderedPageBreak/>
              <w:t>b)</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Venitul constituie 50% şi până la 80% din salariul mediu</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sz w:val="24"/>
                <w:szCs w:val="24"/>
                <w:lang w:val="ro-RO" w:eastAsia="en-US"/>
              </w:rPr>
            </w:pPr>
            <w:r w:rsidRPr="00B9763D">
              <w:rPr>
                <w:rFonts w:eastAsia="Calibri"/>
                <w:b/>
                <w:sz w:val="24"/>
                <w:szCs w:val="24"/>
                <w:lang w:val="ro-RO" w:eastAsia="en-US"/>
              </w:rPr>
              <w:t>15</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c)</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Venitul este mai mic de 50% din salariul mediu</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sz w:val="24"/>
                <w:szCs w:val="24"/>
                <w:lang w:val="ro-RO" w:eastAsia="en-US"/>
              </w:rPr>
            </w:pPr>
            <w:r w:rsidRPr="00B9763D">
              <w:rPr>
                <w:rFonts w:eastAsia="Calibri"/>
                <w:b/>
                <w:sz w:val="24"/>
                <w:szCs w:val="24"/>
                <w:lang w:val="ro-RO" w:eastAsia="en-US"/>
              </w:rPr>
              <w:t>20</w:t>
            </w:r>
          </w:p>
        </w:tc>
      </w:tr>
      <w:tr w:rsidR="00617C25" w:rsidRPr="00B9763D" w:rsidTr="00771384">
        <w:trPr>
          <w:gridAfter w:val="1"/>
          <w:wAfter w:w="859" w:type="dxa"/>
          <w:trHeight w:val="251"/>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rPr>
                <w:rFonts w:eastAsia="Calibri"/>
                <w:sz w:val="24"/>
                <w:szCs w:val="24"/>
                <w:lang w:val="ro-RO" w:eastAsia="en-US"/>
              </w:rPr>
            </w:pP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sz w:val="24"/>
                <w:szCs w:val="24"/>
                <w:lang w:val="ro-RO" w:eastAsia="en-US"/>
              </w:rPr>
            </w:pP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right"/>
              <w:rPr>
                <w:rFonts w:eastAsia="Calibri"/>
                <w:b/>
                <w:bCs/>
                <w:sz w:val="24"/>
                <w:szCs w:val="24"/>
                <w:lang w:val="ro-RO" w:eastAsia="en-US"/>
              </w:rPr>
            </w:pPr>
            <w:r w:rsidRPr="00B9763D">
              <w:rPr>
                <w:rFonts w:eastAsia="Calibri"/>
                <w:b/>
                <w:bCs/>
                <w:sz w:val="24"/>
                <w:szCs w:val="24"/>
                <w:lang w:val="ro-RO" w:eastAsia="en-US"/>
              </w:rPr>
              <w:t>7</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b/>
                <w:bCs/>
                <w:sz w:val="24"/>
                <w:szCs w:val="24"/>
                <w:lang w:val="ro-RO" w:eastAsia="en-US"/>
              </w:rPr>
            </w:pPr>
            <w:r w:rsidRPr="00B9763D">
              <w:rPr>
                <w:rFonts w:eastAsia="Calibri"/>
                <w:b/>
                <w:bCs/>
                <w:sz w:val="24"/>
                <w:szCs w:val="24"/>
                <w:lang w:val="ro-RO" w:eastAsia="en-US"/>
              </w:rPr>
              <w:t>SITUAŢII SOCIALE SPECIALE</w:t>
            </w:r>
            <w:r w:rsidRPr="00B9763D">
              <w:rPr>
                <w:rFonts w:eastAsia="Calibri"/>
                <w:b/>
                <w:bCs/>
                <w:sz w:val="24"/>
                <w:szCs w:val="24"/>
                <w:vertAlign w:val="superscript"/>
                <w:lang w:val="ro-RO" w:eastAsia="en-US"/>
              </w:rPr>
              <w:t>2</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b/>
                <w:bCs/>
                <w:sz w:val="24"/>
                <w:szCs w:val="24"/>
                <w:lang w:val="ro-RO" w:eastAsia="en-US"/>
              </w:rPr>
            </w:pPr>
            <w:r w:rsidRPr="00B9763D">
              <w:rPr>
                <w:rFonts w:eastAsia="Calibri"/>
                <w:b/>
                <w:bCs/>
                <w:sz w:val="24"/>
                <w:szCs w:val="24"/>
                <w:lang w:val="ro-RO" w:eastAsia="en-US"/>
              </w:rPr>
              <w:t>maxim 20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a)</w:t>
            </w:r>
          </w:p>
        </w:tc>
        <w:tc>
          <w:tcPr>
            <w:tcW w:w="8152" w:type="dxa"/>
            <w:gridSpan w:val="3"/>
            <w:tcBorders>
              <w:top w:val="nil"/>
              <w:left w:val="nil"/>
              <w:bottom w:val="single" w:sz="4" w:space="0" w:color="auto"/>
              <w:right w:val="single" w:sz="4" w:space="0" w:color="auto"/>
            </w:tcBorders>
            <w:shd w:val="clear" w:color="auto" w:fill="FFFFFF"/>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Persoane dezinstituționalizate(orfani care au atins vârsta de 18 ani pînă la 21 ani)</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10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b)</w:t>
            </w:r>
          </w:p>
        </w:tc>
        <w:tc>
          <w:tcPr>
            <w:tcW w:w="8152" w:type="dxa"/>
            <w:gridSpan w:val="3"/>
            <w:tcBorders>
              <w:top w:val="nil"/>
              <w:left w:val="nil"/>
              <w:bottom w:val="single" w:sz="4" w:space="0" w:color="auto"/>
              <w:right w:val="single" w:sz="4" w:space="0" w:color="auto"/>
            </w:tcBorders>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Cetăţenii, ale căror locuinţă a devenit nelocuibilă (în condiţii tehnice sau sanitare critice sau supuşi evacuării forţate) sau în rezultatul unor calamităţi naturale şi / sau tehnogene</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10</w:t>
            </w:r>
          </w:p>
        </w:tc>
      </w:tr>
      <w:tr w:rsidR="00617C25" w:rsidRPr="00B9763D" w:rsidTr="00771384">
        <w:trPr>
          <w:gridAfter w:val="1"/>
          <w:wAfter w:w="859" w:type="dxa"/>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c)</w:t>
            </w:r>
          </w:p>
        </w:tc>
        <w:tc>
          <w:tcPr>
            <w:tcW w:w="8152" w:type="dxa"/>
            <w:gridSpan w:val="3"/>
            <w:tcBorders>
              <w:top w:val="nil"/>
              <w:left w:val="nil"/>
              <w:bottom w:val="single" w:sz="4" w:space="0" w:color="auto"/>
              <w:right w:val="single" w:sz="4" w:space="0" w:color="auto"/>
            </w:tcBorders>
            <w:vAlign w:val="bottom"/>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Familiile care întreţin (2 sau mai mulţi) copii cu dizabilităţi severe </w:t>
            </w:r>
          </w:p>
        </w:tc>
        <w:tc>
          <w:tcPr>
            <w:tcW w:w="1350" w:type="dxa"/>
            <w:tcBorders>
              <w:top w:val="nil"/>
              <w:left w:val="nil"/>
              <w:bottom w:val="single" w:sz="4" w:space="0" w:color="auto"/>
              <w:right w:val="single" w:sz="12" w:space="0" w:color="auto"/>
            </w:tcBorders>
            <w:shd w:val="clear" w:color="auto" w:fill="FFFFFF"/>
            <w:vAlign w:val="bottom"/>
          </w:tcPr>
          <w:p w:rsidR="00617C25" w:rsidRPr="00B9763D" w:rsidRDefault="00617C25" w:rsidP="00771384">
            <w:pPr>
              <w:jc w:val="center"/>
              <w:rPr>
                <w:rFonts w:eastAsia="Calibri"/>
                <w:sz w:val="24"/>
                <w:szCs w:val="24"/>
                <w:lang w:val="ro-RO" w:eastAsia="en-US"/>
              </w:rPr>
            </w:pPr>
            <w:r w:rsidRPr="00B9763D">
              <w:rPr>
                <w:rFonts w:eastAsia="Calibri"/>
                <w:sz w:val="24"/>
                <w:szCs w:val="24"/>
                <w:lang w:val="ro-RO" w:eastAsia="en-US"/>
              </w:rPr>
              <w:t>10</w:t>
            </w:r>
          </w:p>
        </w:tc>
      </w:tr>
      <w:tr w:rsidR="00617C25" w:rsidRPr="00B9763D" w:rsidTr="00771384">
        <w:tblPrEx>
          <w:tblLook w:val="01E0" w:firstRow="1" w:lastRow="1" w:firstColumn="1" w:lastColumn="1" w:noHBand="0" w:noVBand="0"/>
        </w:tblPrEx>
        <w:trPr>
          <w:gridBefore w:val="2"/>
          <w:wBefore w:w="818" w:type="dxa"/>
        </w:trPr>
        <w:tc>
          <w:tcPr>
            <w:tcW w:w="299" w:type="dxa"/>
          </w:tcPr>
          <w:p w:rsidR="00617C25" w:rsidRPr="00B9763D" w:rsidRDefault="00617C25" w:rsidP="00771384">
            <w:pPr>
              <w:rPr>
                <w:rFonts w:eastAsia="Calibri"/>
                <w:sz w:val="24"/>
                <w:szCs w:val="24"/>
                <w:vertAlign w:val="superscript"/>
                <w:lang w:val="ro-RO" w:eastAsia="en-US"/>
              </w:rPr>
            </w:pPr>
            <w:r w:rsidRPr="00B9763D">
              <w:rPr>
                <w:rFonts w:eastAsia="Calibri"/>
                <w:sz w:val="24"/>
                <w:szCs w:val="24"/>
                <w:vertAlign w:val="superscript"/>
                <w:lang w:val="ro-RO" w:eastAsia="en-US"/>
              </w:rPr>
              <w:t>1</w:t>
            </w:r>
          </w:p>
        </w:tc>
        <w:tc>
          <w:tcPr>
            <w:tcW w:w="9889" w:type="dxa"/>
            <w:gridSpan w:val="3"/>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 Conformitatea documentelor care demonstrează starea de sănătate a solicitantului sau membrilor de familie ai solicitantului cu legislaţia în vigoare va fi determinată de un consiliu medical special. </w:t>
            </w:r>
          </w:p>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Solicitantul primeşte 10 puncte pentru orice boală cronică de care suferă membrii familiei;</w:t>
            </w:r>
          </w:p>
        </w:tc>
      </w:tr>
      <w:tr w:rsidR="00617C25" w:rsidRPr="00B9763D" w:rsidTr="00771384">
        <w:tblPrEx>
          <w:tblLook w:val="01E0" w:firstRow="1" w:lastRow="1" w:firstColumn="1" w:lastColumn="1" w:noHBand="0" w:noVBand="0"/>
        </w:tblPrEx>
        <w:trPr>
          <w:gridBefore w:val="2"/>
          <w:wBefore w:w="818" w:type="dxa"/>
        </w:trPr>
        <w:tc>
          <w:tcPr>
            <w:tcW w:w="299" w:type="dxa"/>
          </w:tcPr>
          <w:p w:rsidR="00617C25" w:rsidRPr="00B9763D" w:rsidRDefault="00617C25" w:rsidP="00771384">
            <w:pPr>
              <w:rPr>
                <w:rFonts w:eastAsia="Calibri"/>
                <w:sz w:val="24"/>
                <w:szCs w:val="24"/>
                <w:vertAlign w:val="superscript"/>
                <w:lang w:val="ro-RO" w:eastAsia="en-US"/>
              </w:rPr>
            </w:pPr>
            <w:r w:rsidRPr="00B9763D">
              <w:rPr>
                <w:rFonts w:eastAsia="Calibri"/>
                <w:sz w:val="24"/>
                <w:szCs w:val="24"/>
                <w:vertAlign w:val="superscript"/>
                <w:lang w:val="ro-RO" w:eastAsia="en-US"/>
              </w:rPr>
              <w:t>2</w:t>
            </w:r>
          </w:p>
        </w:tc>
        <w:tc>
          <w:tcPr>
            <w:tcW w:w="9889" w:type="dxa"/>
            <w:gridSpan w:val="3"/>
          </w:tcPr>
          <w:p w:rsidR="00617C25" w:rsidRPr="00B9763D" w:rsidRDefault="00617C25" w:rsidP="00771384">
            <w:pPr>
              <w:rPr>
                <w:rFonts w:eastAsia="Calibri"/>
                <w:sz w:val="24"/>
                <w:szCs w:val="24"/>
                <w:lang w:val="ro-RO" w:eastAsia="en-US"/>
              </w:rPr>
            </w:pPr>
            <w:r w:rsidRPr="00B9763D">
              <w:rPr>
                <w:rFonts w:eastAsia="Calibri"/>
                <w:sz w:val="24"/>
                <w:szCs w:val="24"/>
                <w:lang w:val="ro-RO" w:eastAsia="en-US"/>
              </w:rPr>
              <w:t xml:space="preserve">- Solicitantul poate întruni mai multe din criteriile indicate mai sus; </w:t>
            </w:r>
          </w:p>
          <w:p w:rsidR="00617C25" w:rsidRPr="00B9763D" w:rsidRDefault="00617C25" w:rsidP="00771384">
            <w:pPr>
              <w:rPr>
                <w:rFonts w:eastAsia="Calibri"/>
                <w:sz w:val="24"/>
                <w:szCs w:val="24"/>
                <w:lang w:val="ro-RO" w:eastAsia="en-US"/>
              </w:rPr>
            </w:pPr>
            <w:r w:rsidRPr="00B9763D">
              <w:rPr>
                <w:rFonts w:eastAsia="Calibri"/>
                <w:i/>
                <w:sz w:val="24"/>
                <w:szCs w:val="24"/>
                <w:lang w:val="ro-RO" w:eastAsia="en-US"/>
              </w:rPr>
              <w:t>Exemplu</w:t>
            </w:r>
            <w:r w:rsidRPr="00B9763D">
              <w:rPr>
                <w:rFonts w:eastAsia="Calibri"/>
                <w:sz w:val="24"/>
                <w:szCs w:val="24"/>
                <w:lang w:val="ro-RO" w:eastAsia="en-US"/>
              </w:rPr>
              <w:t>: O familie sau persoane cu mulţi copii minori (cel puţin 3), familie care întreţine copii cu dizabilităţi severe.</w:t>
            </w:r>
          </w:p>
        </w:tc>
      </w:tr>
    </w:tbl>
    <w:p w:rsidR="00617C25" w:rsidRPr="00B9763D" w:rsidRDefault="00617C25" w:rsidP="00617C25">
      <w:pPr>
        <w:jc w:val="both"/>
        <w:rPr>
          <w:rFonts w:eastAsia="Calibri"/>
          <w:sz w:val="24"/>
          <w:szCs w:val="24"/>
          <w:lang w:val="ro-RO" w:eastAsia="en-US"/>
        </w:rPr>
      </w:pPr>
      <w:r w:rsidRPr="00B9763D">
        <w:rPr>
          <w:rFonts w:eastAsia="Calibri"/>
          <w:sz w:val="24"/>
          <w:szCs w:val="24"/>
          <w:lang w:val="ro-RO" w:eastAsia="en-US"/>
        </w:rPr>
        <w:t>- Criteriile de ierarhizare stabilite prin punctajul acordat sunt aplicate doar solicitanţilor de locuinţe care au îndeplinit toate criteriile de acces la locuinţă indicate mai sus;</w:t>
      </w:r>
    </w:p>
    <w:p w:rsidR="00617C25" w:rsidRPr="00B9763D" w:rsidRDefault="00617C25" w:rsidP="00617C25">
      <w:pPr>
        <w:jc w:val="both"/>
        <w:rPr>
          <w:rFonts w:eastAsia="Calibri"/>
          <w:sz w:val="24"/>
          <w:szCs w:val="24"/>
          <w:lang w:val="ro-RO" w:eastAsia="en-US"/>
        </w:rPr>
      </w:pPr>
      <w:r w:rsidRPr="00B9763D">
        <w:rPr>
          <w:rFonts w:eastAsia="Calibri"/>
          <w:sz w:val="24"/>
          <w:szCs w:val="24"/>
          <w:lang w:val="ro-RO" w:eastAsia="en-US"/>
        </w:rPr>
        <w:t>- În cazul înregistrării unor punctaje egale de câţiva solicitanţi, preferinţă se va acorda solicitanţilor care au cel mai înalt punctaj în baza criteriilor de protecţie socială (starea civilă + starea de sănătate curentă). În cazul în care acest criteriu nu este suficient, preferinţă se va acorda solicitanţilor în baza situaţiei locative indicate începând cu data intrării în vigoare a repartizării locuinţelor; şi se vor procesa preferenţial cererile acelor solicitanţi ale căror situaţie locativă este sau se poate înrăutăţi în mod iminent.</w:t>
      </w:r>
    </w:p>
    <w:p w:rsidR="00617C25" w:rsidRPr="00B9763D" w:rsidRDefault="00617C25" w:rsidP="00617C25">
      <w:pPr>
        <w:tabs>
          <w:tab w:val="left" w:pos="1620"/>
        </w:tabs>
        <w:jc w:val="both"/>
        <w:rPr>
          <w:sz w:val="24"/>
          <w:szCs w:val="24"/>
          <w:lang w:val="ro-RO"/>
        </w:rPr>
      </w:pPr>
    </w:p>
    <w:p w:rsidR="00617C25" w:rsidRPr="00B9763D" w:rsidRDefault="00617C25" w:rsidP="00617C25">
      <w:pPr>
        <w:jc w:val="right"/>
        <w:rPr>
          <w:rFonts w:eastAsia="Calibri"/>
          <w:sz w:val="24"/>
          <w:szCs w:val="24"/>
          <w:lang w:eastAsia="en-US"/>
        </w:rPr>
      </w:pPr>
      <w:r w:rsidRPr="00B9763D">
        <w:rPr>
          <w:rFonts w:eastAsia="Calibri"/>
          <w:sz w:val="24"/>
          <w:szCs w:val="24"/>
          <w:lang w:eastAsia="en-US"/>
        </w:rPr>
        <w:t xml:space="preserve">Anexa nr.5 la Regulamentul de funcţionare a </w:t>
      </w:r>
    </w:p>
    <w:p w:rsidR="00617C25" w:rsidRPr="00B9763D" w:rsidRDefault="00617C25" w:rsidP="00617C25">
      <w:pPr>
        <w:jc w:val="right"/>
        <w:rPr>
          <w:rFonts w:eastAsia="Calibri"/>
          <w:sz w:val="24"/>
          <w:szCs w:val="24"/>
          <w:lang w:eastAsia="en-US"/>
        </w:rPr>
      </w:pPr>
      <w:r w:rsidRPr="00B9763D">
        <w:rPr>
          <w:rFonts w:eastAsia="Calibri"/>
          <w:sz w:val="24"/>
          <w:szCs w:val="24"/>
          <w:lang w:eastAsia="en-US"/>
        </w:rPr>
        <w:t xml:space="preserve">Comisiei rationale consultative penru domeniul locuinţelor </w:t>
      </w:r>
    </w:p>
    <w:p w:rsidR="00617C25" w:rsidRPr="00B9763D" w:rsidRDefault="00617C25" w:rsidP="00617C25">
      <w:pPr>
        <w:jc w:val="right"/>
        <w:rPr>
          <w:rFonts w:eastAsia="Calibri"/>
          <w:sz w:val="24"/>
          <w:szCs w:val="24"/>
          <w:lang w:eastAsia="en-US"/>
        </w:rPr>
      </w:pPr>
      <w:proofErr w:type="gramStart"/>
      <w:r w:rsidRPr="00B9763D">
        <w:rPr>
          <w:rFonts w:eastAsia="Calibri"/>
          <w:sz w:val="24"/>
          <w:szCs w:val="24"/>
          <w:lang w:eastAsia="en-US"/>
        </w:rPr>
        <w:t>aprobat</w:t>
      </w:r>
      <w:proofErr w:type="gramEnd"/>
      <w:r w:rsidRPr="00B9763D">
        <w:rPr>
          <w:rFonts w:eastAsia="Calibri"/>
          <w:sz w:val="24"/>
          <w:szCs w:val="24"/>
          <w:lang w:eastAsia="en-US"/>
        </w:rPr>
        <w:t xml:space="preserve"> prin Decizia Consiliului Raional nr.05/07 din 05.10.2018</w:t>
      </w:r>
    </w:p>
    <w:p w:rsidR="00617C25" w:rsidRPr="00B9763D" w:rsidRDefault="00617C25" w:rsidP="00617C25">
      <w:pPr>
        <w:widowControl w:val="0"/>
        <w:rPr>
          <w:rFonts w:eastAsia="Calibri"/>
          <w:b/>
          <w:bCs/>
          <w:sz w:val="24"/>
          <w:szCs w:val="24"/>
          <w:lang w:eastAsia="en-US"/>
        </w:rPr>
      </w:pPr>
    </w:p>
    <w:p w:rsidR="00617C25" w:rsidRPr="00B9763D" w:rsidRDefault="00617C25" w:rsidP="00617C25">
      <w:pPr>
        <w:jc w:val="center"/>
        <w:rPr>
          <w:b/>
          <w:sz w:val="24"/>
          <w:szCs w:val="24"/>
          <w:lang w:eastAsia="en-US"/>
        </w:rPr>
      </w:pPr>
      <w:r w:rsidRPr="00B9763D">
        <w:rPr>
          <w:b/>
          <w:sz w:val="24"/>
          <w:szCs w:val="24"/>
          <w:lang w:eastAsia="en-US"/>
        </w:rPr>
        <w:t>Formula de calcul a limitei de venit</w:t>
      </w:r>
    </w:p>
    <w:p w:rsidR="00617C25" w:rsidRPr="00B9763D" w:rsidRDefault="00617C25" w:rsidP="00617C25">
      <w:pPr>
        <w:jc w:val="center"/>
        <w:rPr>
          <w:b/>
          <w:sz w:val="24"/>
          <w:szCs w:val="24"/>
          <w:lang w:eastAsia="en-US"/>
        </w:rPr>
      </w:pPr>
      <w:proofErr w:type="gramStart"/>
      <w:r w:rsidRPr="00B9763D">
        <w:rPr>
          <w:b/>
          <w:sz w:val="24"/>
          <w:szCs w:val="24"/>
          <w:lang w:eastAsia="en-US"/>
        </w:rPr>
        <w:t>calculată</w:t>
      </w:r>
      <w:proofErr w:type="gramEnd"/>
      <w:r w:rsidRPr="00B9763D">
        <w:rPr>
          <w:b/>
          <w:sz w:val="24"/>
          <w:szCs w:val="24"/>
          <w:lang w:eastAsia="en-US"/>
        </w:rPr>
        <w:t xml:space="preserve"> în baza a 75% din salariul mediu lunar</w:t>
      </w:r>
    </w:p>
    <w:p w:rsidR="00617C25" w:rsidRPr="00B9763D" w:rsidRDefault="00617C25" w:rsidP="00617C25">
      <w:pPr>
        <w:jc w:val="center"/>
        <w:rPr>
          <w:b/>
          <w:sz w:val="24"/>
          <w:szCs w:val="24"/>
          <w:lang w:eastAsia="en-US"/>
        </w:rPr>
      </w:pPr>
      <w:proofErr w:type="gramStart"/>
      <w:r w:rsidRPr="00B9763D">
        <w:rPr>
          <w:b/>
          <w:sz w:val="24"/>
          <w:szCs w:val="24"/>
          <w:lang w:eastAsia="en-US"/>
        </w:rPr>
        <w:t>oficial</w:t>
      </w:r>
      <w:proofErr w:type="gramEnd"/>
      <w:r w:rsidRPr="00B9763D">
        <w:rPr>
          <w:b/>
          <w:sz w:val="24"/>
          <w:szCs w:val="24"/>
          <w:lang w:eastAsia="en-US"/>
        </w:rPr>
        <w:t xml:space="preserve"> egalizat de Scala Oxford pentru dimensiunea gospodăriei.</w:t>
      </w:r>
    </w:p>
    <w:p w:rsidR="00617C25" w:rsidRPr="00B9763D" w:rsidRDefault="00617C25" w:rsidP="00617C25">
      <w:pPr>
        <w:rPr>
          <w:sz w:val="24"/>
          <w:szCs w:val="24"/>
          <w:lang w:eastAsia="en-US"/>
        </w:rPr>
      </w:pPr>
      <w:r w:rsidRPr="00B9763D">
        <w:rPr>
          <w:sz w:val="24"/>
          <w:szCs w:val="24"/>
          <w:lang w:eastAsia="en-US"/>
        </w:rPr>
        <w:t>Formula de calcul a limitei de venit:</w:t>
      </w:r>
    </w:p>
    <w:p w:rsidR="00617C25" w:rsidRPr="00B9763D" w:rsidRDefault="00617C25" w:rsidP="00617C25">
      <w:pPr>
        <w:rPr>
          <w:sz w:val="24"/>
          <w:szCs w:val="24"/>
          <w:lang w:eastAsia="en-US"/>
        </w:rPr>
      </w:pPr>
      <w:r w:rsidRPr="00B9763D">
        <w:rPr>
          <w:sz w:val="24"/>
          <w:szCs w:val="24"/>
          <w:lang w:eastAsia="en-US"/>
        </w:rPr>
        <w:t>LV = SML x 75</w:t>
      </w:r>
      <w:proofErr w:type="gramStart"/>
      <w:r w:rsidRPr="00B9763D">
        <w:rPr>
          <w:sz w:val="24"/>
          <w:szCs w:val="24"/>
          <w:lang w:eastAsia="en-US"/>
        </w:rPr>
        <w:t>%  x</w:t>
      </w:r>
      <w:proofErr w:type="gramEnd"/>
      <w:r w:rsidRPr="00B9763D">
        <w:rPr>
          <w:sz w:val="24"/>
          <w:szCs w:val="24"/>
          <w:lang w:eastAsia="en-US"/>
        </w:rPr>
        <w:t xml:space="preserve">  K</w:t>
      </w:r>
    </w:p>
    <w:p w:rsidR="00617C25" w:rsidRPr="00B9763D" w:rsidRDefault="00617C25" w:rsidP="00617C25">
      <w:pPr>
        <w:rPr>
          <w:sz w:val="24"/>
          <w:szCs w:val="24"/>
          <w:lang w:eastAsia="en-US"/>
        </w:rPr>
      </w:pPr>
      <w:r w:rsidRPr="00B9763D">
        <w:rPr>
          <w:sz w:val="24"/>
          <w:szCs w:val="24"/>
          <w:lang w:eastAsia="en-US"/>
        </w:rPr>
        <w:t>LV    - limita de venit;</w:t>
      </w:r>
    </w:p>
    <w:p w:rsidR="00617C25" w:rsidRPr="00B9763D" w:rsidRDefault="00617C25" w:rsidP="00617C25">
      <w:pPr>
        <w:rPr>
          <w:sz w:val="24"/>
          <w:szCs w:val="24"/>
          <w:lang w:eastAsia="en-US"/>
        </w:rPr>
      </w:pPr>
      <w:r w:rsidRPr="00B9763D">
        <w:rPr>
          <w:bCs/>
          <w:sz w:val="24"/>
          <w:szCs w:val="24"/>
          <w:lang w:eastAsia="en-US"/>
        </w:rPr>
        <w:t>SML -</w:t>
      </w:r>
      <w:r w:rsidRPr="00B9763D">
        <w:rPr>
          <w:sz w:val="24"/>
          <w:szCs w:val="24"/>
          <w:lang w:eastAsia="en-US"/>
        </w:rPr>
        <w:t>Salariul mediu lunar</w:t>
      </w:r>
      <w:r>
        <w:rPr>
          <w:sz w:val="24"/>
          <w:szCs w:val="24"/>
          <w:lang w:eastAsia="en-US"/>
        </w:rPr>
        <w:t xml:space="preserve"> </w:t>
      </w:r>
      <w:r w:rsidRPr="00B9763D">
        <w:rPr>
          <w:sz w:val="24"/>
          <w:szCs w:val="24"/>
          <w:lang w:eastAsia="en-US"/>
        </w:rPr>
        <w:t xml:space="preserve">pe economie prognozat pentru </w:t>
      </w:r>
      <w:proofErr w:type="gramStart"/>
      <w:r w:rsidRPr="00B9763D">
        <w:rPr>
          <w:sz w:val="24"/>
          <w:szCs w:val="24"/>
          <w:lang w:eastAsia="en-US"/>
        </w:rPr>
        <w:t>anul  de</w:t>
      </w:r>
      <w:proofErr w:type="gramEnd"/>
      <w:r w:rsidRPr="00B9763D">
        <w:rPr>
          <w:sz w:val="24"/>
          <w:szCs w:val="24"/>
          <w:lang w:eastAsia="en-US"/>
        </w:rPr>
        <w:t xml:space="preserve"> referință;</w:t>
      </w:r>
    </w:p>
    <w:p w:rsidR="00617C25" w:rsidRPr="00B9763D" w:rsidRDefault="00617C25" w:rsidP="00617C25">
      <w:pPr>
        <w:rPr>
          <w:sz w:val="24"/>
          <w:szCs w:val="24"/>
          <w:lang w:eastAsia="en-US"/>
        </w:rPr>
      </w:pPr>
      <w:r w:rsidRPr="00B9763D">
        <w:rPr>
          <w:sz w:val="24"/>
          <w:szCs w:val="24"/>
          <w:lang w:eastAsia="en-US"/>
        </w:rPr>
        <w:t xml:space="preserve"> (</w:t>
      </w:r>
      <w:proofErr w:type="gramStart"/>
      <w:r w:rsidRPr="00B9763D">
        <w:rPr>
          <w:sz w:val="24"/>
          <w:szCs w:val="24"/>
          <w:lang w:eastAsia="en-US"/>
        </w:rPr>
        <w:t>se</w:t>
      </w:r>
      <w:proofErr w:type="gramEnd"/>
      <w:r w:rsidRPr="00B9763D">
        <w:rPr>
          <w:sz w:val="24"/>
          <w:szCs w:val="24"/>
          <w:lang w:eastAsia="en-US"/>
        </w:rPr>
        <w:t xml:space="preserve"> publică in Monitorul oficial în fiecare an) </w:t>
      </w:r>
    </w:p>
    <w:p w:rsidR="00617C25" w:rsidRPr="00B9763D" w:rsidRDefault="00617C25" w:rsidP="00617C25">
      <w:pPr>
        <w:rPr>
          <w:sz w:val="24"/>
          <w:szCs w:val="24"/>
          <w:lang w:eastAsia="en-US"/>
        </w:rPr>
      </w:pPr>
      <w:r w:rsidRPr="00B9763D">
        <w:rPr>
          <w:sz w:val="24"/>
          <w:szCs w:val="24"/>
          <w:lang w:eastAsia="en-US"/>
        </w:rPr>
        <w:t xml:space="preserve">K     </w:t>
      </w:r>
      <w:proofErr w:type="gramStart"/>
      <w:r w:rsidRPr="00B9763D">
        <w:rPr>
          <w:sz w:val="24"/>
          <w:szCs w:val="24"/>
          <w:lang w:eastAsia="en-US"/>
        </w:rPr>
        <w:t>-  Coieficientul</w:t>
      </w:r>
      <w:proofErr w:type="gramEnd"/>
      <w:r w:rsidRPr="00B9763D">
        <w:rPr>
          <w:sz w:val="24"/>
          <w:szCs w:val="24"/>
          <w:lang w:eastAsia="en-US"/>
        </w:rPr>
        <w:t xml:space="preserve"> recomandat egalizat de Scala Oxfod.</w:t>
      </w:r>
    </w:p>
    <w:p w:rsidR="00617C25" w:rsidRPr="00B9763D" w:rsidRDefault="00617C25" w:rsidP="00617C25">
      <w:pPr>
        <w:rPr>
          <w:sz w:val="24"/>
          <w:szCs w:val="24"/>
          <w:lang w:eastAsia="en-US"/>
        </w:rPr>
      </w:pPr>
      <w:r w:rsidRPr="00B9763D">
        <w:rPr>
          <w:sz w:val="24"/>
          <w:szCs w:val="24"/>
          <w:lang w:eastAsia="en-US"/>
        </w:rPr>
        <w:t>Formula de calcul a coeficientului (K)</w:t>
      </w:r>
    </w:p>
    <w:p w:rsidR="00617C25" w:rsidRPr="00B9763D" w:rsidRDefault="00617C25" w:rsidP="00617C25">
      <w:pPr>
        <w:rPr>
          <w:sz w:val="24"/>
          <w:szCs w:val="24"/>
          <w:lang w:eastAsia="en-US"/>
        </w:rPr>
      </w:pPr>
      <w:r w:rsidRPr="00B9763D">
        <w:rPr>
          <w:sz w:val="24"/>
          <w:szCs w:val="24"/>
          <w:lang w:eastAsia="en-US"/>
        </w:rPr>
        <w:t>K =Ka+ (0,3xP)</w:t>
      </w:r>
    </w:p>
    <w:p w:rsidR="00617C25" w:rsidRPr="00B9763D" w:rsidRDefault="00617C25" w:rsidP="00617C25">
      <w:pPr>
        <w:rPr>
          <w:sz w:val="24"/>
          <w:szCs w:val="24"/>
          <w:lang w:eastAsia="en-US"/>
        </w:rPr>
      </w:pPr>
      <w:r w:rsidRPr="00B9763D">
        <w:rPr>
          <w:sz w:val="24"/>
          <w:szCs w:val="24"/>
          <w:lang w:eastAsia="en-US"/>
        </w:rPr>
        <w:t xml:space="preserve">Ka - persoane adulte.  </w:t>
      </w:r>
      <w:proofErr w:type="gramStart"/>
      <w:r w:rsidRPr="00B9763D">
        <w:rPr>
          <w:sz w:val="24"/>
          <w:szCs w:val="24"/>
          <w:lang w:eastAsia="en-US"/>
        </w:rPr>
        <w:t>Coeficientul  se</w:t>
      </w:r>
      <w:proofErr w:type="gramEnd"/>
      <w:r w:rsidRPr="00B9763D">
        <w:rPr>
          <w:sz w:val="24"/>
          <w:szCs w:val="24"/>
          <w:lang w:eastAsia="en-US"/>
        </w:rPr>
        <w:t xml:space="preserve"> stabiliște în  dependență de numărul persoanelor în </w:t>
      </w:r>
    </w:p>
    <w:p w:rsidR="00617C25" w:rsidRPr="00B9763D" w:rsidRDefault="00617C25" w:rsidP="00617C25">
      <w:pPr>
        <w:rPr>
          <w:sz w:val="24"/>
          <w:szCs w:val="24"/>
          <w:lang w:eastAsia="en-US"/>
        </w:rPr>
      </w:pPr>
      <w:proofErr w:type="gramStart"/>
      <w:r w:rsidRPr="00B9763D">
        <w:rPr>
          <w:sz w:val="24"/>
          <w:szCs w:val="24"/>
          <w:lang w:eastAsia="en-US"/>
        </w:rPr>
        <w:t>gospodărie</w:t>
      </w:r>
      <w:proofErr w:type="gramEnd"/>
      <w:r w:rsidRPr="00B9763D">
        <w:rPr>
          <w:sz w:val="24"/>
          <w:szCs w:val="24"/>
          <w:lang w:eastAsia="en-US"/>
        </w:rPr>
        <w:t>, conform tabelei anexate</w:t>
      </w:r>
    </w:p>
    <w:p w:rsidR="00617C25" w:rsidRPr="00B9763D" w:rsidRDefault="00617C25" w:rsidP="00617C25">
      <w:pPr>
        <w:rPr>
          <w:sz w:val="24"/>
          <w:szCs w:val="24"/>
          <w:lang w:eastAsia="en-US"/>
        </w:rPr>
      </w:pPr>
      <w:r w:rsidRPr="00B9763D">
        <w:rPr>
          <w:sz w:val="24"/>
          <w:szCs w:val="24"/>
          <w:lang w:eastAsia="en-US"/>
        </w:rPr>
        <w:t>P–numărul de persone întreținute, inclusiv minori</w:t>
      </w:r>
    </w:p>
    <w:p w:rsidR="00617C25" w:rsidRPr="00B9763D" w:rsidRDefault="00617C25" w:rsidP="00617C25">
      <w:pPr>
        <w:widowControl w:val="0"/>
        <w:jc w:val="center"/>
        <w:rPr>
          <w:rFonts w:eastAsia="Calibri"/>
          <w:sz w:val="24"/>
          <w:szCs w:val="24"/>
          <w:lang w:eastAsia="en-US"/>
        </w:rPr>
      </w:pPr>
      <w:r w:rsidRPr="00B9763D">
        <w:rPr>
          <w:rFonts w:eastAsia="Calibri"/>
          <w:sz w:val="24"/>
          <w:szCs w:val="24"/>
          <w:lang w:eastAsia="en-US"/>
        </w:rPr>
        <w:t>Coeficienții recomandaţi egalizaţi de Scala Oxford pentru dimensiunea gospodăriei</w:t>
      </w:r>
    </w:p>
    <w:tbl>
      <w:tblPr>
        <w:tblW w:w="0" w:type="auto"/>
        <w:tblLayout w:type="fixed"/>
        <w:tblCellMar>
          <w:left w:w="10" w:type="dxa"/>
          <w:right w:w="10" w:type="dxa"/>
        </w:tblCellMar>
        <w:tblLook w:val="00A0" w:firstRow="1" w:lastRow="0" w:firstColumn="1" w:lastColumn="0" w:noHBand="0" w:noVBand="0"/>
      </w:tblPr>
      <w:tblGrid>
        <w:gridCol w:w="5476"/>
        <w:gridCol w:w="3468"/>
      </w:tblGrid>
      <w:tr w:rsidR="00617C25" w:rsidRPr="00B9763D" w:rsidTr="00771384">
        <w:trPr>
          <w:trHeight w:hRule="exact" w:val="361"/>
        </w:trPr>
        <w:tc>
          <w:tcPr>
            <w:tcW w:w="5476" w:type="dxa"/>
            <w:tcBorders>
              <w:top w:val="single" w:sz="12" w:space="0" w:color="auto"/>
              <w:left w:val="single" w:sz="12" w:space="0" w:color="auto"/>
              <w:bottom w:val="single" w:sz="12" w:space="0" w:color="auto"/>
              <w:right w:val="single" w:sz="12" w:space="0" w:color="auto"/>
            </w:tcBorders>
            <w:shd w:val="clear" w:color="auto" w:fill="FFFFFF"/>
            <w:hideMark/>
          </w:tcPr>
          <w:p w:rsidR="00617C25" w:rsidRPr="00B9763D" w:rsidRDefault="00617C25" w:rsidP="00771384">
            <w:pPr>
              <w:widowControl w:val="0"/>
              <w:jc w:val="center"/>
              <w:rPr>
                <w:rFonts w:eastAsia="Calibri"/>
                <w:b/>
                <w:sz w:val="24"/>
                <w:szCs w:val="24"/>
                <w:lang w:eastAsia="en-US"/>
              </w:rPr>
            </w:pPr>
            <w:r w:rsidRPr="00B9763D">
              <w:rPr>
                <w:rFonts w:eastAsia="Calibri"/>
                <w:b/>
                <w:sz w:val="24"/>
                <w:szCs w:val="24"/>
                <w:lang w:eastAsia="en-US"/>
              </w:rPr>
              <w:t>Dimensiunea gospodăriei</w:t>
            </w:r>
          </w:p>
        </w:tc>
        <w:tc>
          <w:tcPr>
            <w:tcW w:w="3468" w:type="dxa"/>
            <w:tcBorders>
              <w:top w:val="single" w:sz="12" w:space="0" w:color="auto"/>
              <w:left w:val="single" w:sz="12" w:space="0" w:color="auto"/>
              <w:bottom w:val="single" w:sz="12" w:space="0" w:color="auto"/>
              <w:right w:val="single" w:sz="12" w:space="0" w:color="auto"/>
            </w:tcBorders>
            <w:shd w:val="clear" w:color="auto" w:fill="FFFFFF"/>
            <w:hideMark/>
          </w:tcPr>
          <w:p w:rsidR="00617C25" w:rsidRPr="00B9763D" w:rsidRDefault="00617C25" w:rsidP="00771384">
            <w:pPr>
              <w:widowControl w:val="0"/>
              <w:jc w:val="center"/>
              <w:rPr>
                <w:rFonts w:eastAsia="Calibri"/>
                <w:b/>
                <w:sz w:val="24"/>
                <w:szCs w:val="24"/>
                <w:lang w:eastAsia="en-US"/>
              </w:rPr>
            </w:pPr>
            <w:r w:rsidRPr="00B9763D">
              <w:rPr>
                <w:rFonts w:eastAsia="Calibri"/>
                <w:b/>
                <w:sz w:val="24"/>
                <w:szCs w:val="24"/>
                <w:lang w:eastAsia="en-US"/>
              </w:rPr>
              <w:t>Coeficientul</w:t>
            </w:r>
          </w:p>
        </w:tc>
      </w:tr>
      <w:tr w:rsidR="00617C25" w:rsidRPr="00B9763D" w:rsidTr="00771384">
        <w:trPr>
          <w:trHeight w:hRule="exact" w:val="280"/>
        </w:trPr>
        <w:tc>
          <w:tcPr>
            <w:tcW w:w="5476" w:type="dxa"/>
            <w:tcBorders>
              <w:top w:val="single" w:sz="12" w:space="0" w:color="auto"/>
              <w:left w:val="single" w:sz="12" w:space="0" w:color="auto"/>
              <w:bottom w:val="nil"/>
              <w:right w:val="single" w:sz="12" w:space="0" w:color="auto"/>
            </w:tcBorders>
            <w:shd w:val="clear" w:color="auto" w:fill="FFFFFF"/>
            <w:hideMark/>
          </w:tcPr>
          <w:p w:rsidR="00617C25" w:rsidRPr="00B9763D" w:rsidRDefault="00617C25" w:rsidP="00771384">
            <w:pPr>
              <w:widowControl w:val="0"/>
              <w:jc w:val="center"/>
              <w:rPr>
                <w:rFonts w:eastAsia="Calibri"/>
                <w:sz w:val="24"/>
                <w:szCs w:val="24"/>
                <w:lang w:eastAsia="en-US"/>
              </w:rPr>
            </w:pPr>
            <w:r w:rsidRPr="00B9763D">
              <w:rPr>
                <w:rFonts w:eastAsia="Calibri"/>
                <w:color w:val="000000"/>
                <w:spacing w:val="10"/>
                <w:sz w:val="24"/>
                <w:szCs w:val="24"/>
                <w:shd w:val="clear" w:color="auto" w:fill="FFFFFF"/>
                <w:lang w:eastAsia="en-US"/>
              </w:rPr>
              <w:t>un</w:t>
            </w:r>
            <w:r w:rsidRPr="00B9763D">
              <w:rPr>
                <w:rFonts w:eastAsia="Calibri"/>
                <w:sz w:val="24"/>
                <w:szCs w:val="24"/>
                <w:lang w:eastAsia="en-US"/>
              </w:rPr>
              <w:t xml:space="preserve"> adult</w:t>
            </w:r>
          </w:p>
        </w:tc>
        <w:tc>
          <w:tcPr>
            <w:tcW w:w="3468" w:type="dxa"/>
            <w:tcBorders>
              <w:top w:val="single" w:sz="12" w:space="0" w:color="auto"/>
              <w:left w:val="single" w:sz="12" w:space="0" w:color="auto"/>
              <w:bottom w:val="nil"/>
              <w:right w:val="single" w:sz="12" w:space="0" w:color="auto"/>
            </w:tcBorders>
            <w:shd w:val="clear" w:color="auto" w:fill="FFFFFF"/>
            <w:vAlign w:val="bottom"/>
            <w:hideMark/>
          </w:tcPr>
          <w:p w:rsidR="00617C25" w:rsidRPr="00B9763D" w:rsidRDefault="00617C25" w:rsidP="00771384">
            <w:pPr>
              <w:widowControl w:val="0"/>
              <w:jc w:val="center"/>
              <w:rPr>
                <w:rFonts w:eastAsia="Calibri"/>
                <w:sz w:val="24"/>
                <w:szCs w:val="24"/>
                <w:lang w:eastAsia="en-US"/>
              </w:rPr>
            </w:pPr>
            <w:r w:rsidRPr="00B9763D">
              <w:rPr>
                <w:rFonts w:eastAsia="Calibri"/>
                <w:color w:val="000000"/>
                <w:spacing w:val="10"/>
                <w:sz w:val="24"/>
                <w:szCs w:val="24"/>
                <w:shd w:val="clear" w:color="auto" w:fill="FFFFFF"/>
                <w:lang w:eastAsia="en-US"/>
              </w:rPr>
              <w:t>1</w:t>
            </w:r>
          </w:p>
        </w:tc>
      </w:tr>
      <w:tr w:rsidR="00617C25" w:rsidRPr="00B9763D" w:rsidTr="00771384">
        <w:trPr>
          <w:trHeight w:hRule="exact" w:val="275"/>
        </w:trPr>
        <w:tc>
          <w:tcPr>
            <w:tcW w:w="5476" w:type="dxa"/>
            <w:tcBorders>
              <w:top w:val="single" w:sz="4" w:space="0" w:color="auto"/>
              <w:left w:val="single" w:sz="12" w:space="0" w:color="auto"/>
              <w:bottom w:val="nil"/>
              <w:right w:val="single" w:sz="12" w:space="0" w:color="auto"/>
            </w:tcBorders>
            <w:shd w:val="clear" w:color="auto" w:fill="FFFFFF"/>
            <w:vAlign w:val="bottom"/>
            <w:hideMark/>
          </w:tcPr>
          <w:p w:rsidR="00617C25" w:rsidRPr="00B9763D" w:rsidRDefault="00617C25" w:rsidP="00771384">
            <w:pPr>
              <w:widowControl w:val="0"/>
              <w:jc w:val="center"/>
              <w:rPr>
                <w:rFonts w:eastAsia="Calibri"/>
                <w:sz w:val="24"/>
                <w:szCs w:val="24"/>
                <w:lang w:eastAsia="en-US"/>
              </w:rPr>
            </w:pPr>
            <w:r w:rsidRPr="00B9763D">
              <w:rPr>
                <w:rFonts w:eastAsia="Calibri"/>
                <w:color w:val="000000"/>
                <w:spacing w:val="10"/>
                <w:sz w:val="24"/>
                <w:szCs w:val="24"/>
                <w:shd w:val="clear" w:color="auto" w:fill="FFFFFF"/>
                <w:lang w:eastAsia="en-US"/>
              </w:rPr>
              <w:t>doi</w:t>
            </w:r>
            <w:r w:rsidRPr="00B9763D">
              <w:rPr>
                <w:rFonts w:eastAsia="Calibri"/>
                <w:sz w:val="24"/>
                <w:szCs w:val="24"/>
                <w:lang w:eastAsia="en-US"/>
              </w:rPr>
              <w:t xml:space="preserve"> adulţi</w:t>
            </w:r>
          </w:p>
        </w:tc>
        <w:tc>
          <w:tcPr>
            <w:tcW w:w="3468" w:type="dxa"/>
            <w:tcBorders>
              <w:top w:val="single" w:sz="4" w:space="0" w:color="auto"/>
              <w:left w:val="single" w:sz="12" w:space="0" w:color="auto"/>
              <w:bottom w:val="nil"/>
              <w:right w:val="single" w:sz="12" w:space="0" w:color="auto"/>
            </w:tcBorders>
            <w:shd w:val="clear" w:color="auto" w:fill="FFFFFF"/>
            <w:vAlign w:val="bottom"/>
            <w:hideMark/>
          </w:tcPr>
          <w:p w:rsidR="00617C25" w:rsidRPr="00B9763D" w:rsidRDefault="00617C25" w:rsidP="00771384">
            <w:pPr>
              <w:widowControl w:val="0"/>
              <w:jc w:val="center"/>
              <w:rPr>
                <w:rFonts w:eastAsia="Calibri"/>
                <w:sz w:val="24"/>
                <w:szCs w:val="24"/>
                <w:lang w:eastAsia="en-US"/>
              </w:rPr>
            </w:pPr>
            <w:r w:rsidRPr="00B9763D">
              <w:rPr>
                <w:rFonts w:eastAsia="Calibri"/>
                <w:sz w:val="24"/>
                <w:szCs w:val="24"/>
                <w:lang w:eastAsia="en-US"/>
              </w:rPr>
              <w:t>1,5</w:t>
            </w:r>
          </w:p>
        </w:tc>
      </w:tr>
      <w:tr w:rsidR="00617C25" w:rsidRPr="00B9763D" w:rsidTr="00771384">
        <w:trPr>
          <w:trHeight w:hRule="exact" w:val="338"/>
        </w:trPr>
        <w:tc>
          <w:tcPr>
            <w:tcW w:w="5476" w:type="dxa"/>
            <w:tcBorders>
              <w:top w:val="single" w:sz="4" w:space="0" w:color="auto"/>
              <w:left w:val="single" w:sz="12" w:space="0" w:color="auto"/>
              <w:bottom w:val="single" w:sz="12" w:space="0" w:color="auto"/>
              <w:right w:val="single" w:sz="12" w:space="0" w:color="auto"/>
            </w:tcBorders>
            <w:shd w:val="clear" w:color="auto" w:fill="FFFFFF"/>
            <w:hideMark/>
          </w:tcPr>
          <w:p w:rsidR="00617C25" w:rsidRPr="00B9763D" w:rsidRDefault="00617C25" w:rsidP="00771384">
            <w:pPr>
              <w:widowControl w:val="0"/>
              <w:jc w:val="center"/>
              <w:rPr>
                <w:rFonts w:eastAsia="Calibri"/>
                <w:sz w:val="24"/>
                <w:szCs w:val="24"/>
                <w:lang w:eastAsia="en-US"/>
              </w:rPr>
            </w:pPr>
            <w:r w:rsidRPr="00B9763D">
              <w:rPr>
                <w:rFonts w:eastAsia="Calibri"/>
                <w:sz w:val="24"/>
                <w:szCs w:val="24"/>
                <w:lang w:eastAsia="en-US"/>
              </w:rPr>
              <w:t>persoane întreţinute ( inclusiv minori)</w:t>
            </w:r>
          </w:p>
        </w:tc>
        <w:tc>
          <w:tcPr>
            <w:tcW w:w="3468" w:type="dxa"/>
            <w:tcBorders>
              <w:top w:val="single" w:sz="4" w:space="0" w:color="auto"/>
              <w:left w:val="single" w:sz="12" w:space="0" w:color="auto"/>
              <w:bottom w:val="single" w:sz="12" w:space="0" w:color="auto"/>
              <w:right w:val="single" w:sz="12" w:space="0" w:color="auto"/>
            </w:tcBorders>
            <w:shd w:val="clear" w:color="auto" w:fill="FFFFFF"/>
            <w:vAlign w:val="bottom"/>
            <w:hideMark/>
          </w:tcPr>
          <w:p w:rsidR="00617C25" w:rsidRPr="00B9763D" w:rsidRDefault="00617C25" w:rsidP="00771384">
            <w:pPr>
              <w:widowControl w:val="0"/>
              <w:jc w:val="center"/>
              <w:rPr>
                <w:rFonts w:eastAsia="Calibri"/>
                <w:sz w:val="24"/>
                <w:szCs w:val="24"/>
                <w:lang w:eastAsia="en-US"/>
              </w:rPr>
            </w:pPr>
            <w:r w:rsidRPr="00B9763D">
              <w:rPr>
                <w:rFonts w:eastAsia="Calibri"/>
                <w:sz w:val="24"/>
                <w:szCs w:val="24"/>
                <w:lang w:eastAsia="en-US"/>
              </w:rPr>
              <w:t>Câte 0,3 / persoană</w:t>
            </w:r>
          </w:p>
        </w:tc>
      </w:tr>
    </w:tbl>
    <w:p w:rsidR="00617C25" w:rsidRPr="00B9763D" w:rsidRDefault="00617C25" w:rsidP="00617C25">
      <w:pPr>
        <w:widowControl w:val="0"/>
        <w:ind w:firstLine="840"/>
        <w:rPr>
          <w:rFonts w:eastAsia="Calibri"/>
          <w:sz w:val="24"/>
          <w:szCs w:val="24"/>
          <w:lang w:eastAsia="en-US"/>
        </w:rPr>
      </w:pPr>
    </w:p>
    <w:p w:rsidR="00617C25" w:rsidRPr="00B9763D" w:rsidRDefault="00617C25" w:rsidP="00617C25">
      <w:pPr>
        <w:widowControl w:val="0"/>
        <w:rPr>
          <w:rFonts w:eastAsia="Calibri"/>
          <w:sz w:val="24"/>
          <w:szCs w:val="24"/>
          <w:lang w:eastAsia="en-US"/>
        </w:rPr>
      </w:pPr>
      <w:r w:rsidRPr="00B9763D">
        <w:rPr>
          <w:rFonts w:eastAsia="Calibri"/>
          <w:sz w:val="24"/>
          <w:szCs w:val="24"/>
          <w:lang w:eastAsia="en-US"/>
        </w:rPr>
        <w:t xml:space="preserve">            Notă: pentru anul 2018 Salariul mediu lunar pe economie prognozat </w:t>
      </w:r>
      <w:proofErr w:type="gramStart"/>
      <w:r w:rsidRPr="00B9763D">
        <w:rPr>
          <w:rFonts w:eastAsia="Calibri"/>
          <w:sz w:val="24"/>
          <w:szCs w:val="24"/>
          <w:lang w:eastAsia="en-US"/>
        </w:rPr>
        <w:t>este</w:t>
      </w:r>
      <w:proofErr w:type="gramEnd"/>
      <w:r w:rsidRPr="00B9763D">
        <w:rPr>
          <w:rFonts w:eastAsia="Calibri"/>
          <w:sz w:val="24"/>
          <w:szCs w:val="24"/>
          <w:lang w:eastAsia="en-US"/>
        </w:rPr>
        <w:t xml:space="preserve"> aprobat prin Hotărîrea Guvernului nr.54 din 17.01.2018   - 6150 lei</w:t>
      </w:r>
    </w:p>
    <w:p w:rsidR="00617C25" w:rsidRPr="00B9763D" w:rsidRDefault="00617C25" w:rsidP="00617C25">
      <w:pPr>
        <w:widowControl w:val="0"/>
        <w:rPr>
          <w:rFonts w:eastAsia="Calibri"/>
          <w:b/>
          <w:bCs/>
          <w:sz w:val="24"/>
          <w:szCs w:val="24"/>
          <w:u w:val="single"/>
          <w:lang w:eastAsia="en-US"/>
        </w:rPr>
      </w:pPr>
      <w:r w:rsidRPr="00B9763D">
        <w:rPr>
          <w:rFonts w:eastAsia="Calibri"/>
          <w:b/>
          <w:bCs/>
          <w:sz w:val="24"/>
          <w:szCs w:val="24"/>
          <w:u w:val="single"/>
          <w:lang w:eastAsia="en-US"/>
        </w:rPr>
        <w:t>Model de calcula limitei de venit</w:t>
      </w:r>
    </w:p>
    <w:p w:rsidR="00617C25" w:rsidRPr="00B9763D" w:rsidRDefault="00617C25" w:rsidP="00617C25">
      <w:pPr>
        <w:rPr>
          <w:sz w:val="24"/>
          <w:szCs w:val="24"/>
          <w:lang w:eastAsia="en-US"/>
        </w:rPr>
      </w:pPr>
      <w:r w:rsidRPr="00B9763D">
        <w:rPr>
          <w:sz w:val="24"/>
          <w:szCs w:val="24"/>
          <w:lang w:eastAsia="en-US"/>
        </w:rPr>
        <w:lastRenderedPageBreak/>
        <w:t xml:space="preserve">Familie </w:t>
      </w:r>
      <w:proofErr w:type="gramStart"/>
      <w:r w:rsidRPr="00B9763D">
        <w:rPr>
          <w:sz w:val="24"/>
          <w:szCs w:val="24"/>
          <w:lang w:eastAsia="en-US"/>
        </w:rPr>
        <w:t>compusă  din</w:t>
      </w:r>
      <w:proofErr w:type="gramEnd"/>
      <w:r w:rsidRPr="00B9763D">
        <w:rPr>
          <w:sz w:val="24"/>
          <w:szCs w:val="24"/>
          <w:lang w:eastAsia="en-US"/>
        </w:rPr>
        <w:t xml:space="preserve"> 2 adulți și un copil </w:t>
      </w:r>
    </w:p>
    <w:p w:rsidR="00617C25" w:rsidRPr="00B9763D" w:rsidRDefault="00617C25" w:rsidP="00617C25">
      <w:pPr>
        <w:rPr>
          <w:sz w:val="24"/>
          <w:szCs w:val="24"/>
          <w:lang w:eastAsia="en-US"/>
        </w:rPr>
      </w:pPr>
      <w:r w:rsidRPr="00B9763D">
        <w:rPr>
          <w:b/>
          <w:sz w:val="24"/>
          <w:szCs w:val="24"/>
          <w:lang w:eastAsia="en-US"/>
        </w:rPr>
        <w:t>LV = SML x 75</w:t>
      </w:r>
      <w:proofErr w:type="gramStart"/>
      <w:r w:rsidRPr="00B9763D">
        <w:rPr>
          <w:b/>
          <w:sz w:val="24"/>
          <w:szCs w:val="24"/>
          <w:lang w:eastAsia="en-US"/>
        </w:rPr>
        <w:t>%  x</w:t>
      </w:r>
      <w:proofErr w:type="gramEnd"/>
      <w:r w:rsidRPr="00B9763D">
        <w:rPr>
          <w:b/>
          <w:sz w:val="24"/>
          <w:szCs w:val="24"/>
          <w:lang w:eastAsia="en-US"/>
        </w:rPr>
        <w:t xml:space="preserve">  K</w:t>
      </w:r>
      <w:r w:rsidRPr="00B9763D">
        <w:rPr>
          <w:sz w:val="24"/>
          <w:szCs w:val="24"/>
          <w:lang w:eastAsia="en-US"/>
        </w:rPr>
        <w:t>unde     K =  Ka+ (0,3xP)</w:t>
      </w:r>
    </w:p>
    <w:p w:rsidR="00617C25" w:rsidRPr="00B9763D" w:rsidRDefault="00617C25" w:rsidP="00617C25">
      <w:pPr>
        <w:rPr>
          <w:sz w:val="24"/>
          <w:szCs w:val="24"/>
          <w:lang w:eastAsia="en-US"/>
        </w:rPr>
      </w:pPr>
      <w:r w:rsidRPr="00B9763D">
        <w:rPr>
          <w:sz w:val="24"/>
          <w:szCs w:val="24"/>
          <w:lang w:eastAsia="en-US"/>
        </w:rPr>
        <w:t>6150 x 75% x 1</w:t>
      </w:r>
      <w:proofErr w:type="gramStart"/>
      <w:r w:rsidRPr="00B9763D">
        <w:rPr>
          <w:sz w:val="24"/>
          <w:szCs w:val="24"/>
          <w:lang w:eastAsia="en-US"/>
        </w:rPr>
        <w:t>,8</w:t>
      </w:r>
      <w:proofErr w:type="gramEnd"/>
      <w:r w:rsidRPr="00B9763D">
        <w:rPr>
          <w:sz w:val="24"/>
          <w:szCs w:val="24"/>
          <w:lang w:eastAsia="en-US"/>
        </w:rPr>
        <w:t>= 8302.50 lei  K= 1,5 + (0,3x1) =1,8</w:t>
      </w:r>
    </w:p>
    <w:p w:rsidR="00617C25" w:rsidRPr="00B9763D" w:rsidRDefault="00617C25" w:rsidP="00617C25">
      <w:pPr>
        <w:rPr>
          <w:sz w:val="24"/>
          <w:szCs w:val="24"/>
          <w:lang w:eastAsia="en-US"/>
        </w:rPr>
      </w:pPr>
      <w:r w:rsidRPr="00B9763D">
        <w:rPr>
          <w:sz w:val="24"/>
          <w:szCs w:val="24"/>
          <w:lang w:eastAsia="en-US"/>
        </w:rPr>
        <w:t xml:space="preserve">Familie </w:t>
      </w:r>
      <w:proofErr w:type="gramStart"/>
      <w:r w:rsidRPr="00B9763D">
        <w:rPr>
          <w:sz w:val="24"/>
          <w:szCs w:val="24"/>
          <w:lang w:eastAsia="en-US"/>
        </w:rPr>
        <w:t>compusă  din</w:t>
      </w:r>
      <w:proofErr w:type="gramEnd"/>
      <w:r w:rsidRPr="00B9763D">
        <w:rPr>
          <w:sz w:val="24"/>
          <w:szCs w:val="24"/>
          <w:lang w:eastAsia="en-US"/>
        </w:rPr>
        <w:t xml:space="preserve"> 1 adult și  doi copii </w:t>
      </w:r>
    </w:p>
    <w:p w:rsidR="00617C25" w:rsidRPr="00B9763D" w:rsidRDefault="00617C25" w:rsidP="00617C25">
      <w:pPr>
        <w:rPr>
          <w:sz w:val="24"/>
          <w:szCs w:val="24"/>
          <w:lang w:eastAsia="en-US"/>
        </w:rPr>
      </w:pPr>
      <w:r w:rsidRPr="00B9763D">
        <w:rPr>
          <w:b/>
          <w:sz w:val="24"/>
          <w:szCs w:val="24"/>
          <w:lang w:eastAsia="en-US"/>
        </w:rPr>
        <w:t>LV = SML x 75</w:t>
      </w:r>
      <w:proofErr w:type="gramStart"/>
      <w:r w:rsidRPr="00B9763D">
        <w:rPr>
          <w:b/>
          <w:sz w:val="24"/>
          <w:szCs w:val="24"/>
          <w:lang w:eastAsia="en-US"/>
        </w:rPr>
        <w:t>%  x</w:t>
      </w:r>
      <w:proofErr w:type="gramEnd"/>
      <w:r w:rsidRPr="00B9763D">
        <w:rPr>
          <w:b/>
          <w:sz w:val="24"/>
          <w:szCs w:val="24"/>
          <w:lang w:eastAsia="en-US"/>
        </w:rPr>
        <w:t xml:space="preserve">  K</w:t>
      </w:r>
      <w:r w:rsidRPr="00B9763D">
        <w:rPr>
          <w:sz w:val="24"/>
          <w:szCs w:val="24"/>
          <w:lang w:eastAsia="en-US"/>
        </w:rPr>
        <w:t xml:space="preserve">                     unde     K =  Ka+ (0,3xP)</w:t>
      </w:r>
    </w:p>
    <w:p w:rsidR="00617C25" w:rsidRPr="00B9763D" w:rsidRDefault="00617C25" w:rsidP="00617C25">
      <w:pPr>
        <w:rPr>
          <w:sz w:val="24"/>
          <w:szCs w:val="24"/>
          <w:lang w:eastAsia="en-US"/>
        </w:rPr>
      </w:pPr>
    </w:p>
    <w:p w:rsidR="00617C25" w:rsidRPr="00B9763D" w:rsidRDefault="00617C25" w:rsidP="00617C25">
      <w:pPr>
        <w:widowControl w:val="0"/>
        <w:rPr>
          <w:rFonts w:eastAsia="Calibri"/>
          <w:b/>
          <w:bCs/>
          <w:sz w:val="24"/>
          <w:szCs w:val="24"/>
          <w:lang w:eastAsia="en-US"/>
        </w:rPr>
      </w:pPr>
      <w:r w:rsidRPr="00B9763D">
        <w:rPr>
          <w:rFonts w:eastAsia="Calibri"/>
          <w:b/>
          <w:bCs/>
          <w:sz w:val="24"/>
          <w:szCs w:val="24"/>
          <w:lang w:eastAsia="en-US"/>
        </w:rPr>
        <w:t xml:space="preserve">          </w:t>
      </w:r>
      <w:r w:rsidRPr="00B9763D">
        <w:rPr>
          <w:rFonts w:eastAsia="Calibri"/>
          <w:b/>
          <w:bCs/>
          <w:sz w:val="24"/>
          <w:szCs w:val="24"/>
          <w:lang w:val="ro-RO" w:eastAsia="en-US"/>
        </w:rPr>
        <w:t>6150</w:t>
      </w:r>
      <w:r w:rsidRPr="00B9763D">
        <w:rPr>
          <w:rFonts w:eastAsia="Calibri"/>
          <w:b/>
          <w:bCs/>
          <w:sz w:val="24"/>
          <w:szCs w:val="24"/>
          <w:lang w:eastAsia="en-US"/>
        </w:rPr>
        <w:t xml:space="preserve"> x 75% x 1,6 =  </w:t>
      </w:r>
      <w:r w:rsidRPr="00B9763D">
        <w:rPr>
          <w:rFonts w:eastAsia="Calibri"/>
          <w:b/>
          <w:bCs/>
          <w:sz w:val="24"/>
          <w:szCs w:val="24"/>
          <w:lang w:val="ro-RO" w:eastAsia="en-US"/>
        </w:rPr>
        <w:t>7380</w:t>
      </w:r>
      <w:r w:rsidRPr="00B9763D">
        <w:rPr>
          <w:rFonts w:eastAsia="Calibri"/>
          <w:b/>
          <w:bCs/>
          <w:sz w:val="24"/>
          <w:szCs w:val="24"/>
          <w:lang w:eastAsia="en-US"/>
        </w:rPr>
        <w:t xml:space="preserve"> lei              K= 1,0 + (0,3x2) =1,6</w:t>
      </w:r>
    </w:p>
    <w:p w:rsidR="00617C25" w:rsidRPr="00B9763D" w:rsidRDefault="00617C25" w:rsidP="00617C25">
      <w:pPr>
        <w:ind w:firstLine="426"/>
        <w:rPr>
          <w:b/>
          <w:color w:val="000000"/>
          <w:sz w:val="24"/>
          <w:szCs w:val="24"/>
        </w:rPr>
      </w:pPr>
    </w:p>
    <w:p w:rsidR="00617C25" w:rsidRDefault="00617C25" w:rsidP="00617C25">
      <w:pPr>
        <w:pStyle w:val="7"/>
        <w:spacing w:before="0"/>
        <w:jc w:val="right"/>
        <w:rPr>
          <w:b/>
          <w:i/>
          <w:sz w:val="28"/>
          <w:szCs w:val="28"/>
          <w:u w:val="single"/>
          <w:lang w:val="ro-RO"/>
        </w:rPr>
      </w:pPr>
      <w:r w:rsidRPr="00812EF0">
        <w:rPr>
          <w:b/>
          <w:i/>
          <w:sz w:val="28"/>
          <w:szCs w:val="28"/>
          <w:u w:val="single"/>
          <w:lang w:val="en-US"/>
        </w:rPr>
        <w:t>Proiectul nr.3</w:t>
      </w:r>
    </w:p>
    <w:p w:rsidR="00617C25" w:rsidRPr="00FD7B1E" w:rsidRDefault="00617C25" w:rsidP="00617C25">
      <w:pPr>
        <w:ind w:firstLine="567"/>
        <w:rPr>
          <w:b/>
          <w:sz w:val="28"/>
          <w:szCs w:val="28"/>
          <w:lang w:val="ro-RO"/>
        </w:rPr>
      </w:pPr>
      <w:r w:rsidRPr="00FD7B1E">
        <w:rPr>
          <w:b/>
          <w:sz w:val="28"/>
          <w:szCs w:val="28"/>
          <w:lang w:val="ro-RO"/>
        </w:rPr>
        <w:t xml:space="preserve">Cu privire la aprobarea Programului  privind </w:t>
      </w:r>
    </w:p>
    <w:p w:rsidR="00617C25" w:rsidRPr="00FD7B1E" w:rsidRDefault="00617C25" w:rsidP="00617C25">
      <w:pPr>
        <w:ind w:firstLine="567"/>
        <w:rPr>
          <w:b/>
          <w:sz w:val="28"/>
          <w:szCs w:val="28"/>
          <w:lang w:val="ro-RO"/>
        </w:rPr>
      </w:pPr>
      <w:r>
        <w:rPr>
          <w:b/>
          <w:sz w:val="28"/>
          <w:szCs w:val="28"/>
          <w:lang w:val="ro-RO"/>
        </w:rPr>
        <w:t>r</w:t>
      </w:r>
      <w:r w:rsidRPr="00FD7B1E">
        <w:rPr>
          <w:b/>
          <w:sz w:val="28"/>
          <w:szCs w:val="28"/>
          <w:lang w:val="ro-RO"/>
        </w:rPr>
        <w:t>epartizarea  mijloacelor fondului rutier pe anul 2019</w:t>
      </w:r>
    </w:p>
    <w:p w:rsidR="00617C25" w:rsidRPr="000A4FC1" w:rsidRDefault="00617C25" w:rsidP="00617C25">
      <w:pPr>
        <w:ind w:firstLine="567"/>
        <w:rPr>
          <w:color w:val="000000"/>
          <w:sz w:val="28"/>
          <w:szCs w:val="28"/>
          <w:lang w:val="ro-RO"/>
        </w:rPr>
      </w:pPr>
      <w:r w:rsidRPr="000A4FC1">
        <w:rPr>
          <w:i/>
          <w:color w:val="000000"/>
          <w:sz w:val="28"/>
          <w:szCs w:val="28"/>
          <w:lang w:val="ro-RO"/>
        </w:rPr>
        <w:t>Informație –Ion Meșină, șef Secție construcții, gospod</w:t>
      </w:r>
      <w:r>
        <w:rPr>
          <w:i/>
          <w:color w:val="000000"/>
          <w:sz w:val="28"/>
          <w:szCs w:val="28"/>
          <w:lang w:val="ro-RO"/>
        </w:rPr>
        <w:t>ă</w:t>
      </w:r>
      <w:r w:rsidRPr="000A4FC1">
        <w:rPr>
          <w:i/>
          <w:color w:val="000000"/>
          <w:sz w:val="28"/>
          <w:szCs w:val="28"/>
          <w:lang w:val="ro-RO"/>
        </w:rPr>
        <w:t>rie comunală și drumuri</w:t>
      </w:r>
    </w:p>
    <w:p w:rsidR="00617C25" w:rsidRPr="00254207" w:rsidRDefault="00617C25" w:rsidP="00617C25">
      <w:pPr>
        <w:ind w:firstLine="567"/>
        <w:rPr>
          <w:sz w:val="28"/>
          <w:szCs w:val="28"/>
          <w:lang w:val="ro-RO"/>
        </w:rPr>
      </w:pPr>
      <w:r w:rsidRPr="00254207">
        <w:rPr>
          <w:sz w:val="28"/>
          <w:szCs w:val="28"/>
          <w:lang w:val="ro-RO"/>
        </w:rPr>
        <w:t>În temeiul  art.23</w:t>
      </w:r>
      <w:r>
        <w:rPr>
          <w:sz w:val="28"/>
          <w:szCs w:val="28"/>
          <w:lang w:val="ro-RO"/>
        </w:rPr>
        <w:t>,</w:t>
      </w:r>
      <w:r w:rsidRPr="00254207">
        <w:rPr>
          <w:sz w:val="28"/>
          <w:szCs w:val="28"/>
          <w:lang w:val="ro-RO"/>
        </w:rPr>
        <w:t xml:space="preserve"> al</w:t>
      </w:r>
      <w:r>
        <w:rPr>
          <w:sz w:val="28"/>
          <w:szCs w:val="28"/>
          <w:lang w:val="ro-RO"/>
        </w:rPr>
        <w:t xml:space="preserve">ineat </w:t>
      </w:r>
      <w:r w:rsidRPr="00254207">
        <w:rPr>
          <w:sz w:val="28"/>
          <w:szCs w:val="28"/>
          <w:lang w:val="ro-RO"/>
        </w:rPr>
        <w:t xml:space="preserve">(1) </w:t>
      </w:r>
      <w:r>
        <w:rPr>
          <w:sz w:val="28"/>
          <w:szCs w:val="28"/>
          <w:lang w:val="ro-RO"/>
        </w:rPr>
        <w:t>al</w:t>
      </w:r>
      <w:r w:rsidRPr="00254207">
        <w:rPr>
          <w:sz w:val="28"/>
          <w:szCs w:val="28"/>
          <w:lang w:val="ro-RO"/>
        </w:rPr>
        <w:t xml:space="preserve"> Leg</w:t>
      </w:r>
      <w:r>
        <w:rPr>
          <w:sz w:val="28"/>
          <w:szCs w:val="28"/>
          <w:lang w:val="ro-RO"/>
        </w:rPr>
        <w:t>ii</w:t>
      </w:r>
      <w:r w:rsidRPr="00254207">
        <w:rPr>
          <w:sz w:val="28"/>
          <w:szCs w:val="28"/>
          <w:lang w:val="ro-RO"/>
        </w:rPr>
        <w:t xml:space="preserve"> privind finanțele publice locale</w:t>
      </w:r>
      <w:r>
        <w:rPr>
          <w:sz w:val="28"/>
          <w:szCs w:val="28"/>
          <w:lang w:val="ro-RO"/>
        </w:rPr>
        <w:t>,</w:t>
      </w:r>
      <w:r w:rsidRPr="00254207">
        <w:rPr>
          <w:sz w:val="28"/>
          <w:szCs w:val="28"/>
          <w:lang w:val="ro-RO"/>
        </w:rPr>
        <w:t xml:space="preserve"> nr. 397-XV di</w:t>
      </w:r>
      <w:r>
        <w:rPr>
          <w:sz w:val="28"/>
          <w:szCs w:val="28"/>
          <w:lang w:val="ro-RO"/>
        </w:rPr>
        <w:t>n</w:t>
      </w:r>
      <w:r w:rsidRPr="00254207">
        <w:rPr>
          <w:sz w:val="28"/>
          <w:szCs w:val="28"/>
          <w:lang w:val="ro-RO"/>
        </w:rPr>
        <w:t xml:space="preserve"> 16</w:t>
      </w:r>
      <w:r>
        <w:rPr>
          <w:sz w:val="28"/>
          <w:szCs w:val="28"/>
          <w:lang w:val="ro-RO"/>
        </w:rPr>
        <w:t xml:space="preserve"> octombrie</w:t>
      </w:r>
      <w:r w:rsidRPr="00254207">
        <w:rPr>
          <w:sz w:val="28"/>
          <w:szCs w:val="28"/>
          <w:lang w:val="ro-RO"/>
        </w:rPr>
        <w:t xml:space="preserve"> 2003, art. 55</w:t>
      </w:r>
      <w:r>
        <w:rPr>
          <w:sz w:val="28"/>
          <w:szCs w:val="28"/>
          <w:lang w:val="ro-RO"/>
        </w:rPr>
        <w:t xml:space="preserve"> al</w:t>
      </w:r>
      <w:r w:rsidRPr="00254207">
        <w:rPr>
          <w:sz w:val="28"/>
          <w:szCs w:val="28"/>
          <w:lang w:val="ro-RO"/>
        </w:rPr>
        <w:t xml:space="preserve"> Leg</w:t>
      </w:r>
      <w:r>
        <w:rPr>
          <w:sz w:val="28"/>
          <w:szCs w:val="28"/>
          <w:lang w:val="ro-RO"/>
        </w:rPr>
        <w:t>ii</w:t>
      </w:r>
      <w:r w:rsidRPr="00254207">
        <w:rPr>
          <w:sz w:val="28"/>
          <w:szCs w:val="28"/>
          <w:lang w:val="ro-RO"/>
        </w:rPr>
        <w:t xml:space="preserve"> finanțelor publice și responsabilității bugetar-fiscale</w:t>
      </w:r>
      <w:r>
        <w:rPr>
          <w:sz w:val="28"/>
          <w:szCs w:val="28"/>
          <w:lang w:val="ro-RO"/>
        </w:rPr>
        <w:t>,</w:t>
      </w:r>
      <w:r w:rsidRPr="00254207">
        <w:rPr>
          <w:sz w:val="28"/>
          <w:szCs w:val="28"/>
          <w:lang w:val="ro-RO"/>
        </w:rPr>
        <w:t xml:space="preserve"> nr. 181 din 25</w:t>
      </w:r>
      <w:r>
        <w:rPr>
          <w:sz w:val="28"/>
          <w:szCs w:val="28"/>
          <w:lang w:val="ro-RO"/>
        </w:rPr>
        <w:t xml:space="preserve"> iulie</w:t>
      </w:r>
      <w:r w:rsidRPr="00254207">
        <w:rPr>
          <w:sz w:val="28"/>
          <w:szCs w:val="28"/>
          <w:lang w:val="ro-RO"/>
        </w:rPr>
        <w:t xml:space="preserve"> 2014, art. 43 </w:t>
      </w:r>
      <w:r>
        <w:rPr>
          <w:sz w:val="28"/>
          <w:szCs w:val="28"/>
          <w:lang w:val="ro-RO"/>
        </w:rPr>
        <w:t>al Legii</w:t>
      </w:r>
      <w:r w:rsidRPr="00254207">
        <w:rPr>
          <w:sz w:val="28"/>
          <w:szCs w:val="28"/>
          <w:lang w:val="ro-RO"/>
        </w:rPr>
        <w:t xml:space="preserve"> privind administrația publică locală</w:t>
      </w:r>
      <w:r>
        <w:rPr>
          <w:sz w:val="28"/>
          <w:szCs w:val="28"/>
          <w:lang w:val="ro-RO"/>
        </w:rPr>
        <w:t>,</w:t>
      </w:r>
      <w:r w:rsidRPr="00254207">
        <w:rPr>
          <w:sz w:val="28"/>
          <w:szCs w:val="28"/>
          <w:lang w:val="ro-RO"/>
        </w:rPr>
        <w:t xml:space="preserve"> nr. 436-VI din 28</w:t>
      </w:r>
      <w:r>
        <w:rPr>
          <w:sz w:val="28"/>
          <w:szCs w:val="28"/>
          <w:lang w:val="ro-RO"/>
        </w:rPr>
        <w:t xml:space="preserve"> decembrie</w:t>
      </w:r>
      <w:r w:rsidRPr="00254207">
        <w:rPr>
          <w:sz w:val="28"/>
          <w:szCs w:val="28"/>
          <w:lang w:val="ro-RO"/>
        </w:rPr>
        <w:t xml:space="preserve"> 2006, Legii fondului rutier</w:t>
      </w:r>
      <w:r>
        <w:rPr>
          <w:sz w:val="28"/>
          <w:szCs w:val="28"/>
          <w:lang w:val="ro-RO"/>
        </w:rPr>
        <w:t>,</w:t>
      </w:r>
      <w:r w:rsidRPr="00254207">
        <w:rPr>
          <w:sz w:val="28"/>
          <w:szCs w:val="28"/>
          <w:lang w:val="ro-RO"/>
        </w:rPr>
        <w:t xml:space="preserve"> nr. 720-XIII din 02</w:t>
      </w:r>
      <w:r>
        <w:rPr>
          <w:sz w:val="28"/>
          <w:szCs w:val="28"/>
          <w:lang w:val="ro-RO"/>
        </w:rPr>
        <w:t xml:space="preserve"> februarie </w:t>
      </w:r>
      <w:r w:rsidRPr="00254207">
        <w:rPr>
          <w:sz w:val="28"/>
          <w:szCs w:val="28"/>
          <w:lang w:val="ro-RO"/>
        </w:rPr>
        <w:t>1996, Hotărârii Guvernului</w:t>
      </w:r>
      <w:r>
        <w:rPr>
          <w:sz w:val="28"/>
          <w:szCs w:val="28"/>
          <w:lang w:val="ro-RO"/>
        </w:rPr>
        <w:t xml:space="preserve"> Republicii Moldova, </w:t>
      </w:r>
      <w:r w:rsidRPr="00254207">
        <w:rPr>
          <w:sz w:val="28"/>
          <w:szCs w:val="28"/>
          <w:lang w:val="ro-RO"/>
        </w:rPr>
        <w:t>nr.1468 din 30</w:t>
      </w:r>
      <w:r>
        <w:rPr>
          <w:sz w:val="28"/>
          <w:szCs w:val="28"/>
          <w:lang w:val="ro-RO"/>
        </w:rPr>
        <w:t xml:space="preserve"> decembrie </w:t>
      </w:r>
      <w:r w:rsidRPr="00254207">
        <w:rPr>
          <w:sz w:val="28"/>
          <w:szCs w:val="28"/>
          <w:lang w:val="ro-RO"/>
        </w:rPr>
        <w:t>2016</w:t>
      </w:r>
      <w:r>
        <w:rPr>
          <w:sz w:val="28"/>
          <w:szCs w:val="28"/>
          <w:lang w:val="ro-RO"/>
        </w:rPr>
        <w:t xml:space="preserve">  </w:t>
      </w:r>
      <w:r w:rsidRPr="00254207">
        <w:rPr>
          <w:sz w:val="28"/>
          <w:szCs w:val="28"/>
          <w:lang w:val="ro-RO"/>
        </w:rPr>
        <w:t xml:space="preserve">privind aprobarea listelor drumurilor publice naționale și locale din Republica Moldova, Consiliul raional </w:t>
      </w:r>
      <w:r w:rsidRPr="00FD7B1E">
        <w:rPr>
          <w:b/>
          <w:sz w:val="28"/>
          <w:szCs w:val="28"/>
          <w:lang w:val="ro-RO"/>
        </w:rPr>
        <w:t>DECIDE</w:t>
      </w:r>
      <w:r w:rsidRPr="00254207">
        <w:rPr>
          <w:sz w:val="28"/>
          <w:szCs w:val="28"/>
          <w:lang w:val="ro-RO"/>
        </w:rPr>
        <w:t>:</w:t>
      </w:r>
    </w:p>
    <w:p w:rsidR="00617C25" w:rsidRPr="00254207" w:rsidRDefault="00617C25" w:rsidP="00617C25">
      <w:pPr>
        <w:ind w:firstLine="567"/>
        <w:rPr>
          <w:sz w:val="28"/>
          <w:szCs w:val="28"/>
          <w:lang w:val="ro-RO"/>
        </w:rPr>
      </w:pPr>
      <w:r w:rsidRPr="00254207">
        <w:rPr>
          <w:sz w:val="28"/>
          <w:szCs w:val="28"/>
          <w:lang w:val="ro-RO"/>
        </w:rPr>
        <w:t>1.Se aprobă Programul  raional privind repartizarea  mijloacelo</w:t>
      </w:r>
      <w:r>
        <w:rPr>
          <w:sz w:val="28"/>
          <w:szCs w:val="28"/>
          <w:lang w:val="ro-RO"/>
        </w:rPr>
        <w:t xml:space="preserve">r fondului rutier pe anul 2019, </w:t>
      </w:r>
      <w:r w:rsidRPr="00254207">
        <w:rPr>
          <w:sz w:val="28"/>
          <w:szCs w:val="28"/>
          <w:lang w:val="ro-RO"/>
        </w:rPr>
        <w:t>conform anexei.</w:t>
      </w:r>
    </w:p>
    <w:p w:rsidR="00617C25" w:rsidRPr="00254207" w:rsidRDefault="00617C25" w:rsidP="00617C25">
      <w:pPr>
        <w:ind w:firstLine="567"/>
        <w:rPr>
          <w:sz w:val="28"/>
          <w:szCs w:val="28"/>
          <w:lang w:val="ro-RO"/>
        </w:rPr>
      </w:pPr>
      <w:r>
        <w:rPr>
          <w:sz w:val="28"/>
          <w:szCs w:val="28"/>
          <w:lang w:val="ro-RO"/>
        </w:rPr>
        <w:t>2.S</w:t>
      </w:r>
      <w:r w:rsidRPr="00254207">
        <w:rPr>
          <w:sz w:val="28"/>
          <w:szCs w:val="28"/>
          <w:lang w:val="ro-RO"/>
        </w:rPr>
        <w:t xml:space="preserve">e împuternicește </w:t>
      </w:r>
      <w:r>
        <w:rPr>
          <w:sz w:val="28"/>
          <w:szCs w:val="28"/>
          <w:lang w:val="ro-RO"/>
        </w:rPr>
        <w:t>p</w:t>
      </w:r>
      <w:r w:rsidRPr="00254207">
        <w:rPr>
          <w:sz w:val="28"/>
          <w:szCs w:val="28"/>
          <w:lang w:val="ro-RO"/>
        </w:rPr>
        <w:t>reședintele raionului Ialoveni , dl</w:t>
      </w:r>
      <w:r>
        <w:rPr>
          <w:sz w:val="28"/>
          <w:szCs w:val="28"/>
          <w:lang w:val="ro-RO"/>
        </w:rPr>
        <w:t xml:space="preserve"> </w:t>
      </w:r>
      <w:r w:rsidRPr="00254207">
        <w:rPr>
          <w:sz w:val="28"/>
          <w:szCs w:val="28"/>
          <w:lang w:val="ro-RO"/>
        </w:rPr>
        <w:t xml:space="preserve">Lilian Carmanu, să </w:t>
      </w:r>
      <w:r>
        <w:rPr>
          <w:sz w:val="28"/>
          <w:szCs w:val="28"/>
          <w:lang w:val="ro-RO"/>
        </w:rPr>
        <w:t>asigure efectuarea</w:t>
      </w:r>
      <w:r w:rsidRPr="00254207">
        <w:rPr>
          <w:sz w:val="28"/>
          <w:szCs w:val="28"/>
          <w:lang w:val="ro-RO"/>
        </w:rPr>
        <w:t xml:space="preserve"> cheltuie</w:t>
      </w:r>
      <w:r>
        <w:rPr>
          <w:sz w:val="28"/>
          <w:szCs w:val="28"/>
          <w:lang w:val="ro-RO"/>
        </w:rPr>
        <w:t>lilor</w:t>
      </w:r>
      <w:r w:rsidRPr="00254207">
        <w:rPr>
          <w:sz w:val="28"/>
          <w:szCs w:val="28"/>
          <w:lang w:val="ro-RO"/>
        </w:rPr>
        <w:t xml:space="preserve"> necesare pentru </w:t>
      </w:r>
      <w:r>
        <w:rPr>
          <w:sz w:val="28"/>
          <w:szCs w:val="28"/>
          <w:lang w:val="ro-RO"/>
        </w:rPr>
        <w:t>î</w:t>
      </w:r>
      <w:r w:rsidRPr="00254207">
        <w:rPr>
          <w:sz w:val="28"/>
          <w:szCs w:val="28"/>
          <w:lang w:val="ro-RO"/>
        </w:rPr>
        <w:t>ntreținerea drumurilor locale de interes raional</w:t>
      </w:r>
      <w:r>
        <w:rPr>
          <w:sz w:val="28"/>
          <w:szCs w:val="28"/>
          <w:lang w:val="ro-RO"/>
        </w:rPr>
        <w:t>, în conformitate cu Programul nominalizat</w:t>
      </w:r>
      <w:r w:rsidRPr="00254207">
        <w:rPr>
          <w:sz w:val="28"/>
          <w:szCs w:val="28"/>
          <w:lang w:val="ro-RO"/>
        </w:rPr>
        <w:t>.</w:t>
      </w:r>
    </w:p>
    <w:p w:rsidR="00617C25" w:rsidRPr="00254207" w:rsidRDefault="00617C25" w:rsidP="00617C25">
      <w:pPr>
        <w:ind w:firstLine="567"/>
        <w:rPr>
          <w:sz w:val="28"/>
          <w:szCs w:val="28"/>
          <w:lang w:val="ro-RO"/>
        </w:rPr>
      </w:pPr>
      <w:r w:rsidRPr="00254207">
        <w:rPr>
          <w:sz w:val="28"/>
          <w:szCs w:val="28"/>
          <w:lang w:val="ro-RO"/>
        </w:rPr>
        <w:t xml:space="preserve">3.Direcția finanțe va repartiza alocațiile </w:t>
      </w:r>
      <w:r>
        <w:rPr>
          <w:sz w:val="28"/>
          <w:szCs w:val="28"/>
          <w:lang w:val="ro-RO"/>
        </w:rPr>
        <w:t>financiare c</w:t>
      </w:r>
      <w:r w:rsidRPr="00254207">
        <w:rPr>
          <w:sz w:val="28"/>
          <w:szCs w:val="28"/>
          <w:lang w:val="ro-RO"/>
        </w:rPr>
        <w:t>onform Programului aprobat.</w:t>
      </w:r>
    </w:p>
    <w:p w:rsidR="00617C25" w:rsidRPr="00EC2801" w:rsidRDefault="00617C25" w:rsidP="00617C25">
      <w:pPr>
        <w:ind w:firstLine="540"/>
        <w:rPr>
          <w:color w:val="000000"/>
          <w:sz w:val="28"/>
          <w:szCs w:val="28"/>
        </w:rPr>
      </w:pPr>
      <w:r w:rsidRPr="00254207">
        <w:rPr>
          <w:sz w:val="28"/>
          <w:szCs w:val="28"/>
          <w:lang w:val="ro-RO"/>
        </w:rPr>
        <w:t>4.Controlul asupra executării prezentei decizii se pune în sarcina comisii</w:t>
      </w:r>
      <w:r>
        <w:rPr>
          <w:sz w:val="28"/>
          <w:szCs w:val="28"/>
          <w:lang w:val="ro-RO"/>
        </w:rPr>
        <w:t>lor</w:t>
      </w:r>
      <w:r w:rsidRPr="00254207">
        <w:rPr>
          <w:sz w:val="28"/>
          <w:szCs w:val="28"/>
          <w:lang w:val="ro-RO"/>
        </w:rPr>
        <w:t xml:space="preserve"> </w:t>
      </w:r>
      <w:r>
        <w:rPr>
          <w:sz w:val="28"/>
          <w:szCs w:val="28"/>
          <w:lang w:val="ro-RO"/>
        </w:rPr>
        <w:t xml:space="preserve"> consultative-de specialitate ale Consiliului </w:t>
      </w:r>
      <w:r w:rsidRPr="00EC2801">
        <w:rPr>
          <w:sz w:val="28"/>
          <w:szCs w:val="28"/>
          <w:lang w:val="ro-RO"/>
        </w:rPr>
        <w:t xml:space="preserve">raional - </w:t>
      </w:r>
      <w:r w:rsidRPr="00EC2801">
        <w:rPr>
          <w:color w:val="000000"/>
          <w:sz w:val="28"/>
          <w:szCs w:val="28"/>
        </w:rPr>
        <w:t>Comisia finanțe, buget și atragerea investițiilor</w:t>
      </w:r>
      <w:r>
        <w:rPr>
          <w:color w:val="000000"/>
          <w:sz w:val="28"/>
          <w:szCs w:val="28"/>
        </w:rPr>
        <w:t xml:space="preserve">, și </w:t>
      </w:r>
      <w:r w:rsidRPr="00EC2801">
        <w:rPr>
          <w:color w:val="000000"/>
          <w:sz w:val="28"/>
          <w:szCs w:val="28"/>
        </w:rPr>
        <w:t xml:space="preserve"> Comisia dezvoltare economică, ecologie, patrimoniu, infrastructură</w:t>
      </w:r>
      <w:r>
        <w:rPr>
          <w:color w:val="000000"/>
          <w:sz w:val="28"/>
          <w:szCs w:val="28"/>
        </w:rPr>
        <w:t>.</w:t>
      </w:r>
      <w:r w:rsidRPr="00EC2801">
        <w:rPr>
          <w:color w:val="000000"/>
          <w:sz w:val="28"/>
          <w:szCs w:val="28"/>
        </w:rPr>
        <w:t xml:space="preserve"> </w:t>
      </w:r>
    </w:p>
    <w:p w:rsidR="00617C25" w:rsidRPr="00EC2801" w:rsidRDefault="00617C25" w:rsidP="00617C25">
      <w:pPr>
        <w:pStyle w:val="cb"/>
        <w:rPr>
          <w:i/>
          <w:sz w:val="20"/>
          <w:szCs w:val="20"/>
          <w:lang w:val="ro-RO"/>
        </w:rPr>
      </w:pPr>
      <w:r>
        <w:rPr>
          <w:lang w:val="ro-RO"/>
        </w:rPr>
        <w:t xml:space="preserve">    </w:t>
      </w:r>
      <w:r>
        <w:rPr>
          <w:lang w:val="ro-RO"/>
        </w:rPr>
        <w:tab/>
      </w:r>
      <w:r>
        <w:rPr>
          <w:lang w:val="ro-RO"/>
        </w:rPr>
        <w:tab/>
      </w:r>
      <w:r w:rsidRPr="00EC2801">
        <w:rPr>
          <w:i/>
          <w:sz w:val="20"/>
          <w:szCs w:val="20"/>
          <w:lang w:val="ro-RO"/>
        </w:rPr>
        <w:t xml:space="preserve">Anexa </w:t>
      </w:r>
    </w:p>
    <w:p w:rsidR="00617C25" w:rsidRPr="00EC2801" w:rsidRDefault="00617C25" w:rsidP="00617C25">
      <w:pPr>
        <w:pStyle w:val="cb"/>
        <w:rPr>
          <w:i/>
          <w:sz w:val="20"/>
          <w:szCs w:val="20"/>
          <w:lang w:val="ro-RO"/>
        </w:rPr>
      </w:pPr>
      <w:r w:rsidRPr="00EC2801">
        <w:rPr>
          <w:i/>
          <w:sz w:val="20"/>
          <w:szCs w:val="20"/>
          <w:lang w:val="ro-RO"/>
        </w:rPr>
        <w:t xml:space="preserve">                                                                          la Decizia Consiliului raional Ialoveni</w:t>
      </w:r>
    </w:p>
    <w:p w:rsidR="00617C25" w:rsidRPr="00EC2801" w:rsidRDefault="00617C25" w:rsidP="00617C25">
      <w:pPr>
        <w:pStyle w:val="cb"/>
        <w:rPr>
          <w:b w:val="0"/>
          <w:i/>
          <w:sz w:val="20"/>
          <w:szCs w:val="20"/>
          <w:lang w:val="ro-RO"/>
        </w:rPr>
      </w:pPr>
      <w:r w:rsidRPr="00EC2801">
        <w:rPr>
          <w:i/>
          <w:sz w:val="20"/>
          <w:szCs w:val="20"/>
          <w:lang w:val="ro-RO"/>
        </w:rPr>
        <w:t xml:space="preserve">                                                                      nr.____din_______________2018    </w:t>
      </w:r>
    </w:p>
    <w:p w:rsidR="00617C25" w:rsidRPr="00D86883" w:rsidRDefault="00617C25" w:rsidP="00617C25">
      <w:pPr>
        <w:pStyle w:val="cb"/>
        <w:jc w:val="right"/>
        <w:rPr>
          <w:b w:val="0"/>
          <w:lang w:val="ro-RO"/>
        </w:rPr>
      </w:pPr>
      <w:r>
        <w:rPr>
          <w:b w:val="0"/>
          <w:lang w:val="ro-RO"/>
        </w:rPr>
        <w:t xml:space="preserve">                                                                                                                                           </w:t>
      </w:r>
    </w:p>
    <w:p w:rsidR="00617C25" w:rsidRPr="007270BF" w:rsidRDefault="00617C25" w:rsidP="00617C25">
      <w:pPr>
        <w:pStyle w:val="cb"/>
        <w:rPr>
          <w:lang w:val="ro-RO"/>
        </w:rPr>
      </w:pPr>
      <w:r w:rsidRPr="007270BF">
        <w:rPr>
          <w:lang w:val="ro-RO"/>
        </w:rPr>
        <w:t>PROGRAMUL</w:t>
      </w:r>
    </w:p>
    <w:p w:rsidR="00617C25" w:rsidRPr="00EC2801" w:rsidRDefault="00617C25" w:rsidP="00617C25">
      <w:pPr>
        <w:pStyle w:val="cb"/>
        <w:rPr>
          <w:i/>
          <w:lang w:val="ro-RO"/>
        </w:rPr>
      </w:pPr>
      <w:r w:rsidRPr="00EC2801">
        <w:rPr>
          <w:i/>
          <w:lang w:val="ro-RO"/>
        </w:rPr>
        <w:t>privind repartizarea mijloacelor fondului rutier pe anul 2019</w:t>
      </w:r>
    </w:p>
    <w:p w:rsidR="00617C25" w:rsidRPr="00EC2801" w:rsidRDefault="00617C25" w:rsidP="00617C25">
      <w:pPr>
        <w:pStyle w:val="cb"/>
        <w:rPr>
          <w:i/>
          <w:lang w:val="ro-RO"/>
        </w:rPr>
      </w:pPr>
      <w:r w:rsidRPr="00EC2801">
        <w:rPr>
          <w:i/>
          <w:lang w:val="ro-RO"/>
        </w:rPr>
        <w:t>pentru întreținerea și reparația drumurilor locale ale raionului Ialoveni</w:t>
      </w:r>
    </w:p>
    <w:p w:rsidR="00617C25" w:rsidRPr="00716ED4" w:rsidRDefault="00617C25" w:rsidP="00617C25">
      <w:pPr>
        <w:tabs>
          <w:tab w:val="left" w:pos="-149"/>
          <w:tab w:val="left" w:pos="6209"/>
          <w:tab w:val="left" w:pos="7205"/>
          <w:tab w:val="left" w:pos="8368"/>
        </w:tabs>
        <w:rPr>
          <w:sz w:val="24"/>
          <w:szCs w:val="24"/>
          <w:lang w:val="ro-RO"/>
        </w:rPr>
      </w:pPr>
      <w:r w:rsidRPr="007270BF">
        <w:rPr>
          <w:b/>
          <w:sz w:val="24"/>
          <w:szCs w:val="24"/>
          <w:lang w:val="ro-RO"/>
        </w:rPr>
        <w:t>I.</w:t>
      </w:r>
      <w:r w:rsidRPr="007270BF">
        <w:rPr>
          <w:sz w:val="24"/>
          <w:szCs w:val="24"/>
          <w:lang w:val="ro-RO"/>
        </w:rPr>
        <w:t xml:space="preserve"> Lucrări de întreţinere şi reparaţie a drumurilor publice</w:t>
      </w:r>
      <w:r>
        <w:rPr>
          <w:sz w:val="24"/>
          <w:szCs w:val="24"/>
          <w:lang w:val="ro-RO"/>
        </w:rPr>
        <w:t xml:space="preserve"> locale de interes raional</w:t>
      </w:r>
      <w:r w:rsidRPr="007270BF">
        <w:rPr>
          <w:sz w:val="24"/>
          <w:szCs w:val="24"/>
          <w:lang w:val="ro-RO"/>
        </w:rPr>
        <w:t xml:space="preserve">, conform tabelului </w:t>
      </w:r>
    </w:p>
    <w:p w:rsidR="00617C25" w:rsidRPr="00CE6E02" w:rsidRDefault="00617C25" w:rsidP="00617C25">
      <w:pPr>
        <w:rPr>
          <w:sz w:val="2"/>
          <w:szCs w:val="2"/>
          <w:lang w:val="ro-RO"/>
        </w:rPr>
      </w:pPr>
    </w:p>
    <w:tbl>
      <w:tblPr>
        <w:tblW w:w="4952" w:type="pct"/>
        <w:tblLayout w:type="fixed"/>
        <w:tblLook w:val="00A0" w:firstRow="1" w:lastRow="0" w:firstColumn="1" w:lastColumn="0" w:noHBand="0" w:noVBand="0"/>
      </w:tblPr>
      <w:tblGrid>
        <w:gridCol w:w="655"/>
        <w:gridCol w:w="5684"/>
        <w:gridCol w:w="2027"/>
        <w:gridCol w:w="1113"/>
      </w:tblGrid>
      <w:tr w:rsidR="00617C25" w:rsidRPr="00CE6E02" w:rsidTr="00771384">
        <w:trPr>
          <w:trHeight w:val="316"/>
          <w:tblHeader/>
        </w:trPr>
        <w:tc>
          <w:tcPr>
            <w:tcW w:w="346" w:type="pct"/>
            <w:tcBorders>
              <w:top w:val="single" w:sz="4" w:space="0" w:color="auto"/>
              <w:left w:val="single" w:sz="8" w:space="0" w:color="auto"/>
              <w:bottom w:val="single" w:sz="4" w:space="0" w:color="auto"/>
              <w:right w:val="single" w:sz="4" w:space="0" w:color="auto"/>
            </w:tcBorders>
            <w:vAlign w:val="center"/>
          </w:tcPr>
          <w:p w:rsidR="00617C25" w:rsidRPr="00CE6E02" w:rsidRDefault="00617C25" w:rsidP="00771384">
            <w:pPr>
              <w:jc w:val="center"/>
              <w:rPr>
                <w:b/>
                <w:color w:val="000000"/>
                <w:sz w:val="24"/>
                <w:szCs w:val="24"/>
                <w:lang w:val="ro-RO"/>
              </w:rPr>
            </w:pPr>
          </w:p>
        </w:tc>
        <w:tc>
          <w:tcPr>
            <w:tcW w:w="2998" w:type="pct"/>
            <w:tcBorders>
              <w:top w:val="single" w:sz="4" w:space="0" w:color="auto"/>
              <w:left w:val="nil"/>
              <w:bottom w:val="single" w:sz="4" w:space="0" w:color="auto"/>
              <w:right w:val="nil"/>
            </w:tcBorders>
            <w:vAlign w:val="center"/>
          </w:tcPr>
          <w:p w:rsidR="00617C25" w:rsidRPr="00CE6E02" w:rsidRDefault="00617C25" w:rsidP="00771384">
            <w:pPr>
              <w:jc w:val="center"/>
              <w:rPr>
                <w:b/>
                <w:color w:val="000000"/>
                <w:sz w:val="24"/>
                <w:szCs w:val="24"/>
                <w:lang w:val="ro-RO"/>
              </w:rPr>
            </w:pPr>
            <w:r w:rsidRPr="00CE6E02">
              <w:rPr>
                <w:b/>
                <w:bCs/>
                <w:color w:val="000000"/>
                <w:sz w:val="24"/>
                <w:szCs w:val="24"/>
                <w:lang w:val="ro-RO"/>
              </w:rPr>
              <w:t>Articolul de cheltuieli</w:t>
            </w:r>
          </w:p>
        </w:tc>
        <w:tc>
          <w:tcPr>
            <w:tcW w:w="1069" w:type="pct"/>
            <w:tcBorders>
              <w:top w:val="single" w:sz="4" w:space="0" w:color="auto"/>
              <w:left w:val="single" w:sz="8" w:space="0" w:color="auto"/>
              <w:bottom w:val="single" w:sz="4" w:space="0" w:color="auto"/>
              <w:right w:val="single" w:sz="4" w:space="0" w:color="auto"/>
            </w:tcBorders>
            <w:vAlign w:val="center"/>
          </w:tcPr>
          <w:p w:rsidR="00617C25" w:rsidRDefault="00617C25" w:rsidP="00771384">
            <w:pPr>
              <w:jc w:val="center"/>
              <w:rPr>
                <w:b/>
                <w:bCs/>
                <w:color w:val="000000"/>
                <w:sz w:val="24"/>
                <w:szCs w:val="24"/>
                <w:lang w:val="ro-RO"/>
              </w:rPr>
            </w:pPr>
            <w:r>
              <w:rPr>
                <w:b/>
                <w:bCs/>
                <w:color w:val="000000"/>
                <w:sz w:val="24"/>
                <w:szCs w:val="24"/>
                <w:lang w:val="ro-RO"/>
              </w:rPr>
              <w:t>Ponderea</w:t>
            </w:r>
          </w:p>
          <w:p w:rsidR="00617C25" w:rsidRPr="00CE6E02" w:rsidRDefault="00617C25" w:rsidP="00771384">
            <w:pPr>
              <w:jc w:val="center"/>
              <w:rPr>
                <w:b/>
                <w:color w:val="000000"/>
                <w:sz w:val="24"/>
                <w:szCs w:val="24"/>
                <w:lang w:val="ro-RO"/>
              </w:rPr>
            </w:pPr>
            <w:r>
              <w:rPr>
                <w:b/>
                <w:bCs/>
                <w:color w:val="000000"/>
                <w:sz w:val="24"/>
                <w:szCs w:val="24"/>
                <w:lang w:val="ro-RO"/>
              </w:rPr>
              <w:t>v</w:t>
            </w:r>
            <w:r w:rsidRPr="00CE6E02">
              <w:rPr>
                <w:b/>
                <w:bCs/>
                <w:color w:val="000000"/>
                <w:sz w:val="24"/>
                <w:szCs w:val="24"/>
                <w:lang w:val="ro-RO"/>
              </w:rPr>
              <w:t>olumul</w:t>
            </w:r>
            <w:r>
              <w:rPr>
                <w:b/>
                <w:bCs/>
                <w:color w:val="000000"/>
                <w:sz w:val="24"/>
                <w:szCs w:val="24"/>
                <w:lang w:val="ro-RO"/>
              </w:rPr>
              <w:t>ui</w:t>
            </w:r>
            <w:r w:rsidRPr="00CE6E02">
              <w:rPr>
                <w:b/>
                <w:bCs/>
                <w:color w:val="000000"/>
                <w:sz w:val="24"/>
                <w:szCs w:val="24"/>
                <w:lang w:val="ro-RO"/>
              </w:rPr>
              <w:t xml:space="preserve"> de lucrări </w:t>
            </w:r>
            <w:r>
              <w:rPr>
                <w:b/>
                <w:bCs/>
                <w:color w:val="000000"/>
                <w:sz w:val="24"/>
                <w:szCs w:val="24"/>
                <w:lang w:val="ro-RO"/>
              </w:rPr>
              <w:t>%</w:t>
            </w:r>
          </w:p>
        </w:tc>
        <w:tc>
          <w:tcPr>
            <w:tcW w:w="587" w:type="pct"/>
            <w:tcBorders>
              <w:top w:val="single" w:sz="4" w:space="0" w:color="auto"/>
              <w:left w:val="nil"/>
              <w:bottom w:val="single" w:sz="4" w:space="0" w:color="auto"/>
              <w:right w:val="single" w:sz="4" w:space="0" w:color="auto"/>
            </w:tcBorders>
            <w:vAlign w:val="center"/>
          </w:tcPr>
          <w:p w:rsidR="00617C25" w:rsidRPr="00CE6E02" w:rsidRDefault="00617C25" w:rsidP="00771384">
            <w:pPr>
              <w:jc w:val="center"/>
              <w:rPr>
                <w:b/>
                <w:color w:val="000000"/>
                <w:sz w:val="24"/>
                <w:szCs w:val="24"/>
                <w:lang w:val="ro-RO"/>
              </w:rPr>
            </w:pPr>
            <w:r>
              <w:rPr>
                <w:b/>
                <w:color w:val="000000"/>
                <w:sz w:val="24"/>
                <w:szCs w:val="24"/>
                <w:lang w:val="ro-RO"/>
              </w:rPr>
              <w:t>Notă</w:t>
            </w:r>
          </w:p>
        </w:tc>
      </w:tr>
      <w:tr w:rsidR="00617C25" w:rsidRPr="00CE6E02" w:rsidTr="00771384">
        <w:trPr>
          <w:trHeight w:val="316"/>
          <w:tblHeader/>
        </w:trPr>
        <w:tc>
          <w:tcPr>
            <w:tcW w:w="346" w:type="pct"/>
            <w:tcBorders>
              <w:top w:val="single" w:sz="4" w:space="0" w:color="auto"/>
              <w:left w:val="single" w:sz="8" w:space="0" w:color="auto"/>
              <w:bottom w:val="single" w:sz="4" w:space="0" w:color="auto"/>
              <w:right w:val="single" w:sz="4" w:space="0" w:color="auto"/>
            </w:tcBorders>
            <w:vAlign w:val="center"/>
          </w:tcPr>
          <w:p w:rsidR="00617C25" w:rsidRPr="00CE6E02" w:rsidRDefault="00617C25" w:rsidP="00771384">
            <w:pPr>
              <w:jc w:val="center"/>
              <w:rPr>
                <w:b/>
                <w:color w:val="000000"/>
                <w:sz w:val="24"/>
                <w:szCs w:val="24"/>
                <w:lang w:val="ro-RO"/>
              </w:rPr>
            </w:pPr>
            <w:r w:rsidRPr="00CE6E02">
              <w:rPr>
                <w:b/>
                <w:color w:val="000000"/>
                <w:sz w:val="24"/>
                <w:szCs w:val="24"/>
                <w:lang w:val="ro-RO"/>
              </w:rPr>
              <w:t>1</w:t>
            </w:r>
          </w:p>
        </w:tc>
        <w:tc>
          <w:tcPr>
            <w:tcW w:w="2998" w:type="pct"/>
            <w:tcBorders>
              <w:top w:val="single" w:sz="4" w:space="0" w:color="auto"/>
              <w:left w:val="nil"/>
              <w:bottom w:val="single" w:sz="4" w:space="0" w:color="auto"/>
              <w:right w:val="nil"/>
            </w:tcBorders>
            <w:vAlign w:val="center"/>
          </w:tcPr>
          <w:p w:rsidR="00617C25" w:rsidRPr="00CE6E02" w:rsidRDefault="00617C25" w:rsidP="00771384">
            <w:pPr>
              <w:jc w:val="center"/>
              <w:rPr>
                <w:b/>
                <w:color w:val="000000"/>
                <w:sz w:val="24"/>
                <w:szCs w:val="24"/>
                <w:lang w:val="ro-RO"/>
              </w:rPr>
            </w:pPr>
            <w:r w:rsidRPr="00CE6E02">
              <w:rPr>
                <w:b/>
                <w:color w:val="000000"/>
                <w:sz w:val="24"/>
                <w:szCs w:val="24"/>
                <w:lang w:val="ro-RO"/>
              </w:rPr>
              <w:t>2</w:t>
            </w:r>
          </w:p>
        </w:tc>
        <w:tc>
          <w:tcPr>
            <w:tcW w:w="1069" w:type="pct"/>
            <w:tcBorders>
              <w:top w:val="single" w:sz="4" w:space="0" w:color="auto"/>
              <w:left w:val="single" w:sz="8" w:space="0" w:color="auto"/>
              <w:bottom w:val="single" w:sz="4" w:space="0" w:color="auto"/>
              <w:right w:val="single" w:sz="4" w:space="0" w:color="auto"/>
            </w:tcBorders>
            <w:vAlign w:val="center"/>
          </w:tcPr>
          <w:p w:rsidR="00617C25" w:rsidRPr="00CE6E02" w:rsidRDefault="00617C25" w:rsidP="00771384">
            <w:pPr>
              <w:jc w:val="center"/>
              <w:rPr>
                <w:b/>
                <w:color w:val="000000"/>
                <w:sz w:val="24"/>
                <w:szCs w:val="24"/>
                <w:lang w:val="ro-RO"/>
              </w:rPr>
            </w:pPr>
            <w:r w:rsidRPr="00CE6E02">
              <w:rPr>
                <w:b/>
                <w:color w:val="000000"/>
                <w:sz w:val="24"/>
                <w:szCs w:val="24"/>
                <w:lang w:val="ro-RO"/>
              </w:rPr>
              <w:t>3</w:t>
            </w:r>
          </w:p>
        </w:tc>
        <w:tc>
          <w:tcPr>
            <w:tcW w:w="587" w:type="pct"/>
            <w:tcBorders>
              <w:top w:val="single" w:sz="4" w:space="0" w:color="auto"/>
              <w:left w:val="nil"/>
              <w:bottom w:val="single" w:sz="4" w:space="0" w:color="auto"/>
              <w:right w:val="single" w:sz="4" w:space="0" w:color="auto"/>
            </w:tcBorders>
            <w:vAlign w:val="center"/>
          </w:tcPr>
          <w:p w:rsidR="00617C25" w:rsidRPr="00CE6E02" w:rsidRDefault="00617C25" w:rsidP="00771384">
            <w:pPr>
              <w:jc w:val="center"/>
              <w:rPr>
                <w:b/>
                <w:color w:val="000000"/>
                <w:sz w:val="24"/>
                <w:szCs w:val="24"/>
                <w:lang w:val="ro-RO"/>
              </w:rPr>
            </w:pPr>
            <w:r w:rsidRPr="00CE6E02">
              <w:rPr>
                <w:b/>
                <w:color w:val="000000"/>
                <w:sz w:val="24"/>
                <w:szCs w:val="24"/>
                <w:lang w:val="ro-RO"/>
              </w:rPr>
              <w:t>4</w:t>
            </w:r>
          </w:p>
        </w:tc>
      </w:tr>
      <w:tr w:rsidR="00617C25" w:rsidRPr="00CE6E02" w:rsidTr="00771384">
        <w:trPr>
          <w:trHeight w:val="316"/>
        </w:trPr>
        <w:tc>
          <w:tcPr>
            <w:tcW w:w="346"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p>
        </w:tc>
        <w:tc>
          <w:tcPr>
            <w:tcW w:w="2998" w:type="pct"/>
            <w:tcBorders>
              <w:top w:val="nil"/>
              <w:left w:val="nil"/>
              <w:bottom w:val="single" w:sz="4" w:space="0" w:color="auto"/>
              <w:right w:val="nil"/>
            </w:tcBorders>
            <w:vAlign w:val="center"/>
          </w:tcPr>
          <w:p w:rsidR="00617C25" w:rsidRPr="00CE6E02" w:rsidRDefault="00617C25" w:rsidP="00771384">
            <w:pPr>
              <w:rPr>
                <w:b/>
                <w:bCs/>
                <w:color w:val="000000"/>
                <w:sz w:val="24"/>
                <w:szCs w:val="24"/>
                <w:lang w:val="ro-RO"/>
              </w:rPr>
            </w:pPr>
            <w:r w:rsidRPr="00CE6E02">
              <w:rPr>
                <w:b/>
                <w:bCs/>
                <w:color w:val="000000"/>
                <w:sz w:val="24"/>
                <w:szCs w:val="24"/>
                <w:lang w:val="ro-RO"/>
              </w:rPr>
              <w:t>Total I</w:t>
            </w:r>
            <w:r>
              <w:rPr>
                <w:b/>
                <w:bCs/>
                <w:color w:val="000000"/>
                <w:sz w:val="24"/>
                <w:szCs w:val="24"/>
                <w:lang w:val="ro-RO"/>
              </w:rPr>
              <w:t>+II</w:t>
            </w:r>
          </w:p>
        </w:tc>
        <w:tc>
          <w:tcPr>
            <w:tcW w:w="1069" w:type="pct"/>
            <w:tcBorders>
              <w:top w:val="nil"/>
              <w:left w:val="single" w:sz="8" w:space="0" w:color="auto"/>
              <w:bottom w:val="single" w:sz="4" w:space="0" w:color="auto"/>
              <w:right w:val="single" w:sz="4" w:space="0" w:color="auto"/>
            </w:tcBorders>
            <w:vAlign w:val="center"/>
          </w:tcPr>
          <w:p w:rsidR="00617C25" w:rsidRPr="004654A7" w:rsidRDefault="00617C25" w:rsidP="00771384">
            <w:pPr>
              <w:jc w:val="center"/>
              <w:rPr>
                <w:b/>
                <w:bCs/>
                <w:color w:val="000000"/>
                <w:sz w:val="24"/>
                <w:szCs w:val="24"/>
                <w:lang w:val="ro-RO"/>
              </w:rPr>
            </w:pPr>
            <w:r w:rsidRPr="004654A7">
              <w:rPr>
                <w:b/>
                <w:bCs/>
                <w:color w:val="000000"/>
                <w:sz w:val="24"/>
                <w:szCs w:val="24"/>
                <w:lang w:val="ro-RO"/>
              </w:rPr>
              <w:t>100</w:t>
            </w:r>
          </w:p>
        </w:tc>
        <w:tc>
          <w:tcPr>
            <w:tcW w:w="587" w:type="pct"/>
            <w:tcBorders>
              <w:top w:val="nil"/>
              <w:left w:val="nil"/>
              <w:bottom w:val="single" w:sz="4" w:space="0" w:color="auto"/>
              <w:right w:val="single" w:sz="4" w:space="0" w:color="auto"/>
            </w:tcBorders>
            <w:vAlign w:val="center"/>
          </w:tcPr>
          <w:p w:rsidR="00617C25" w:rsidRPr="00CE6E02" w:rsidRDefault="00617C25" w:rsidP="00771384">
            <w:pPr>
              <w:jc w:val="center"/>
              <w:rPr>
                <w:b/>
                <w:bCs/>
                <w:color w:val="000000"/>
                <w:sz w:val="24"/>
                <w:szCs w:val="24"/>
                <w:lang w:val="ro-RO"/>
              </w:rPr>
            </w:pPr>
          </w:p>
        </w:tc>
      </w:tr>
      <w:tr w:rsidR="00617C25" w:rsidRPr="00CE6E02" w:rsidTr="00771384">
        <w:trPr>
          <w:trHeight w:val="316"/>
        </w:trPr>
        <w:tc>
          <w:tcPr>
            <w:tcW w:w="346"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b/>
                <w:bCs/>
                <w:color w:val="000000"/>
                <w:sz w:val="24"/>
                <w:szCs w:val="24"/>
                <w:lang w:val="ro-RO"/>
              </w:rPr>
            </w:pPr>
            <w:r w:rsidRPr="00CE6E02">
              <w:rPr>
                <w:b/>
                <w:bCs/>
                <w:color w:val="000000"/>
                <w:sz w:val="24"/>
                <w:szCs w:val="24"/>
                <w:lang w:val="ro-RO"/>
              </w:rPr>
              <w:t>1.</w:t>
            </w:r>
          </w:p>
        </w:tc>
        <w:tc>
          <w:tcPr>
            <w:tcW w:w="2998" w:type="pct"/>
            <w:tcBorders>
              <w:top w:val="nil"/>
              <w:left w:val="nil"/>
              <w:bottom w:val="single" w:sz="4" w:space="0" w:color="auto"/>
              <w:right w:val="nil"/>
            </w:tcBorders>
            <w:vAlign w:val="center"/>
          </w:tcPr>
          <w:p w:rsidR="00617C25" w:rsidRPr="00CE6E02" w:rsidRDefault="00617C25" w:rsidP="00771384">
            <w:pPr>
              <w:rPr>
                <w:b/>
                <w:bCs/>
                <w:color w:val="000000"/>
                <w:sz w:val="24"/>
                <w:szCs w:val="24"/>
                <w:lang w:val="ro-RO"/>
              </w:rPr>
            </w:pPr>
            <w:r w:rsidRPr="00CE6E02">
              <w:rPr>
                <w:b/>
                <w:bCs/>
                <w:color w:val="000000"/>
                <w:sz w:val="24"/>
                <w:szCs w:val="24"/>
                <w:lang w:val="ro-RO"/>
              </w:rPr>
              <w:t>Întreţinerea drumurilor – total</w:t>
            </w:r>
          </w:p>
        </w:tc>
        <w:tc>
          <w:tcPr>
            <w:tcW w:w="1069"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b/>
                <w:bCs/>
                <w:color w:val="000000"/>
                <w:sz w:val="24"/>
                <w:szCs w:val="24"/>
                <w:lang w:val="ro-RO"/>
              </w:rPr>
            </w:pPr>
            <w:r>
              <w:rPr>
                <w:b/>
                <w:bCs/>
                <w:color w:val="000000"/>
                <w:sz w:val="24"/>
                <w:szCs w:val="24"/>
                <w:lang w:val="ro-RO"/>
              </w:rPr>
              <w:t>98</w:t>
            </w:r>
          </w:p>
        </w:tc>
        <w:tc>
          <w:tcPr>
            <w:tcW w:w="587" w:type="pct"/>
            <w:tcBorders>
              <w:top w:val="nil"/>
              <w:left w:val="nil"/>
              <w:bottom w:val="single" w:sz="4" w:space="0" w:color="auto"/>
              <w:right w:val="single" w:sz="4" w:space="0" w:color="auto"/>
            </w:tcBorders>
            <w:vAlign w:val="center"/>
          </w:tcPr>
          <w:p w:rsidR="00617C25" w:rsidRPr="00CE6E02" w:rsidRDefault="00617C25" w:rsidP="00771384">
            <w:pPr>
              <w:jc w:val="center"/>
              <w:rPr>
                <w:b/>
                <w:bCs/>
                <w:color w:val="000000"/>
                <w:sz w:val="24"/>
                <w:szCs w:val="24"/>
                <w:lang w:val="ro-RO"/>
              </w:rPr>
            </w:pPr>
          </w:p>
        </w:tc>
      </w:tr>
      <w:tr w:rsidR="00617C25" w:rsidRPr="00CE6E02" w:rsidTr="00771384">
        <w:trPr>
          <w:trHeight w:val="316"/>
        </w:trPr>
        <w:tc>
          <w:tcPr>
            <w:tcW w:w="5000" w:type="pct"/>
            <w:gridSpan w:val="4"/>
            <w:tcBorders>
              <w:top w:val="single" w:sz="4" w:space="0" w:color="auto"/>
              <w:left w:val="single" w:sz="8" w:space="0" w:color="auto"/>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r w:rsidRPr="00CE6E02">
              <w:rPr>
                <w:color w:val="000000"/>
                <w:sz w:val="24"/>
                <w:szCs w:val="24"/>
                <w:lang w:val="ro-RO"/>
              </w:rPr>
              <w:t>inclusiv:</w:t>
            </w:r>
          </w:p>
        </w:tc>
      </w:tr>
      <w:tr w:rsidR="00617C25" w:rsidRPr="007270BF" w:rsidTr="00771384">
        <w:trPr>
          <w:trHeight w:val="2497"/>
        </w:trPr>
        <w:tc>
          <w:tcPr>
            <w:tcW w:w="346" w:type="pct"/>
            <w:tcBorders>
              <w:top w:val="single" w:sz="4" w:space="0" w:color="auto"/>
              <w:left w:val="single" w:sz="8" w:space="0" w:color="auto"/>
              <w:right w:val="single" w:sz="4" w:space="0" w:color="auto"/>
            </w:tcBorders>
            <w:vAlign w:val="center"/>
          </w:tcPr>
          <w:p w:rsidR="00617C25" w:rsidRPr="00CE6E02" w:rsidRDefault="00617C25" w:rsidP="00771384">
            <w:pPr>
              <w:jc w:val="center"/>
              <w:rPr>
                <w:color w:val="000000"/>
                <w:sz w:val="24"/>
                <w:szCs w:val="24"/>
                <w:lang w:val="ro-RO"/>
              </w:rPr>
            </w:pPr>
            <w:r w:rsidRPr="00CE6E02">
              <w:rPr>
                <w:color w:val="000000"/>
                <w:sz w:val="24"/>
                <w:szCs w:val="24"/>
                <w:lang w:val="ro-RO"/>
              </w:rPr>
              <w:lastRenderedPageBreak/>
              <w:t>1</w:t>
            </w:r>
            <w:r>
              <w:rPr>
                <w:color w:val="000000"/>
                <w:sz w:val="24"/>
                <w:szCs w:val="24"/>
                <w:lang w:val="ro-RO"/>
              </w:rPr>
              <w:t>1</w:t>
            </w:r>
            <w:r w:rsidRPr="00CE6E02">
              <w:rPr>
                <w:color w:val="000000"/>
                <w:sz w:val="24"/>
                <w:szCs w:val="24"/>
                <w:lang w:val="ro-RO"/>
              </w:rPr>
              <w:t>.1</w:t>
            </w:r>
          </w:p>
        </w:tc>
        <w:tc>
          <w:tcPr>
            <w:tcW w:w="2998" w:type="pct"/>
            <w:tcBorders>
              <w:top w:val="single" w:sz="4" w:space="0" w:color="auto"/>
              <w:left w:val="nil"/>
              <w:right w:val="nil"/>
            </w:tcBorders>
            <w:vAlign w:val="center"/>
          </w:tcPr>
          <w:p w:rsidR="00617C25" w:rsidRPr="00CE6E02" w:rsidRDefault="00617C25" w:rsidP="00771384">
            <w:pPr>
              <w:rPr>
                <w:color w:val="000000"/>
                <w:sz w:val="24"/>
                <w:szCs w:val="24"/>
                <w:lang w:val="ro-RO"/>
              </w:rPr>
            </w:pPr>
            <w:r w:rsidRPr="00334694">
              <w:rPr>
                <w:b/>
                <w:color w:val="000000"/>
                <w:sz w:val="24"/>
                <w:szCs w:val="24"/>
                <w:lang w:val="ro-RO"/>
              </w:rPr>
              <w:t>întreţinerea de rutină a drumurilor</w:t>
            </w:r>
            <w:r>
              <w:rPr>
                <w:b/>
                <w:color w:val="000000"/>
                <w:sz w:val="24"/>
                <w:szCs w:val="24"/>
                <w:lang w:val="ro-RO"/>
              </w:rPr>
              <w:t xml:space="preserve"> </w:t>
            </w:r>
            <w:r w:rsidRPr="00210C26">
              <w:rPr>
                <w:color w:val="000000"/>
                <w:sz w:val="24"/>
                <w:szCs w:val="24"/>
                <w:lang w:val="ro-RO"/>
              </w:rPr>
              <w:t>(anexa 1)</w:t>
            </w:r>
          </w:p>
          <w:p w:rsidR="00617C25" w:rsidRPr="00CE6E02" w:rsidRDefault="00617C25" w:rsidP="00771384">
            <w:pPr>
              <w:rPr>
                <w:color w:val="000000"/>
                <w:sz w:val="24"/>
                <w:szCs w:val="24"/>
                <w:lang w:val="ro-RO"/>
              </w:rPr>
            </w:pPr>
            <w:r w:rsidRPr="00CE6E02">
              <w:rPr>
                <w:color w:val="000000"/>
                <w:sz w:val="24"/>
                <w:szCs w:val="24"/>
                <w:lang w:val="ro-RO"/>
              </w:rPr>
              <w:t xml:space="preserve">  (plombarea gropilor, profilarea părţii carosabile cu adaos de material, întreţinerea terasamentului şi sistemelor de evacuare a apelor, întreţinerea lucrărilor de artă,</w:t>
            </w:r>
            <w:r>
              <w:rPr>
                <w:color w:val="000000"/>
                <w:sz w:val="24"/>
                <w:szCs w:val="24"/>
                <w:lang w:val="ro-RO"/>
              </w:rPr>
              <w:t xml:space="preserve"> asigurarea esteticii rutiere,</w:t>
            </w:r>
            <w:r w:rsidRPr="00CE6E02">
              <w:rPr>
                <w:color w:val="000000"/>
                <w:sz w:val="24"/>
                <w:szCs w:val="24"/>
                <w:lang w:val="ro-RO"/>
              </w:rPr>
              <w:t xml:space="preserve"> lucrări neprevăzute: în caz de inundaţii, cu spălarea terasamentului şi distrugerea podurilor, alunecări de teren etc.)</w:t>
            </w:r>
            <w:r>
              <w:rPr>
                <w:color w:val="000000"/>
                <w:sz w:val="24"/>
                <w:szCs w:val="24"/>
                <w:lang w:val="ro-RO"/>
              </w:rPr>
              <w:t xml:space="preserve">   </w:t>
            </w:r>
          </w:p>
        </w:tc>
        <w:tc>
          <w:tcPr>
            <w:tcW w:w="1069" w:type="pct"/>
            <w:tcBorders>
              <w:top w:val="single" w:sz="4" w:space="0" w:color="auto"/>
              <w:left w:val="single" w:sz="8" w:space="0" w:color="auto"/>
              <w:right w:val="single" w:sz="4" w:space="0" w:color="auto"/>
            </w:tcBorders>
            <w:vAlign w:val="center"/>
          </w:tcPr>
          <w:p w:rsidR="00617C25" w:rsidRPr="00210C26" w:rsidRDefault="00617C25" w:rsidP="00771384">
            <w:pPr>
              <w:jc w:val="center"/>
              <w:rPr>
                <w:b/>
                <w:color w:val="000000"/>
                <w:sz w:val="24"/>
                <w:szCs w:val="24"/>
                <w:lang w:val="ro-RO"/>
              </w:rPr>
            </w:pPr>
            <w:r>
              <w:rPr>
                <w:b/>
                <w:color w:val="000000"/>
                <w:sz w:val="24"/>
                <w:szCs w:val="24"/>
                <w:lang w:val="ro-RO"/>
              </w:rPr>
              <w:t>36</w:t>
            </w:r>
          </w:p>
          <w:p w:rsidR="00617C25" w:rsidRPr="00210C26" w:rsidRDefault="00617C25" w:rsidP="00771384">
            <w:pPr>
              <w:jc w:val="center"/>
              <w:rPr>
                <w:b/>
                <w:color w:val="000000"/>
                <w:sz w:val="24"/>
                <w:szCs w:val="24"/>
                <w:lang w:val="ro-RO"/>
              </w:rPr>
            </w:pPr>
          </w:p>
        </w:tc>
        <w:tc>
          <w:tcPr>
            <w:tcW w:w="587" w:type="pct"/>
            <w:tcBorders>
              <w:top w:val="single" w:sz="4" w:space="0" w:color="auto"/>
              <w:left w:val="single" w:sz="4" w:space="0" w:color="auto"/>
              <w:right w:val="single" w:sz="4" w:space="0" w:color="auto"/>
            </w:tcBorders>
            <w:vAlign w:val="center"/>
          </w:tcPr>
          <w:p w:rsidR="00617C25" w:rsidRPr="00CE6E02" w:rsidRDefault="00617C25" w:rsidP="00771384">
            <w:pPr>
              <w:jc w:val="center"/>
              <w:rPr>
                <w:color w:val="000000"/>
                <w:sz w:val="24"/>
                <w:szCs w:val="24"/>
                <w:lang w:val="ro-RO"/>
              </w:rPr>
            </w:pPr>
          </w:p>
        </w:tc>
      </w:tr>
      <w:tr w:rsidR="00617C25" w:rsidRPr="00CE6E02" w:rsidTr="00771384">
        <w:trPr>
          <w:trHeight w:val="1040"/>
        </w:trPr>
        <w:tc>
          <w:tcPr>
            <w:tcW w:w="346" w:type="pct"/>
            <w:tcBorders>
              <w:top w:val="single" w:sz="4" w:space="0" w:color="auto"/>
              <w:left w:val="single" w:sz="8" w:space="0" w:color="auto"/>
              <w:bottom w:val="single" w:sz="4" w:space="0" w:color="000000"/>
              <w:right w:val="single" w:sz="4" w:space="0" w:color="auto"/>
            </w:tcBorders>
            <w:vAlign w:val="center"/>
          </w:tcPr>
          <w:p w:rsidR="00617C25" w:rsidRPr="00CE6E02" w:rsidRDefault="00617C25" w:rsidP="00771384">
            <w:pPr>
              <w:jc w:val="center"/>
              <w:rPr>
                <w:color w:val="000000"/>
                <w:sz w:val="24"/>
                <w:szCs w:val="24"/>
                <w:lang w:val="ro-RO"/>
              </w:rPr>
            </w:pPr>
            <w:r>
              <w:rPr>
                <w:color w:val="000000"/>
                <w:sz w:val="24"/>
                <w:szCs w:val="24"/>
                <w:lang w:val="ro-RO"/>
              </w:rPr>
              <w:t>1.2</w:t>
            </w:r>
          </w:p>
        </w:tc>
        <w:tc>
          <w:tcPr>
            <w:tcW w:w="2998" w:type="pct"/>
            <w:tcBorders>
              <w:top w:val="nil"/>
              <w:left w:val="nil"/>
              <w:bottom w:val="single" w:sz="4" w:space="0" w:color="auto"/>
              <w:right w:val="nil"/>
            </w:tcBorders>
            <w:vAlign w:val="center"/>
          </w:tcPr>
          <w:p w:rsidR="00617C25" w:rsidRDefault="00617C25" w:rsidP="00771384">
            <w:pPr>
              <w:rPr>
                <w:b/>
                <w:color w:val="000000"/>
                <w:sz w:val="24"/>
                <w:szCs w:val="24"/>
                <w:lang w:val="ro-RO"/>
              </w:rPr>
            </w:pPr>
            <w:r>
              <w:rPr>
                <w:b/>
                <w:color w:val="000000"/>
                <w:sz w:val="24"/>
                <w:szCs w:val="24"/>
                <w:lang w:val="ro-RO"/>
              </w:rPr>
              <w:t>Întreținerea periodică și reparații curente, inclusiv:</w:t>
            </w:r>
          </w:p>
          <w:p w:rsidR="00617C25" w:rsidRPr="00716ED4" w:rsidRDefault="00617C25" w:rsidP="00771384">
            <w:pPr>
              <w:rPr>
                <w:color w:val="000000"/>
                <w:sz w:val="24"/>
                <w:szCs w:val="24"/>
                <w:lang w:val="ro-RO"/>
              </w:rPr>
            </w:pPr>
            <w:r w:rsidRPr="00716ED4">
              <w:rPr>
                <w:color w:val="000000"/>
                <w:sz w:val="24"/>
                <w:szCs w:val="24"/>
                <w:lang w:val="ro-RO"/>
              </w:rPr>
              <w:t>Drumuri pietruite și drumuri asfaltate (egalizări și înlocuirea straturilor)</w:t>
            </w:r>
          </w:p>
        </w:tc>
        <w:tc>
          <w:tcPr>
            <w:tcW w:w="1069" w:type="pct"/>
            <w:tcBorders>
              <w:top w:val="nil"/>
              <w:left w:val="single" w:sz="8" w:space="0" w:color="auto"/>
              <w:bottom w:val="single" w:sz="4" w:space="0" w:color="auto"/>
              <w:right w:val="single" w:sz="4" w:space="0" w:color="auto"/>
            </w:tcBorders>
            <w:vAlign w:val="center"/>
          </w:tcPr>
          <w:p w:rsidR="00617C25" w:rsidRDefault="00617C25" w:rsidP="00771384">
            <w:pPr>
              <w:jc w:val="center"/>
              <w:rPr>
                <w:color w:val="000000"/>
                <w:sz w:val="24"/>
                <w:szCs w:val="24"/>
                <w:lang w:val="ro-RO"/>
              </w:rPr>
            </w:pPr>
            <w:r>
              <w:rPr>
                <w:color w:val="000000"/>
                <w:sz w:val="24"/>
                <w:szCs w:val="24"/>
                <w:lang w:val="ro-RO"/>
              </w:rPr>
              <w:t>14</w:t>
            </w:r>
          </w:p>
        </w:tc>
        <w:tc>
          <w:tcPr>
            <w:tcW w:w="587" w:type="pct"/>
            <w:tcBorders>
              <w:top w:val="nil"/>
              <w:left w:val="nil"/>
              <w:bottom w:val="single" w:sz="4" w:space="0" w:color="auto"/>
              <w:right w:val="single" w:sz="4" w:space="0" w:color="auto"/>
            </w:tcBorders>
            <w:vAlign w:val="center"/>
          </w:tcPr>
          <w:p w:rsidR="00617C25" w:rsidRDefault="00617C25" w:rsidP="00771384">
            <w:pPr>
              <w:jc w:val="center"/>
              <w:rPr>
                <w:color w:val="000000"/>
                <w:sz w:val="24"/>
                <w:szCs w:val="24"/>
                <w:lang w:val="ro-RO"/>
              </w:rPr>
            </w:pPr>
          </w:p>
        </w:tc>
      </w:tr>
      <w:tr w:rsidR="00617C25" w:rsidRPr="00CE6E02" w:rsidTr="00771384">
        <w:trPr>
          <w:trHeight w:val="984"/>
        </w:trPr>
        <w:tc>
          <w:tcPr>
            <w:tcW w:w="346" w:type="pct"/>
            <w:tcBorders>
              <w:top w:val="single" w:sz="4" w:space="0" w:color="auto"/>
              <w:left w:val="single" w:sz="8" w:space="0" w:color="auto"/>
              <w:bottom w:val="single" w:sz="4" w:space="0" w:color="000000"/>
              <w:right w:val="single" w:sz="4" w:space="0" w:color="auto"/>
            </w:tcBorders>
            <w:vAlign w:val="center"/>
          </w:tcPr>
          <w:p w:rsidR="00617C25" w:rsidRPr="00CE6E02" w:rsidRDefault="00617C25" w:rsidP="00771384">
            <w:pPr>
              <w:jc w:val="center"/>
              <w:rPr>
                <w:color w:val="000000"/>
                <w:sz w:val="24"/>
                <w:szCs w:val="24"/>
                <w:lang w:val="ro-RO"/>
              </w:rPr>
            </w:pPr>
            <w:r>
              <w:rPr>
                <w:color w:val="000000"/>
                <w:sz w:val="24"/>
                <w:szCs w:val="24"/>
                <w:lang w:val="ro-RO"/>
              </w:rPr>
              <w:t>1.3</w:t>
            </w:r>
          </w:p>
        </w:tc>
        <w:tc>
          <w:tcPr>
            <w:tcW w:w="2998" w:type="pct"/>
            <w:tcBorders>
              <w:top w:val="nil"/>
              <w:left w:val="nil"/>
              <w:bottom w:val="single" w:sz="4" w:space="0" w:color="auto"/>
              <w:right w:val="nil"/>
            </w:tcBorders>
            <w:vAlign w:val="center"/>
          </w:tcPr>
          <w:p w:rsidR="00617C25" w:rsidRPr="00CE6E02" w:rsidRDefault="00617C25" w:rsidP="00771384">
            <w:pPr>
              <w:rPr>
                <w:color w:val="000000"/>
                <w:sz w:val="24"/>
                <w:szCs w:val="24"/>
                <w:lang w:val="ro-RO"/>
              </w:rPr>
            </w:pPr>
            <w:r w:rsidRPr="00334694">
              <w:rPr>
                <w:b/>
                <w:color w:val="000000"/>
                <w:sz w:val="24"/>
                <w:szCs w:val="24"/>
                <w:lang w:val="ro-RO"/>
              </w:rPr>
              <w:t>lucrări pentru asigurarea securităţii circulaţiei rutiere</w:t>
            </w:r>
            <w:r w:rsidRPr="00CE6E02">
              <w:rPr>
                <w:color w:val="000000"/>
                <w:sz w:val="24"/>
                <w:szCs w:val="24"/>
                <w:lang w:val="ro-RO"/>
              </w:rPr>
              <w:t xml:space="preserve"> (marcaj rutier, parapet metalic, înlocuirea şi reparaţia indicatoarelor de circulaţie)</w:t>
            </w:r>
            <w:r>
              <w:rPr>
                <w:color w:val="000000"/>
                <w:sz w:val="24"/>
                <w:szCs w:val="24"/>
                <w:lang w:val="ro-RO"/>
              </w:rPr>
              <w:t xml:space="preserve">   .</w:t>
            </w:r>
          </w:p>
        </w:tc>
        <w:tc>
          <w:tcPr>
            <w:tcW w:w="1069"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r>
              <w:rPr>
                <w:color w:val="000000"/>
                <w:sz w:val="24"/>
                <w:szCs w:val="24"/>
                <w:lang w:val="ro-RO"/>
              </w:rPr>
              <w:t>10</w:t>
            </w:r>
          </w:p>
        </w:tc>
        <w:tc>
          <w:tcPr>
            <w:tcW w:w="587" w:type="pct"/>
            <w:tcBorders>
              <w:top w:val="nil"/>
              <w:left w:val="nil"/>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p>
        </w:tc>
      </w:tr>
      <w:tr w:rsidR="00617C25" w:rsidRPr="00CE6E02" w:rsidTr="00771384">
        <w:trPr>
          <w:trHeight w:val="708"/>
        </w:trPr>
        <w:tc>
          <w:tcPr>
            <w:tcW w:w="346"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r>
              <w:rPr>
                <w:color w:val="000000"/>
                <w:sz w:val="24"/>
                <w:szCs w:val="24"/>
                <w:lang w:val="ro-RO"/>
              </w:rPr>
              <w:t>1.4</w:t>
            </w:r>
          </w:p>
        </w:tc>
        <w:tc>
          <w:tcPr>
            <w:tcW w:w="2998" w:type="pct"/>
            <w:tcBorders>
              <w:top w:val="single" w:sz="4" w:space="0" w:color="auto"/>
              <w:left w:val="nil"/>
              <w:bottom w:val="single" w:sz="4" w:space="0" w:color="auto"/>
              <w:right w:val="nil"/>
            </w:tcBorders>
            <w:vAlign w:val="center"/>
          </w:tcPr>
          <w:p w:rsidR="00617C25" w:rsidRPr="00CE6E02" w:rsidRDefault="00617C25" w:rsidP="00771384">
            <w:pPr>
              <w:rPr>
                <w:color w:val="000000"/>
                <w:sz w:val="24"/>
                <w:szCs w:val="24"/>
                <w:lang w:val="ro-RO"/>
              </w:rPr>
            </w:pPr>
            <w:r w:rsidRPr="00334694">
              <w:rPr>
                <w:b/>
                <w:color w:val="000000"/>
                <w:sz w:val="24"/>
                <w:szCs w:val="24"/>
                <w:lang w:val="ro-RO"/>
              </w:rPr>
              <w:t>întreţinerea drumurilor pe timp de iarnă</w:t>
            </w:r>
            <w:r w:rsidRPr="00CE6E02">
              <w:rPr>
                <w:color w:val="000000"/>
                <w:sz w:val="24"/>
                <w:szCs w:val="24"/>
                <w:lang w:val="ro-RO"/>
              </w:rPr>
              <w:t xml:space="preserve"> (deszăpezirea, combaterea poleiului)</w:t>
            </w:r>
            <w:r>
              <w:rPr>
                <w:color w:val="000000"/>
                <w:sz w:val="24"/>
                <w:szCs w:val="24"/>
                <w:lang w:val="ro-RO"/>
              </w:rPr>
              <w:t xml:space="preserve"> </w:t>
            </w:r>
          </w:p>
        </w:tc>
        <w:tc>
          <w:tcPr>
            <w:tcW w:w="1069" w:type="pct"/>
            <w:tcBorders>
              <w:top w:val="single" w:sz="4" w:space="0" w:color="auto"/>
              <w:left w:val="single" w:sz="8" w:space="0" w:color="auto"/>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r>
              <w:rPr>
                <w:color w:val="000000"/>
                <w:sz w:val="24"/>
                <w:szCs w:val="24"/>
                <w:lang w:val="ro-RO"/>
              </w:rPr>
              <w:t>10</w:t>
            </w:r>
          </w:p>
        </w:tc>
        <w:tc>
          <w:tcPr>
            <w:tcW w:w="587" w:type="pct"/>
            <w:tcBorders>
              <w:top w:val="single" w:sz="4" w:space="0" w:color="auto"/>
              <w:left w:val="nil"/>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p>
        </w:tc>
      </w:tr>
      <w:tr w:rsidR="00617C25" w:rsidRPr="00CE6E02" w:rsidTr="00771384">
        <w:trPr>
          <w:trHeight w:val="704"/>
        </w:trPr>
        <w:tc>
          <w:tcPr>
            <w:tcW w:w="346"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r>
              <w:rPr>
                <w:color w:val="000000"/>
                <w:sz w:val="24"/>
                <w:szCs w:val="24"/>
                <w:lang w:val="ro-RO"/>
              </w:rPr>
              <w:t>1.5</w:t>
            </w:r>
          </w:p>
        </w:tc>
        <w:tc>
          <w:tcPr>
            <w:tcW w:w="2998" w:type="pct"/>
            <w:tcBorders>
              <w:top w:val="nil"/>
              <w:left w:val="nil"/>
              <w:bottom w:val="single" w:sz="4" w:space="0" w:color="auto"/>
              <w:right w:val="nil"/>
            </w:tcBorders>
            <w:vAlign w:val="center"/>
          </w:tcPr>
          <w:p w:rsidR="00617C25" w:rsidRPr="00CE6E02" w:rsidRDefault="00617C25" w:rsidP="00771384">
            <w:pPr>
              <w:rPr>
                <w:color w:val="000000"/>
                <w:sz w:val="24"/>
                <w:szCs w:val="24"/>
                <w:lang w:val="ro-RO"/>
              </w:rPr>
            </w:pPr>
            <w:r w:rsidRPr="00AD2CE2">
              <w:rPr>
                <w:b/>
                <w:color w:val="000000"/>
                <w:sz w:val="24"/>
                <w:szCs w:val="24"/>
                <w:lang w:val="ro-RO"/>
              </w:rPr>
              <w:t>crearea de spaţii verzi în zonele de protecţie</w:t>
            </w:r>
            <w:r w:rsidRPr="00CE6E02">
              <w:rPr>
                <w:color w:val="000000"/>
                <w:sz w:val="24"/>
                <w:szCs w:val="24"/>
                <w:lang w:val="ro-RO"/>
              </w:rPr>
              <w:t xml:space="preserve"> a drumurilor (plantarea arborilor şi arbuştilor şi </w:t>
            </w:r>
            <w:r w:rsidRPr="00CD227F">
              <w:rPr>
                <w:b/>
                <w:color w:val="000000"/>
                <w:sz w:val="24"/>
                <w:szCs w:val="24"/>
                <w:lang w:val="ro-RO"/>
              </w:rPr>
              <w:t>întreţinerea lor</w:t>
            </w:r>
            <w:r w:rsidRPr="00CE6E02">
              <w:rPr>
                <w:color w:val="000000"/>
                <w:sz w:val="24"/>
                <w:szCs w:val="24"/>
                <w:lang w:val="ro-RO"/>
              </w:rPr>
              <w:t>)</w:t>
            </w:r>
          </w:p>
        </w:tc>
        <w:tc>
          <w:tcPr>
            <w:tcW w:w="1069" w:type="pct"/>
            <w:tcBorders>
              <w:top w:val="nil"/>
              <w:left w:val="single" w:sz="8" w:space="0" w:color="auto"/>
              <w:bottom w:val="single" w:sz="4" w:space="0" w:color="auto"/>
              <w:right w:val="single" w:sz="4" w:space="0" w:color="auto"/>
            </w:tcBorders>
            <w:vAlign w:val="center"/>
          </w:tcPr>
          <w:p w:rsidR="00617C25" w:rsidRPr="001E0082" w:rsidRDefault="00617C25" w:rsidP="00771384">
            <w:pPr>
              <w:jc w:val="center"/>
              <w:rPr>
                <w:b/>
                <w:color w:val="000000"/>
                <w:sz w:val="24"/>
                <w:szCs w:val="24"/>
                <w:lang w:val="ro-RO"/>
              </w:rPr>
            </w:pPr>
            <w:r>
              <w:rPr>
                <w:b/>
                <w:color w:val="000000"/>
                <w:sz w:val="24"/>
                <w:szCs w:val="24"/>
                <w:lang w:val="ro-RO"/>
              </w:rPr>
              <w:t>1</w:t>
            </w:r>
          </w:p>
        </w:tc>
        <w:tc>
          <w:tcPr>
            <w:tcW w:w="587" w:type="pct"/>
            <w:tcBorders>
              <w:top w:val="nil"/>
              <w:left w:val="nil"/>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p>
        </w:tc>
      </w:tr>
      <w:tr w:rsidR="00617C25" w:rsidRPr="00CE6E02" w:rsidTr="00771384">
        <w:trPr>
          <w:trHeight w:val="433"/>
        </w:trPr>
        <w:tc>
          <w:tcPr>
            <w:tcW w:w="346"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r>
              <w:rPr>
                <w:color w:val="000000"/>
                <w:sz w:val="24"/>
                <w:szCs w:val="24"/>
                <w:lang w:val="ro-RO"/>
              </w:rPr>
              <w:t>1.6</w:t>
            </w:r>
          </w:p>
        </w:tc>
        <w:tc>
          <w:tcPr>
            <w:tcW w:w="2998" w:type="pct"/>
            <w:tcBorders>
              <w:top w:val="nil"/>
              <w:left w:val="nil"/>
              <w:bottom w:val="single" w:sz="4" w:space="0" w:color="auto"/>
              <w:right w:val="nil"/>
            </w:tcBorders>
            <w:vAlign w:val="center"/>
          </w:tcPr>
          <w:p w:rsidR="00617C25" w:rsidRPr="00CD227F" w:rsidRDefault="00617C25" w:rsidP="00771384">
            <w:pPr>
              <w:rPr>
                <w:b/>
                <w:color w:val="000000"/>
                <w:sz w:val="24"/>
                <w:szCs w:val="24"/>
                <w:lang w:val="ro-RO"/>
              </w:rPr>
            </w:pPr>
            <w:r w:rsidRPr="00CD227F">
              <w:rPr>
                <w:b/>
                <w:color w:val="000000"/>
                <w:sz w:val="24"/>
                <w:szCs w:val="24"/>
                <w:lang w:val="ro-RO"/>
              </w:rPr>
              <w:t>administrarea drumurilor publice</w:t>
            </w:r>
          </w:p>
        </w:tc>
        <w:tc>
          <w:tcPr>
            <w:tcW w:w="1069" w:type="pct"/>
            <w:tcBorders>
              <w:top w:val="nil"/>
              <w:left w:val="single" w:sz="8" w:space="0" w:color="auto"/>
              <w:bottom w:val="single" w:sz="4" w:space="0" w:color="auto"/>
              <w:right w:val="single" w:sz="4" w:space="0" w:color="auto"/>
            </w:tcBorders>
            <w:vAlign w:val="center"/>
          </w:tcPr>
          <w:p w:rsidR="00617C25" w:rsidRPr="001E0082" w:rsidRDefault="00617C25" w:rsidP="00771384">
            <w:pPr>
              <w:jc w:val="center"/>
              <w:rPr>
                <w:b/>
                <w:color w:val="000000"/>
                <w:sz w:val="24"/>
                <w:szCs w:val="24"/>
                <w:lang w:val="ro-RO"/>
              </w:rPr>
            </w:pPr>
            <w:r>
              <w:rPr>
                <w:b/>
                <w:color w:val="000000"/>
                <w:sz w:val="24"/>
                <w:szCs w:val="24"/>
                <w:lang w:val="ro-RO"/>
              </w:rPr>
              <w:t>2</w:t>
            </w:r>
          </w:p>
        </w:tc>
        <w:tc>
          <w:tcPr>
            <w:tcW w:w="587" w:type="pct"/>
            <w:tcBorders>
              <w:top w:val="nil"/>
              <w:left w:val="nil"/>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p>
        </w:tc>
      </w:tr>
      <w:tr w:rsidR="00617C25" w:rsidRPr="00CE6E02" w:rsidTr="00771384">
        <w:trPr>
          <w:trHeight w:val="316"/>
        </w:trPr>
        <w:tc>
          <w:tcPr>
            <w:tcW w:w="346"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r>
              <w:rPr>
                <w:color w:val="000000"/>
                <w:sz w:val="24"/>
                <w:szCs w:val="24"/>
                <w:lang w:val="ro-RO"/>
              </w:rPr>
              <w:t>1.7</w:t>
            </w:r>
          </w:p>
        </w:tc>
        <w:tc>
          <w:tcPr>
            <w:tcW w:w="2998" w:type="pct"/>
            <w:tcBorders>
              <w:top w:val="nil"/>
              <w:left w:val="nil"/>
              <w:bottom w:val="single" w:sz="4" w:space="0" w:color="auto"/>
              <w:right w:val="nil"/>
            </w:tcBorders>
            <w:vAlign w:val="center"/>
          </w:tcPr>
          <w:p w:rsidR="00617C25" w:rsidRPr="00CE6E02" w:rsidRDefault="00617C25" w:rsidP="00771384">
            <w:pPr>
              <w:rPr>
                <w:color w:val="000000"/>
                <w:sz w:val="24"/>
                <w:szCs w:val="24"/>
                <w:lang w:val="ro-RO"/>
              </w:rPr>
            </w:pPr>
            <w:r w:rsidRPr="00CE6E02">
              <w:rPr>
                <w:b/>
                <w:bCs/>
                <w:color w:val="000000"/>
                <w:sz w:val="24"/>
                <w:szCs w:val="24"/>
                <w:lang w:val="ro-RO"/>
              </w:rPr>
              <w:t xml:space="preserve">Reparaţia drumurilor şi a construcţiilor </w:t>
            </w:r>
            <w:r>
              <w:rPr>
                <w:b/>
                <w:bCs/>
                <w:color w:val="000000"/>
                <w:sz w:val="24"/>
                <w:szCs w:val="24"/>
                <w:lang w:val="ro-RO"/>
              </w:rPr>
              <w:t xml:space="preserve">inginereşti </w:t>
            </w:r>
          </w:p>
        </w:tc>
        <w:tc>
          <w:tcPr>
            <w:tcW w:w="1069" w:type="pct"/>
            <w:tcBorders>
              <w:top w:val="nil"/>
              <w:left w:val="single" w:sz="8" w:space="0" w:color="auto"/>
              <w:bottom w:val="single" w:sz="4" w:space="0" w:color="auto"/>
              <w:right w:val="single" w:sz="4" w:space="0" w:color="auto"/>
            </w:tcBorders>
            <w:vAlign w:val="center"/>
          </w:tcPr>
          <w:p w:rsidR="00617C25" w:rsidRPr="00210C26" w:rsidRDefault="00617C25" w:rsidP="00771384">
            <w:pPr>
              <w:jc w:val="center"/>
              <w:rPr>
                <w:b/>
                <w:sz w:val="24"/>
                <w:szCs w:val="24"/>
                <w:lang w:val="ro-RO"/>
              </w:rPr>
            </w:pPr>
            <w:r>
              <w:rPr>
                <w:b/>
                <w:sz w:val="24"/>
                <w:szCs w:val="24"/>
                <w:lang w:val="ro-RO"/>
              </w:rPr>
              <w:t>25</w:t>
            </w:r>
          </w:p>
        </w:tc>
        <w:tc>
          <w:tcPr>
            <w:tcW w:w="587" w:type="pct"/>
            <w:tcBorders>
              <w:top w:val="nil"/>
              <w:left w:val="nil"/>
              <w:bottom w:val="single" w:sz="4" w:space="0" w:color="auto"/>
              <w:right w:val="single" w:sz="4" w:space="0" w:color="auto"/>
            </w:tcBorders>
            <w:vAlign w:val="center"/>
          </w:tcPr>
          <w:p w:rsidR="00617C25" w:rsidRPr="00CE6E02" w:rsidRDefault="00617C25" w:rsidP="00771384">
            <w:pPr>
              <w:jc w:val="center"/>
              <w:rPr>
                <w:color w:val="000000"/>
                <w:sz w:val="24"/>
                <w:szCs w:val="24"/>
                <w:lang w:val="ro-RO"/>
              </w:rPr>
            </w:pPr>
          </w:p>
        </w:tc>
      </w:tr>
      <w:tr w:rsidR="00617C25" w:rsidRPr="00CE6E02" w:rsidTr="00771384">
        <w:trPr>
          <w:trHeight w:val="571"/>
        </w:trPr>
        <w:tc>
          <w:tcPr>
            <w:tcW w:w="346"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b/>
                <w:bCs/>
                <w:color w:val="000000"/>
                <w:sz w:val="24"/>
                <w:szCs w:val="24"/>
                <w:lang w:val="ro-RO"/>
              </w:rPr>
            </w:pPr>
            <w:r>
              <w:rPr>
                <w:b/>
                <w:bCs/>
                <w:color w:val="000000"/>
                <w:sz w:val="24"/>
                <w:szCs w:val="24"/>
                <w:lang w:val="ro-RO"/>
              </w:rPr>
              <w:t>II</w:t>
            </w:r>
            <w:r w:rsidRPr="00CE6E02">
              <w:rPr>
                <w:b/>
                <w:bCs/>
                <w:color w:val="000000"/>
                <w:sz w:val="24"/>
                <w:szCs w:val="24"/>
                <w:lang w:val="ro-RO"/>
              </w:rPr>
              <w:t>.</w:t>
            </w:r>
          </w:p>
        </w:tc>
        <w:tc>
          <w:tcPr>
            <w:tcW w:w="2998" w:type="pct"/>
            <w:tcBorders>
              <w:top w:val="nil"/>
              <w:left w:val="nil"/>
              <w:bottom w:val="single" w:sz="4" w:space="0" w:color="auto"/>
              <w:right w:val="nil"/>
            </w:tcBorders>
            <w:vAlign w:val="center"/>
          </w:tcPr>
          <w:p w:rsidR="00617C25" w:rsidRPr="00CE6E02" w:rsidRDefault="00617C25" w:rsidP="00771384">
            <w:pPr>
              <w:rPr>
                <w:b/>
                <w:bCs/>
                <w:color w:val="000000"/>
                <w:sz w:val="24"/>
                <w:szCs w:val="24"/>
                <w:lang w:val="ro-RO"/>
              </w:rPr>
            </w:pPr>
            <w:r w:rsidRPr="00CE6E02">
              <w:rPr>
                <w:b/>
                <w:bCs/>
                <w:color w:val="000000"/>
                <w:sz w:val="24"/>
                <w:szCs w:val="24"/>
                <w:lang w:val="ro-RO"/>
              </w:rPr>
              <w:t xml:space="preserve"> Executarea </w:t>
            </w:r>
            <w:r>
              <w:rPr>
                <w:b/>
                <w:bCs/>
                <w:color w:val="000000"/>
                <w:sz w:val="24"/>
                <w:szCs w:val="24"/>
                <w:lang w:val="ro-RO"/>
              </w:rPr>
              <w:t>serviciilor</w:t>
            </w:r>
            <w:r w:rsidRPr="00CE6E02">
              <w:rPr>
                <w:b/>
                <w:bCs/>
                <w:color w:val="000000"/>
                <w:sz w:val="24"/>
                <w:szCs w:val="24"/>
                <w:lang w:val="ro-RO"/>
              </w:rPr>
              <w:t xml:space="preserve"> de proiectare, şi evaluare a drumurilor </w:t>
            </w:r>
          </w:p>
        </w:tc>
        <w:tc>
          <w:tcPr>
            <w:tcW w:w="1069" w:type="pct"/>
            <w:tcBorders>
              <w:top w:val="nil"/>
              <w:left w:val="single" w:sz="8" w:space="0" w:color="auto"/>
              <w:bottom w:val="single" w:sz="4" w:space="0" w:color="auto"/>
              <w:right w:val="single" w:sz="4" w:space="0" w:color="auto"/>
            </w:tcBorders>
            <w:vAlign w:val="center"/>
          </w:tcPr>
          <w:p w:rsidR="00617C25" w:rsidRPr="00CE6E02" w:rsidRDefault="00617C25" w:rsidP="00771384">
            <w:pPr>
              <w:jc w:val="center"/>
              <w:rPr>
                <w:b/>
                <w:bCs/>
                <w:color w:val="000000"/>
                <w:sz w:val="24"/>
                <w:szCs w:val="24"/>
                <w:lang w:val="ro-RO"/>
              </w:rPr>
            </w:pPr>
            <w:r>
              <w:rPr>
                <w:b/>
                <w:bCs/>
                <w:color w:val="000000"/>
                <w:sz w:val="24"/>
                <w:szCs w:val="24"/>
                <w:lang w:val="ro-RO"/>
              </w:rPr>
              <w:t>2</w:t>
            </w:r>
          </w:p>
        </w:tc>
        <w:tc>
          <w:tcPr>
            <w:tcW w:w="587" w:type="pct"/>
            <w:tcBorders>
              <w:top w:val="nil"/>
              <w:left w:val="nil"/>
              <w:bottom w:val="single" w:sz="4" w:space="0" w:color="auto"/>
              <w:right w:val="single" w:sz="4" w:space="0" w:color="auto"/>
            </w:tcBorders>
            <w:vAlign w:val="center"/>
          </w:tcPr>
          <w:p w:rsidR="00617C25" w:rsidRPr="00CE6E02" w:rsidRDefault="00617C25" w:rsidP="00771384">
            <w:pPr>
              <w:jc w:val="center"/>
              <w:rPr>
                <w:b/>
                <w:bCs/>
                <w:color w:val="000000"/>
                <w:sz w:val="24"/>
                <w:szCs w:val="24"/>
                <w:lang w:val="ro-RO"/>
              </w:rPr>
            </w:pPr>
          </w:p>
        </w:tc>
      </w:tr>
    </w:tbl>
    <w:p w:rsidR="00617C25" w:rsidRDefault="00617C25" w:rsidP="00617C25">
      <w:pPr>
        <w:rPr>
          <w:sz w:val="28"/>
          <w:szCs w:val="28"/>
          <w:lang w:val="ro-RO"/>
        </w:rPr>
      </w:pPr>
    </w:p>
    <w:p w:rsidR="00617C25" w:rsidRPr="00D376AE" w:rsidRDefault="00617C25" w:rsidP="00617C25">
      <w:pPr>
        <w:pStyle w:val="7"/>
        <w:spacing w:before="0"/>
        <w:jc w:val="right"/>
        <w:rPr>
          <w:b/>
          <w:sz w:val="28"/>
          <w:szCs w:val="28"/>
          <w:u w:val="single"/>
          <w:lang w:val="ro-RO"/>
        </w:rPr>
      </w:pPr>
      <w:r w:rsidRPr="00D376AE">
        <w:rPr>
          <w:b/>
          <w:i/>
          <w:color w:val="000000"/>
          <w:sz w:val="28"/>
          <w:szCs w:val="28"/>
          <w:u w:val="single"/>
          <w:lang w:val="en-US"/>
        </w:rPr>
        <w:t>Proiectul nr.</w:t>
      </w:r>
      <w:r>
        <w:rPr>
          <w:b/>
          <w:i/>
          <w:color w:val="000000"/>
          <w:sz w:val="28"/>
          <w:szCs w:val="28"/>
          <w:u w:val="single"/>
          <w:lang w:val="en-US"/>
        </w:rPr>
        <w:t>4</w:t>
      </w:r>
    </w:p>
    <w:p w:rsidR="00617C25" w:rsidRPr="00E92226" w:rsidRDefault="00617C25" w:rsidP="00617C25">
      <w:pPr>
        <w:ind w:firstLine="567"/>
        <w:rPr>
          <w:b/>
          <w:color w:val="000000"/>
          <w:sz w:val="28"/>
          <w:szCs w:val="28"/>
        </w:rPr>
      </w:pPr>
      <w:r w:rsidRPr="00E92226">
        <w:rPr>
          <w:b/>
          <w:sz w:val="28"/>
          <w:szCs w:val="28"/>
        </w:rPr>
        <w:t>Cu privire la numirea în funcție a conducătorilor unor centre se sănătate din raionul Ialoveni</w:t>
      </w:r>
    </w:p>
    <w:p w:rsidR="00617C25" w:rsidRDefault="00617C25" w:rsidP="00617C25">
      <w:pPr>
        <w:ind w:firstLine="567"/>
        <w:rPr>
          <w:color w:val="000000"/>
          <w:sz w:val="28"/>
          <w:szCs w:val="28"/>
          <w:lang w:val="en-GB"/>
        </w:rPr>
      </w:pPr>
      <w:r w:rsidRPr="00B27875">
        <w:rPr>
          <w:i/>
          <w:color w:val="000000"/>
          <w:sz w:val="28"/>
          <w:szCs w:val="28"/>
        </w:rPr>
        <w:t>Informație –</w:t>
      </w:r>
      <w:r>
        <w:rPr>
          <w:i/>
          <w:color w:val="000000"/>
          <w:sz w:val="28"/>
          <w:szCs w:val="28"/>
        </w:rPr>
        <w:t>Lilian Carmanu, președintele raionului</w:t>
      </w:r>
    </w:p>
    <w:p w:rsidR="00617C25" w:rsidRDefault="00617C25" w:rsidP="00617C25">
      <w:pPr>
        <w:rPr>
          <w:lang w:val="ro-RO"/>
        </w:rPr>
      </w:pPr>
    </w:p>
    <w:p w:rsidR="00617C25" w:rsidRPr="00EC2801" w:rsidRDefault="00617C25" w:rsidP="00617C25">
      <w:pPr>
        <w:ind w:firstLine="708"/>
        <w:jc w:val="both"/>
        <w:rPr>
          <w:sz w:val="28"/>
          <w:szCs w:val="28"/>
          <w:lang w:val="ro-RO"/>
        </w:rPr>
      </w:pPr>
      <w:r>
        <w:rPr>
          <w:sz w:val="28"/>
          <w:szCs w:val="28"/>
          <w:lang w:val="ro-RO"/>
        </w:rPr>
        <w:t>Î</w:t>
      </w:r>
      <w:r w:rsidRPr="00476432">
        <w:rPr>
          <w:sz w:val="28"/>
          <w:szCs w:val="28"/>
          <w:lang w:val="ro-RO"/>
        </w:rPr>
        <w:t xml:space="preserve">n temeiul prevederilor art. 43 al Legii privind administraţia publică locală, nr. 436-XVI din 28 decembrie 2006, </w:t>
      </w:r>
      <w:r>
        <w:rPr>
          <w:sz w:val="28"/>
          <w:szCs w:val="28"/>
          <w:lang w:val="ro-RO"/>
        </w:rPr>
        <w:t xml:space="preserve">art. 4 și </w:t>
      </w:r>
      <w:r w:rsidRPr="00476432">
        <w:rPr>
          <w:sz w:val="28"/>
          <w:szCs w:val="28"/>
          <w:lang w:val="ro-RO"/>
        </w:rPr>
        <w:t>art.6</w:t>
      </w:r>
      <w:r>
        <w:rPr>
          <w:sz w:val="28"/>
          <w:szCs w:val="28"/>
          <w:lang w:val="ro-RO"/>
        </w:rPr>
        <w:t xml:space="preserve">, </w:t>
      </w:r>
      <w:r w:rsidRPr="00476432">
        <w:rPr>
          <w:sz w:val="28"/>
          <w:szCs w:val="28"/>
          <w:lang w:val="ro-RO"/>
        </w:rPr>
        <w:t xml:space="preserve">lit. </w:t>
      </w:r>
      <w:r>
        <w:rPr>
          <w:sz w:val="28"/>
          <w:szCs w:val="28"/>
          <w:lang w:val="ro-RO"/>
        </w:rPr>
        <w:t>(</w:t>
      </w:r>
      <w:r w:rsidRPr="00476432">
        <w:rPr>
          <w:sz w:val="28"/>
          <w:szCs w:val="28"/>
          <w:lang w:val="ro-RO"/>
        </w:rPr>
        <w:t>a)</w:t>
      </w:r>
      <w:r>
        <w:rPr>
          <w:sz w:val="28"/>
          <w:szCs w:val="28"/>
          <w:lang w:val="ro-RO"/>
        </w:rPr>
        <w:t>,</w:t>
      </w:r>
      <w:r w:rsidRPr="00476432">
        <w:rPr>
          <w:sz w:val="28"/>
          <w:szCs w:val="28"/>
          <w:lang w:val="ro-RO"/>
        </w:rPr>
        <w:t xml:space="preserve"> al</w:t>
      </w:r>
      <w:r>
        <w:rPr>
          <w:sz w:val="28"/>
          <w:szCs w:val="28"/>
          <w:lang w:val="ro-RO"/>
        </w:rPr>
        <w:t>e</w:t>
      </w:r>
      <w:r w:rsidRPr="00476432">
        <w:rPr>
          <w:sz w:val="28"/>
          <w:szCs w:val="28"/>
          <w:lang w:val="ro-RO"/>
        </w:rPr>
        <w:t xml:space="preserve"> Legii privind ocrotirea sănătăţii, nr. 411-XIII din 28 martie 1995, cu modificările ulterioare, a Regulament</w:t>
      </w:r>
      <w:r>
        <w:rPr>
          <w:sz w:val="28"/>
          <w:szCs w:val="28"/>
          <w:lang w:val="ro-RO"/>
        </w:rPr>
        <w:t>elor</w:t>
      </w:r>
      <w:r w:rsidRPr="00476432">
        <w:rPr>
          <w:sz w:val="28"/>
          <w:szCs w:val="28"/>
          <w:lang w:val="ro-RO"/>
        </w:rPr>
        <w:t xml:space="preserve"> IMSP aprobat</w:t>
      </w:r>
      <w:r>
        <w:rPr>
          <w:sz w:val="28"/>
          <w:szCs w:val="28"/>
          <w:lang w:val="ro-RO"/>
        </w:rPr>
        <w:t>e</w:t>
      </w:r>
      <w:r w:rsidRPr="00476432">
        <w:rPr>
          <w:sz w:val="28"/>
          <w:szCs w:val="28"/>
          <w:lang w:val="ro-RO"/>
        </w:rPr>
        <w:t xml:space="preserve"> prin decizia Consiliului raional Ialoveni </w:t>
      </w:r>
      <w:r>
        <w:rPr>
          <w:sz w:val="28"/>
          <w:szCs w:val="28"/>
          <w:lang w:val="ro-RO"/>
        </w:rPr>
        <w:t>nr.05/23 din 14 decembrie 2017</w:t>
      </w:r>
      <w:r w:rsidRPr="00476432">
        <w:rPr>
          <w:sz w:val="28"/>
          <w:szCs w:val="28"/>
          <w:lang w:val="ro-RO"/>
        </w:rPr>
        <w:t xml:space="preserve">, </w:t>
      </w:r>
      <w:r>
        <w:rPr>
          <w:sz w:val="28"/>
          <w:szCs w:val="28"/>
          <w:lang w:val="ro-RO"/>
        </w:rPr>
        <w:t xml:space="preserve">având drept temei  Procesul-verbal al ședinței comisiei  de concurs, instituită prin Decizia, nr. 03/04 din 10 mai 2018 ”Cu privire </w:t>
      </w:r>
      <w:r w:rsidRPr="004E32FF">
        <w:rPr>
          <w:bCs/>
          <w:iCs/>
          <w:color w:val="000000"/>
          <w:sz w:val="28"/>
          <w:szCs w:val="28"/>
        </w:rPr>
        <w:t>la confirmarea componenței  Comisiei pentru selectarea  candidaților la funcția de șef al instituției medico-sanitare-publice din localitățile raionului</w:t>
      </w:r>
      <w:r>
        <w:rPr>
          <w:bCs/>
          <w:iCs/>
          <w:color w:val="000000"/>
          <w:sz w:val="28"/>
          <w:szCs w:val="28"/>
        </w:rPr>
        <w:t>”, și Decizia nr.05/04 din 05 octombrie 2018 ”</w:t>
      </w:r>
      <w:r w:rsidRPr="008D4B5A">
        <w:rPr>
          <w:sz w:val="28"/>
          <w:szCs w:val="28"/>
          <w:lang w:val="ro-RO"/>
        </w:rPr>
        <w:t>Cu privire la selectarea persoanelor pentru suplinirea funcției de șef al unor centre de sănătate din raion</w:t>
      </w:r>
      <w:r>
        <w:rPr>
          <w:sz w:val="28"/>
          <w:szCs w:val="28"/>
          <w:lang w:val="ro-RO"/>
        </w:rPr>
        <w:t>”</w:t>
      </w:r>
      <w:r w:rsidRPr="00476432">
        <w:rPr>
          <w:sz w:val="28"/>
          <w:szCs w:val="28"/>
          <w:lang w:val="ro-RO"/>
        </w:rPr>
        <w:t xml:space="preserve">Consiliul raional </w:t>
      </w:r>
      <w:r w:rsidRPr="00476432">
        <w:rPr>
          <w:b/>
          <w:sz w:val="28"/>
          <w:szCs w:val="28"/>
          <w:lang w:val="ro-RO"/>
        </w:rPr>
        <w:t xml:space="preserve">DECIDE : </w:t>
      </w:r>
    </w:p>
    <w:p w:rsidR="00617C25" w:rsidRPr="00476432" w:rsidRDefault="00617C25" w:rsidP="00617C25">
      <w:pPr>
        <w:ind w:firstLine="708"/>
        <w:jc w:val="both"/>
        <w:rPr>
          <w:sz w:val="28"/>
          <w:szCs w:val="28"/>
          <w:lang w:val="ro-RO"/>
        </w:rPr>
      </w:pPr>
      <w:r w:rsidRPr="00476432">
        <w:rPr>
          <w:sz w:val="28"/>
          <w:szCs w:val="28"/>
          <w:lang w:val="ro-RO"/>
        </w:rPr>
        <w:t>1.</w:t>
      </w:r>
      <w:r>
        <w:rPr>
          <w:sz w:val="28"/>
          <w:szCs w:val="28"/>
          <w:lang w:val="ro-RO"/>
        </w:rPr>
        <w:t xml:space="preserve">Doamna  Luchița Margareta </w:t>
      </w:r>
      <w:r w:rsidRPr="00476432">
        <w:rPr>
          <w:sz w:val="28"/>
          <w:szCs w:val="28"/>
          <w:lang w:val="ro-RO"/>
        </w:rPr>
        <w:t xml:space="preserve">se </w:t>
      </w:r>
      <w:r>
        <w:rPr>
          <w:sz w:val="28"/>
          <w:szCs w:val="28"/>
          <w:lang w:val="ro-RO"/>
        </w:rPr>
        <w:t>numește</w:t>
      </w:r>
      <w:r w:rsidRPr="00476432">
        <w:rPr>
          <w:sz w:val="28"/>
          <w:szCs w:val="28"/>
          <w:lang w:val="ro-RO"/>
        </w:rPr>
        <w:t xml:space="preserve"> în funcţia de </w:t>
      </w:r>
      <w:r>
        <w:rPr>
          <w:sz w:val="28"/>
          <w:szCs w:val="28"/>
          <w:lang w:val="ro-RO"/>
        </w:rPr>
        <w:t>șef</w:t>
      </w:r>
      <w:r w:rsidRPr="00476432">
        <w:rPr>
          <w:sz w:val="28"/>
          <w:szCs w:val="28"/>
          <w:lang w:val="ro-RO"/>
        </w:rPr>
        <w:t xml:space="preserve"> al I</w:t>
      </w:r>
      <w:r>
        <w:rPr>
          <w:sz w:val="28"/>
          <w:szCs w:val="28"/>
          <w:lang w:val="ro-RO"/>
        </w:rPr>
        <w:t>nstituției Medico-Sanitare Publice</w:t>
      </w:r>
      <w:r w:rsidRPr="00476432">
        <w:rPr>
          <w:sz w:val="28"/>
          <w:szCs w:val="28"/>
          <w:lang w:val="ro-RO"/>
        </w:rPr>
        <w:t xml:space="preserve"> Centrul de Sănătate </w:t>
      </w:r>
      <w:r>
        <w:rPr>
          <w:sz w:val="28"/>
          <w:szCs w:val="28"/>
          <w:lang w:val="ro-RO"/>
        </w:rPr>
        <w:t>Bardar.</w:t>
      </w:r>
    </w:p>
    <w:p w:rsidR="00617C25" w:rsidRDefault="00617C25" w:rsidP="00617C25">
      <w:pPr>
        <w:ind w:firstLine="720"/>
        <w:rPr>
          <w:sz w:val="28"/>
          <w:szCs w:val="28"/>
        </w:rPr>
      </w:pPr>
      <w:r>
        <w:rPr>
          <w:sz w:val="28"/>
          <w:szCs w:val="28"/>
        </w:rPr>
        <w:lastRenderedPageBreak/>
        <w:t xml:space="preserve">2. Se stabilește că doamna Luchița Margareta </w:t>
      </w:r>
      <w:proofErr w:type="gramStart"/>
      <w:r>
        <w:rPr>
          <w:sz w:val="28"/>
          <w:szCs w:val="28"/>
        </w:rPr>
        <w:t>va</w:t>
      </w:r>
      <w:proofErr w:type="gramEnd"/>
      <w:r>
        <w:rPr>
          <w:sz w:val="28"/>
          <w:szCs w:val="28"/>
        </w:rPr>
        <w:t xml:space="preserve"> gestiona instituția</w:t>
      </w:r>
      <w:r w:rsidRPr="001E24B8">
        <w:rPr>
          <w:sz w:val="28"/>
          <w:szCs w:val="28"/>
        </w:rPr>
        <w:t xml:space="preserve"> </w:t>
      </w:r>
      <w:r w:rsidRPr="00C01AC1">
        <w:rPr>
          <w:sz w:val="28"/>
          <w:szCs w:val="28"/>
        </w:rPr>
        <w:t xml:space="preserve">în baza unui contract încheiat cu </w:t>
      </w:r>
      <w:r>
        <w:rPr>
          <w:sz w:val="28"/>
          <w:szCs w:val="28"/>
        </w:rPr>
        <w:t>Consiliul raional Ialoveni,</w:t>
      </w:r>
      <w:r w:rsidRPr="00C01AC1">
        <w:rPr>
          <w:sz w:val="28"/>
          <w:szCs w:val="28"/>
        </w:rPr>
        <w:t xml:space="preserve"> pe un termen de 5 ani</w:t>
      </w:r>
      <w:r>
        <w:rPr>
          <w:sz w:val="28"/>
          <w:szCs w:val="28"/>
        </w:rPr>
        <w:t>.</w:t>
      </w:r>
    </w:p>
    <w:p w:rsidR="00617C25" w:rsidRDefault="00617C25" w:rsidP="00617C25">
      <w:pPr>
        <w:ind w:firstLine="708"/>
        <w:jc w:val="both"/>
        <w:rPr>
          <w:sz w:val="28"/>
          <w:szCs w:val="28"/>
        </w:rPr>
      </w:pPr>
      <w:r>
        <w:rPr>
          <w:sz w:val="28"/>
          <w:szCs w:val="28"/>
        </w:rPr>
        <w:t>CS Țâpala – Cebanica Lucia</w:t>
      </w:r>
    </w:p>
    <w:p w:rsidR="00617C25" w:rsidRDefault="00617C25" w:rsidP="00617C25">
      <w:pPr>
        <w:ind w:firstLine="708"/>
        <w:jc w:val="both"/>
        <w:rPr>
          <w:sz w:val="28"/>
          <w:szCs w:val="28"/>
        </w:rPr>
      </w:pPr>
      <w:r>
        <w:rPr>
          <w:sz w:val="28"/>
          <w:szCs w:val="28"/>
        </w:rPr>
        <w:t xml:space="preserve">CS </w:t>
      </w:r>
      <w:proofErr w:type="gramStart"/>
      <w:r>
        <w:rPr>
          <w:sz w:val="28"/>
          <w:szCs w:val="28"/>
        </w:rPr>
        <w:t>Puhoi  -</w:t>
      </w:r>
      <w:proofErr w:type="gramEnd"/>
      <w:r>
        <w:rPr>
          <w:sz w:val="28"/>
          <w:szCs w:val="28"/>
        </w:rPr>
        <w:t xml:space="preserve"> Moroz Tatiana</w:t>
      </w:r>
    </w:p>
    <w:p w:rsidR="00617C25" w:rsidRDefault="00617C25" w:rsidP="00617C25">
      <w:pPr>
        <w:ind w:firstLine="708"/>
        <w:jc w:val="both"/>
        <w:rPr>
          <w:sz w:val="28"/>
          <w:szCs w:val="28"/>
        </w:rPr>
      </w:pPr>
      <w:r>
        <w:rPr>
          <w:sz w:val="28"/>
          <w:szCs w:val="28"/>
        </w:rPr>
        <w:t>CS Ialoveni – Cucu Stelian</w:t>
      </w:r>
    </w:p>
    <w:p w:rsidR="00617C25" w:rsidRDefault="00617C25" w:rsidP="00617C25">
      <w:pPr>
        <w:ind w:firstLine="708"/>
        <w:jc w:val="both"/>
        <w:rPr>
          <w:sz w:val="28"/>
          <w:szCs w:val="28"/>
        </w:rPr>
      </w:pPr>
      <w:r>
        <w:rPr>
          <w:sz w:val="28"/>
          <w:szCs w:val="28"/>
        </w:rPr>
        <w:t>CS Răzeni – Jalbă Rodica</w:t>
      </w:r>
    </w:p>
    <w:p w:rsidR="00617C25" w:rsidRDefault="00617C25" w:rsidP="00617C25">
      <w:pPr>
        <w:ind w:firstLine="709"/>
        <w:jc w:val="both"/>
        <w:rPr>
          <w:sz w:val="28"/>
          <w:szCs w:val="28"/>
        </w:rPr>
      </w:pPr>
      <w:r>
        <w:rPr>
          <w:sz w:val="28"/>
          <w:szCs w:val="28"/>
        </w:rPr>
        <w:t xml:space="preserve">2.1. Se </w:t>
      </w:r>
      <w:proofErr w:type="gramStart"/>
      <w:r>
        <w:rPr>
          <w:sz w:val="28"/>
          <w:szCs w:val="28"/>
        </w:rPr>
        <w:t>ia</w:t>
      </w:r>
      <w:proofErr w:type="gramEnd"/>
      <w:r>
        <w:rPr>
          <w:sz w:val="28"/>
          <w:szCs w:val="28"/>
        </w:rPr>
        <w:t xml:space="preserve"> act de faptul că doamna Andriuța Valentina va asigura interimatul funcției de șef Centru de Sănatate Răzeni pâna la intrarea în vigoare a prezentei decizii.</w:t>
      </w:r>
    </w:p>
    <w:p w:rsidR="00617C25" w:rsidRDefault="00617C25" w:rsidP="00617C25">
      <w:pPr>
        <w:jc w:val="both"/>
        <w:rPr>
          <w:color w:val="000000"/>
          <w:sz w:val="28"/>
          <w:szCs w:val="28"/>
          <w:lang w:val="en-GB"/>
        </w:rPr>
      </w:pPr>
      <w:r>
        <w:rPr>
          <w:sz w:val="28"/>
          <w:szCs w:val="28"/>
        </w:rPr>
        <w:tab/>
      </w:r>
      <w:proofErr w:type="gramStart"/>
      <w:r>
        <w:rPr>
          <w:sz w:val="28"/>
          <w:szCs w:val="28"/>
        </w:rPr>
        <w:t>3.Prezenta</w:t>
      </w:r>
      <w:proofErr w:type="gramEnd"/>
      <w:r>
        <w:rPr>
          <w:sz w:val="28"/>
          <w:szCs w:val="28"/>
        </w:rPr>
        <w:t xml:space="preserve"> decizie se comunică persoanelor nominalizate</w:t>
      </w:r>
    </w:p>
    <w:p w:rsidR="00617C25" w:rsidRDefault="00617C25" w:rsidP="00617C25">
      <w:pPr>
        <w:pStyle w:val="7"/>
        <w:spacing w:before="0"/>
        <w:jc w:val="right"/>
        <w:rPr>
          <w:b/>
          <w:i/>
          <w:color w:val="000000"/>
          <w:sz w:val="28"/>
          <w:szCs w:val="28"/>
          <w:u w:val="single"/>
          <w:lang w:val="en-US"/>
        </w:rPr>
      </w:pPr>
    </w:p>
    <w:p w:rsidR="00617C25" w:rsidRPr="00D376AE" w:rsidRDefault="00617C25" w:rsidP="00617C25">
      <w:pPr>
        <w:pStyle w:val="7"/>
        <w:spacing w:before="0"/>
        <w:jc w:val="right"/>
        <w:rPr>
          <w:b/>
          <w:sz w:val="28"/>
          <w:szCs w:val="28"/>
          <w:u w:val="single"/>
          <w:lang w:val="ro-RO"/>
        </w:rPr>
      </w:pPr>
      <w:r w:rsidRPr="00D376AE">
        <w:rPr>
          <w:b/>
          <w:i/>
          <w:color w:val="000000"/>
          <w:sz w:val="28"/>
          <w:szCs w:val="28"/>
          <w:u w:val="single"/>
          <w:lang w:val="en-US"/>
        </w:rPr>
        <w:t>Proiectul nr.</w:t>
      </w:r>
      <w:r>
        <w:rPr>
          <w:b/>
          <w:i/>
          <w:color w:val="000000"/>
          <w:sz w:val="28"/>
          <w:szCs w:val="28"/>
          <w:u w:val="single"/>
          <w:lang w:val="en-US"/>
        </w:rPr>
        <w:t>5</w:t>
      </w:r>
    </w:p>
    <w:p w:rsidR="00617C25" w:rsidRDefault="00617C25" w:rsidP="00617C25">
      <w:pPr>
        <w:ind w:firstLine="567"/>
        <w:rPr>
          <w:color w:val="000000"/>
          <w:sz w:val="28"/>
          <w:szCs w:val="28"/>
          <w:lang w:val="en-GB"/>
        </w:rPr>
      </w:pPr>
    </w:p>
    <w:p w:rsidR="00617C25" w:rsidRPr="00E92226" w:rsidRDefault="00617C25" w:rsidP="00617C25">
      <w:pPr>
        <w:ind w:firstLine="567"/>
        <w:rPr>
          <w:b/>
          <w:sz w:val="28"/>
          <w:szCs w:val="28"/>
          <w:lang w:val="ro-RO"/>
        </w:rPr>
      </w:pPr>
      <w:r w:rsidRPr="00E92226">
        <w:rPr>
          <w:b/>
          <w:sz w:val="28"/>
          <w:szCs w:val="28"/>
          <w:lang w:val="ro-RO"/>
        </w:rPr>
        <w:t xml:space="preserve">Cu privire la </w:t>
      </w:r>
      <w:r>
        <w:rPr>
          <w:b/>
          <w:sz w:val="28"/>
          <w:szCs w:val="28"/>
          <w:lang w:val="ro-RO"/>
        </w:rPr>
        <w:t>desemn</w:t>
      </w:r>
      <w:r w:rsidRPr="00E92226">
        <w:rPr>
          <w:b/>
          <w:sz w:val="28"/>
          <w:szCs w:val="28"/>
          <w:lang w:val="ro-RO"/>
        </w:rPr>
        <w:t>area persoanelor pentru suplinirea funcției de membru al circumscripțiilor electorale uninominale nr.22 Ialoveni și nr.37 Răzeni</w:t>
      </w:r>
    </w:p>
    <w:p w:rsidR="00617C25" w:rsidRDefault="00617C25" w:rsidP="00617C25">
      <w:pPr>
        <w:ind w:firstLine="426"/>
        <w:rPr>
          <w:b/>
          <w:color w:val="000000"/>
          <w:sz w:val="28"/>
          <w:szCs w:val="28"/>
        </w:rPr>
      </w:pPr>
      <w:r w:rsidRPr="00B27875">
        <w:rPr>
          <w:i/>
          <w:color w:val="000000"/>
          <w:sz w:val="28"/>
          <w:szCs w:val="28"/>
        </w:rPr>
        <w:t>Informație –Nicolae Mereacre</w:t>
      </w:r>
      <w:proofErr w:type="gramStart"/>
      <w:r w:rsidRPr="00B27875">
        <w:rPr>
          <w:i/>
          <w:color w:val="000000"/>
          <w:sz w:val="28"/>
          <w:szCs w:val="28"/>
        </w:rPr>
        <w:t>,secretarul</w:t>
      </w:r>
      <w:proofErr w:type="gramEnd"/>
      <w:r w:rsidRPr="00B27875">
        <w:rPr>
          <w:i/>
          <w:color w:val="000000"/>
          <w:sz w:val="28"/>
          <w:szCs w:val="28"/>
        </w:rPr>
        <w:t xml:space="preserve"> raionului</w:t>
      </w:r>
    </w:p>
    <w:p w:rsidR="00617C25" w:rsidRPr="00C1727D" w:rsidRDefault="00617C25" w:rsidP="00617C25">
      <w:pPr>
        <w:ind w:left="-180" w:firstLine="540"/>
        <w:rPr>
          <w:sz w:val="28"/>
          <w:szCs w:val="28"/>
        </w:rPr>
      </w:pPr>
      <w:r w:rsidRPr="00C1727D">
        <w:rPr>
          <w:color w:val="000000"/>
          <w:sz w:val="28"/>
          <w:szCs w:val="28"/>
          <w:lang w:val="en-GB"/>
        </w:rPr>
        <w:t xml:space="preserve">În conformitate </w:t>
      </w:r>
      <w:proofErr w:type="gramStart"/>
      <w:r w:rsidRPr="00C1727D">
        <w:rPr>
          <w:color w:val="000000"/>
          <w:sz w:val="28"/>
          <w:szCs w:val="28"/>
          <w:lang w:val="en-GB"/>
        </w:rPr>
        <w:t>cu  prevederile</w:t>
      </w:r>
      <w:proofErr w:type="gramEnd"/>
      <w:r w:rsidRPr="00C1727D">
        <w:rPr>
          <w:color w:val="000000"/>
          <w:sz w:val="28"/>
          <w:szCs w:val="28"/>
          <w:lang w:val="en-GB"/>
        </w:rPr>
        <w:t xml:space="preserve"> art.2</w:t>
      </w:r>
      <w:r>
        <w:rPr>
          <w:color w:val="000000"/>
          <w:sz w:val="28"/>
          <w:szCs w:val="28"/>
          <w:lang w:val="en-GB"/>
        </w:rPr>
        <w:t>8</w:t>
      </w:r>
      <w:r w:rsidRPr="00C1727D">
        <w:rPr>
          <w:color w:val="000000"/>
          <w:sz w:val="28"/>
          <w:szCs w:val="28"/>
          <w:lang w:val="en-GB"/>
        </w:rPr>
        <w:t>, alin. (</w:t>
      </w:r>
      <w:r>
        <w:rPr>
          <w:color w:val="000000"/>
          <w:sz w:val="28"/>
          <w:szCs w:val="28"/>
          <w:lang w:val="en-GB"/>
        </w:rPr>
        <w:t>5</w:t>
      </w:r>
      <w:r w:rsidRPr="00C1727D">
        <w:rPr>
          <w:color w:val="000000"/>
          <w:sz w:val="28"/>
          <w:szCs w:val="28"/>
          <w:lang w:val="en-GB"/>
        </w:rPr>
        <w:t xml:space="preserve">) </w:t>
      </w:r>
      <w:proofErr w:type="gramStart"/>
      <w:r w:rsidRPr="00C1727D">
        <w:rPr>
          <w:color w:val="000000"/>
          <w:sz w:val="28"/>
          <w:szCs w:val="28"/>
          <w:lang w:val="en-GB"/>
        </w:rPr>
        <w:t>al  Codului</w:t>
      </w:r>
      <w:proofErr w:type="gramEnd"/>
      <w:r w:rsidRPr="00C1727D">
        <w:rPr>
          <w:color w:val="000000"/>
          <w:sz w:val="28"/>
          <w:szCs w:val="28"/>
          <w:lang w:val="en-GB"/>
        </w:rPr>
        <w:t xml:space="preserve"> electoral, nr.</w:t>
      </w:r>
      <w:r w:rsidRPr="00C1727D">
        <w:rPr>
          <w:color w:val="000000"/>
          <w:sz w:val="28"/>
          <w:szCs w:val="28"/>
        </w:rPr>
        <w:t xml:space="preserve"> </w:t>
      </w:r>
      <w:proofErr w:type="gramStart"/>
      <w:r w:rsidRPr="00C1727D">
        <w:rPr>
          <w:sz w:val="28"/>
          <w:szCs w:val="28"/>
        </w:rPr>
        <w:t>nr.1381-XIII</w:t>
      </w:r>
      <w:proofErr w:type="gramEnd"/>
      <w:r w:rsidRPr="00C1727D">
        <w:rPr>
          <w:sz w:val="28"/>
          <w:szCs w:val="28"/>
        </w:rPr>
        <w:t xml:space="preserve"> din 21 noiembrie 1997, cu modificările ulterioare, art.43 al Legii privind administrația publică locală, nr. 436-XVI din 28 decembrie 2006, Consiliul raional </w:t>
      </w:r>
      <w:r w:rsidRPr="00C1727D">
        <w:rPr>
          <w:b/>
          <w:sz w:val="28"/>
          <w:szCs w:val="28"/>
        </w:rPr>
        <w:t>DECIDE</w:t>
      </w:r>
      <w:r w:rsidRPr="00C1727D">
        <w:rPr>
          <w:sz w:val="28"/>
          <w:szCs w:val="28"/>
        </w:rPr>
        <w:t>:</w:t>
      </w:r>
    </w:p>
    <w:p w:rsidR="00617C25" w:rsidRPr="00C1727D" w:rsidRDefault="00617C25" w:rsidP="00617C25">
      <w:pPr>
        <w:ind w:firstLine="360"/>
        <w:rPr>
          <w:sz w:val="28"/>
          <w:szCs w:val="28"/>
        </w:rPr>
      </w:pPr>
      <w:proofErr w:type="gramStart"/>
      <w:r w:rsidRPr="00C1727D">
        <w:rPr>
          <w:sz w:val="28"/>
          <w:szCs w:val="28"/>
        </w:rPr>
        <w:t>1.Se</w:t>
      </w:r>
      <w:proofErr w:type="gramEnd"/>
      <w:r w:rsidRPr="00C1727D">
        <w:rPr>
          <w:sz w:val="28"/>
          <w:szCs w:val="28"/>
        </w:rPr>
        <w:t xml:space="preserve"> propun următoarele </w:t>
      </w:r>
      <w:r>
        <w:rPr>
          <w:sz w:val="28"/>
          <w:szCs w:val="28"/>
        </w:rPr>
        <w:t>candidature pentru suplinirea funcției de membru al  circumscripțiilor electorale uninominale nr.22 Ialoveni și nr.37 Răzeni, conform Anexei.</w:t>
      </w:r>
      <w:r w:rsidRPr="00C1727D">
        <w:rPr>
          <w:sz w:val="28"/>
          <w:szCs w:val="28"/>
        </w:rPr>
        <w:t xml:space="preserve"> </w:t>
      </w:r>
    </w:p>
    <w:p w:rsidR="00617C25" w:rsidRDefault="00617C25" w:rsidP="00617C25">
      <w:pPr>
        <w:ind w:firstLine="360"/>
        <w:rPr>
          <w:sz w:val="28"/>
          <w:szCs w:val="28"/>
        </w:rPr>
      </w:pPr>
      <w:proofErr w:type="gramStart"/>
      <w:r>
        <w:rPr>
          <w:sz w:val="28"/>
          <w:szCs w:val="28"/>
        </w:rPr>
        <w:t>2.Decizia</w:t>
      </w:r>
      <w:proofErr w:type="gramEnd"/>
      <w:r>
        <w:rPr>
          <w:sz w:val="28"/>
          <w:szCs w:val="28"/>
        </w:rPr>
        <w:t xml:space="preserve"> se comunică Comisiei Electorale Centrale.</w:t>
      </w:r>
    </w:p>
    <w:p w:rsidR="00617C25" w:rsidRDefault="00617C25" w:rsidP="00617C25">
      <w:pPr>
        <w:rPr>
          <w:lang w:val="ro-RO"/>
        </w:rPr>
      </w:pPr>
    </w:p>
    <w:p w:rsidR="00617C25" w:rsidRPr="00EF123E" w:rsidRDefault="00617C25" w:rsidP="00617C25">
      <w:pPr>
        <w:ind w:left="6372" w:firstLine="708"/>
        <w:rPr>
          <w:lang w:val="ro-RO"/>
        </w:rPr>
      </w:pPr>
      <w:r w:rsidRPr="00D20147">
        <w:rPr>
          <w:b/>
          <w:bCs/>
          <w:i/>
          <w:color w:val="000000" w:themeColor="text1"/>
          <w:spacing w:val="-7"/>
          <w:sz w:val="24"/>
          <w:szCs w:val="24"/>
          <w:lang w:val="ro-RO"/>
        </w:rPr>
        <w:t xml:space="preserve">Anexa </w:t>
      </w:r>
      <w:r>
        <w:rPr>
          <w:b/>
          <w:bCs/>
          <w:i/>
          <w:color w:val="000000" w:themeColor="text1"/>
          <w:spacing w:val="-7"/>
          <w:sz w:val="24"/>
          <w:szCs w:val="24"/>
          <w:lang w:val="ro-RO"/>
        </w:rPr>
        <w:t>la proiectul nr. 5</w:t>
      </w:r>
    </w:p>
    <w:p w:rsidR="00617C25" w:rsidRDefault="00617C25" w:rsidP="00617C25"/>
    <w:tbl>
      <w:tblPr>
        <w:tblStyle w:val="a7"/>
        <w:tblW w:w="10207" w:type="dxa"/>
        <w:tblInd w:w="-176" w:type="dxa"/>
        <w:tblLook w:val="04A0" w:firstRow="1" w:lastRow="0" w:firstColumn="1" w:lastColumn="0" w:noHBand="0" w:noVBand="1"/>
      </w:tblPr>
      <w:tblGrid>
        <w:gridCol w:w="598"/>
        <w:gridCol w:w="2947"/>
        <w:gridCol w:w="992"/>
        <w:gridCol w:w="1134"/>
        <w:gridCol w:w="2551"/>
        <w:gridCol w:w="1985"/>
      </w:tblGrid>
      <w:tr w:rsidR="00617C25" w:rsidRPr="009A70DB" w:rsidTr="00771384">
        <w:tc>
          <w:tcPr>
            <w:tcW w:w="598" w:type="dxa"/>
          </w:tcPr>
          <w:p w:rsidR="00617C25" w:rsidRPr="009A70DB" w:rsidRDefault="00617C25" w:rsidP="00771384">
            <w:pPr>
              <w:rPr>
                <w:b/>
                <w:i/>
              </w:rPr>
            </w:pPr>
          </w:p>
          <w:p w:rsidR="00617C25" w:rsidRPr="009A70DB" w:rsidRDefault="00617C25" w:rsidP="00771384">
            <w:pPr>
              <w:rPr>
                <w:b/>
                <w:i/>
              </w:rPr>
            </w:pPr>
            <w:r w:rsidRPr="009A70DB">
              <w:rPr>
                <w:b/>
                <w:i/>
              </w:rPr>
              <w:t>nr</w:t>
            </w:r>
          </w:p>
        </w:tc>
        <w:tc>
          <w:tcPr>
            <w:tcW w:w="2947" w:type="dxa"/>
          </w:tcPr>
          <w:p w:rsidR="00617C25" w:rsidRPr="009A70DB" w:rsidRDefault="00617C25" w:rsidP="00771384">
            <w:pPr>
              <w:rPr>
                <w:b/>
                <w:i/>
              </w:rPr>
            </w:pPr>
          </w:p>
          <w:p w:rsidR="00617C25" w:rsidRPr="009A70DB" w:rsidRDefault="00617C25" w:rsidP="00771384">
            <w:pPr>
              <w:rPr>
                <w:b/>
                <w:i/>
              </w:rPr>
            </w:pPr>
            <w:r w:rsidRPr="009A70DB">
              <w:rPr>
                <w:b/>
                <w:i/>
              </w:rPr>
              <w:t>N.P.</w:t>
            </w:r>
          </w:p>
        </w:tc>
        <w:tc>
          <w:tcPr>
            <w:tcW w:w="992" w:type="dxa"/>
          </w:tcPr>
          <w:p w:rsidR="00617C25" w:rsidRPr="009A70DB" w:rsidRDefault="00617C25" w:rsidP="00771384">
            <w:pPr>
              <w:rPr>
                <w:b/>
                <w:i/>
              </w:rPr>
            </w:pPr>
          </w:p>
          <w:p w:rsidR="00617C25" w:rsidRPr="009A70DB" w:rsidRDefault="00617C25" w:rsidP="00771384">
            <w:pPr>
              <w:rPr>
                <w:b/>
                <w:i/>
              </w:rPr>
            </w:pPr>
            <w:r w:rsidRPr="009A70DB">
              <w:rPr>
                <w:b/>
                <w:i/>
              </w:rPr>
              <w:t>Anul</w:t>
            </w:r>
          </w:p>
          <w:p w:rsidR="00617C25" w:rsidRPr="009A70DB" w:rsidRDefault="00617C25" w:rsidP="00771384">
            <w:pPr>
              <w:rPr>
                <w:b/>
                <w:i/>
              </w:rPr>
            </w:pPr>
            <w:r w:rsidRPr="009A70DB">
              <w:rPr>
                <w:b/>
                <w:i/>
              </w:rPr>
              <w:t>na</w:t>
            </w:r>
            <w:r w:rsidRPr="009A70DB">
              <w:rPr>
                <w:b/>
                <w:i/>
                <w:lang w:val="ro-RO"/>
              </w:rPr>
              <w:t>ș</w:t>
            </w:r>
            <w:r w:rsidRPr="009A70DB">
              <w:rPr>
                <w:b/>
                <w:i/>
              </w:rPr>
              <w:t>ter</w:t>
            </w:r>
          </w:p>
        </w:tc>
        <w:tc>
          <w:tcPr>
            <w:tcW w:w="1134" w:type="dxa"/>
          </w:tcPr>
          <w:p w:rsidR="00617C25" w:rsidRPr="009A70DB" w:rsidRDefault="00617C25" w:rsidP="00771384">
            <w:pPr>
              <w:rPr>
                <w:b/>
                <w:i/>
              </w:rPr>
            </w:pPr>
          </w:p>
          <w:p w:rsidR="00617C25" w:rsidRPr="009A70DB" w:rsidRDefault="00617C25" w:rsidP="00771384">
            <w:pPr>
              <w:rPr>
                <w:b/>
                <w:i/>
              </w:rPr>
            </w:pPr>
            <w:r w:rsidRPr="009A70DB">
              <w:rPr>
                <w:b/>
                <w:i/>
              </w:rPr>
              <w:t xml:space="preserve">Domiciliu </w:t>
            </w:r>
          </w:p>
        </w:tc>
        <w:tc>
          <w:tcPr>
            <w:tcW w:w="2551" w:type="dxa"/>
          </w:tcPr>
          <w:p w:rsidR="00617C25" w:rsidRPr="009A70DB" w:rsidRDefault="00617C25" w:rsidP="00771384">
            <w:pPr>
              <w:rPr>
                <w:b/>
                <w:i/>
              </w:rPr>
            </w:pPr>
          </w:p>
          <w:p w:rsidR="00617C25" w:rsidRPr="009A70DB" w:rsidRDefault="00617C25" w:rsidP="00771384">
            <w:pPr>
              <w:rPr>
                <w:b/>
                <w:i/>
              </w:rPr>
            </w:pPr>
            <w:r w:rsidRPr="009A70DB">
              <w:rPr>
                <w:b/>
                <w:i/>
              </w:rPr>
              <w:t xml:space="preserve">Studii </w:t>
            </w:r>
          </w:p>
        </w:tc>
        <w:tc>
          <w:tcPr>
            <w:tcW w:w="1985" w:type="dxa"/>
          </w:tcPr>
          <w:p w:rsidR="00617C25" w:rsidRPr="009A70DB" w:rsidRDefault="00617C25" w:rsidP="00771384">
            <w:pPr>
              <w:rPr>
                <w:b/>
                <w:i/>
              </w:rPr>
            </w:pPr>
          </w:p>
          <w:p w:rsidR="00617C25" w:rsidRPr="009A70DB" w:rsidRDefault="00617C25" w:rsidP="00771384">
            <w:pPr>
              <w:rPr>
                <w:b/>
                <w:i/>
              </w:rPr>
            </w:pPr>
            <w:r w:rsidRPr="009A70DB">
              <w:rPr>
                <w:b/>
                <w:i/>
              </w:rPr>
              <w:t xml:space="preserve">Loc </w:t>
            </w:r>
          </w:p>
          <w:p w:rsidR="00617C25" w:rsidRPr="009A70DB" w:rsidRDefault="00617C25" w:rsidP="00771384">
            <w:pPr>
              <w:rPr>
                <w:b/>
                <w:i/>
              </w:rPr>
            </w:pPr>
            <w:r w:rsidRPr="009A70DB">
              <w:rPr>
                <w:b/>
                <w:i/>
              </w:rPr>
              <w:t>de muncă</w:t>
            </w:r>
          </w:p>
        </w:tc>
      </w:tr>
      <w:tr w:rsidR="00617C25" w:rsidTr="00771384">
        <w:tc>
          <w:tcPr>
            <w:tcW w:w="598" w:type="dxa"/>
          </w:tcPr>
          <w:p w:rsidR="00617C25" w:rsidRDefault="00617C25" w:rsidP="00771384"/>
        </w:tc>
        <w:tc>
          <w:tcPr>
            <w:tcW w:w="2947" w:type="dxa"/>
          </w:tcPr>
          <w:p w:rsidR="00617C25" w:rsidRPr="001A764A" w:rsidRDefault="00617C25" w:rsidP="00771384">
            <w:pPr>
              <w:rPr>
                <w:b/>
                <w:u w:val="single"/>
              </w:rPr>
            </w:pPr>
            <w:r w:rsidRPr="001A764A">
              <w:rPr>
                <w:b/>
                <w:u w:val="single"/>
              </w:rPr>
              <w:t>Nr.22 Ialoveni</w:t>
            </w:r>
          </w:p>
        </w:tc>
        <w:tc>
          <w:tcPr>
            <w:tcW w:w="992" w:type="dxa"/>
          </w:tcPr>
          <w:p w:rsidR="00617C25" w:rsidRDefault="00617C25" w:rsidP="00771384"/>
        </w:tc>
        <w:tc>
          <w:tcPr>
            <w:tcW w:w="1134" w:type="dxa"/>
          </w:tcPr>
          <w:p w:rsidR="00617C25" w:rsidRDefault="00617C25" w:rsidP="00771384"/>
        </w:tc>
        <w:tc>
          <w:tcPr>
            <w:tcW w:w="2551" w:type="dxa"/>
          </w:tcPr>
          <w:p w:rsidR="00617C25" w:rsidRDefault="00617C25" w:rsidP="00771384"/>
        </w:tc>
        <w:tc>
          <w:tcPr>
            <w:tcW w:w="1985" w:type="dxa"/>
          </w:tcPr>
          <w:p w:rsidR="00617C25" w:rsidRDefault="00617C25" w:rsidP="00771384"/>
        </w:tc>
      </w:tr>
      <w:tr w:rsidR="00617C25" w:rsidRPr="00776504" w:rsidTr="00771384">
        <w:tc>
          <w:tcPr>
            <w:tcW w:w="598" w:type="dxa"/>
          </w:tcPr>
          <w:p w:rsidR="00617C25" w:rsidRPr="00776504" w:rsidRDefault="00617C25" w:rsidP="00771384">
            <w:r w:rsidRPr="00776504">
              <w:t>1</w:t>
            </w:r>
          </w:p>
        </w:tc>
        <w:tc>
          <w:tcPr>
            <w:tcW w:w="2947" w:type="dxa"/>
          </w:tcPr>
          <w:p w:rsidR="00617C25" w:rsidRPr="00776504" w:rsidRDefault="00617C25" w:rsidP="00771384">
            <w:r w:rsidRPr="00776504">
              <w:t>M</w:t>
            </w:r>
            <w:r>
              <w:t>EREACRE</w:t>
            </w:r>
            <w:r w:rsidRPr="00776504">
              <w:t xml:space="preserve"> Nicolae</w:t>
            </w:r>
          </w:p>
        </w:tc>
        <w:tc>
          <w:tcPr>
            <w:tcW w:w="992" w:type="dxa"/>
          </w:tcPr>
          <w:p w:rsidR="00617C25" w:rsidRPr="00776504" w:rsidRDefault="00617C25" w:rsidP="00771384">
            <w:r w:rsidRPr="00776504">
              <w:t>1956</w:t>
            </w:r>
          </w:p>
        </w:tc>
        <w:tc>
          <w:tcPr>
            <w:tcW w:w="1134" w:type="dxa"/>
          </w:tcPr>
          <w:p w:rsidR="00617C25" w:rsidRPr="00776504" w:rsidRDefault="00617C25" w:rsidP="00771384">
            <w:r w:rsidRPr="00776504">
              <w:t>Costești</w:t>
            </w:r>
          </w:p>
        </w:tc>
        <w:tc>
          <w:tcPr>
            <w:tcW w:w="2551" w:type="dxa"/>
          </w:tcPr>
          <w:p w:rsidR="00617C25" w:rsidRPr="00776504" w:rsidRDefault="00617C25" w:rsidP="00771384">
            <w:r w:rsidRPr="00776504">
              <w:t>Master in administrația  publică</w:t>
            </w:r>
          </w:p>
        </w:tc>
        <w:tc>
          <w:tcPr>
            <w:tcW w:w="1985" w:type="dxa"/>
          </w:tcPr>
          <w:p w:rsidR="00617C25" w:rsidRDefault="00617C25" w:rsidP="00771384">
            <w:r w:rsidRPr="00776504">
              <w:t xml:space="preserve">Consiliul </w:t>
            </w:r>
            <w:r>
              <w:t>raional</w:t>
            </w:r>
          </w:p>
          <w:p w:rsidR="00617C25" w:rsidRPr="00776504" w:rsidRDefault="00617C25" w:rsidP="00771384">
            <w:r>
              <w:t>Ialoveni</w:t>
            </w:r>
          </w:p>
        </w:tc>
      </w:tr>
      <w:tr w:rsidR="00617C25" w:rsidRPr="00776504" w:rsidTr="00771384">
        <w:tc>
          <w:tcPr>
            <w:tcW w:w="598" w:type="dxa"/>
          </w:tcPr>
          <w:p w:rsidR="00617C25" w:rsidRPr="00776504" w:rsidRDefault="00617C25" w:rsidP="00771384">
            <w:r w:rsidRPr="00776504">
              <w:t>2</w:t>
            </w:r>
          </w:p>
        </w:tc>
        <w:tc>
          <w:tcPr>
            <w:tcW w:w="2947" w:type="dxa"/>
          </w:tcPr>
          <w:p w:rsidR="00617C25" w:rsidRPr="00776504" w:rsidRDefault="00617C25" w:rsidP="00771384">
            <w:r w:rsidRPr="00776504">
              <w:t>PLUGARU Aliona</w:t>
            </w:r>
          </w:p>
        </w:tc>
        <w:tc>
          <w:tcPr>
            <w:tcW w:w="992" w:type="dxa"/>
          </w:tcPr>
          <w:p w:rsidR="00617C25" w:rsidRPr="00776504" w:rsidRDefault="00617C25" w:rsidP="00771384">
            <w:r w:rsidRPr="00776504">
              <w:t>1984</w:t>
            </w:r>
          </w:p>
        </w:tc>
        <w:tc>
          <w:tcPr>
            <w:tcW w:w="1134" w:type="dxa"/>
          </w:tcPr>
          <w:p w:rsidR="00617C25" w:rsidRPr="00776504" w:rsidRDefault="00617C25" w:rsidP="00771384">
            <w:r w:rsidRPr="00776504">
              <w:t>Bardar</w:t>
            </w:r>
          </w:p>
        </w:tc>
        <w:tc>
          <w:tcPr>
            <w:tcW w:w="2551" w:type="dxa"/>
          </w:tcPr>
          <w:p w:rsidR="00617C25" w:rsidRPr="00776504" w:rsidRDefault="00617C25" w:rsidP="00771384">
            <w:r w:rsidRPr="00776504">
              <w:t>economist</w:t>
            </w:r>
          </w:p>
        </w:tc>
        <w:tc>
          <w:tcPr>
            <w:tcW w:w="1985" w:type="dxa"/>
          </w:tcPr>
          <w:p w:rsidR="00617C25" w:rsidRDefault="00617C25" w:rsidP="00771384">
            <w:r w:rsidRPr="00776504">
              <w:t xml:space="preserve">Consiliul </w:t>
            </w:r>
            <w:r>
              <w:t>rtional</w:t>
            </w:r>
          </w:p>
          <w:p w:rsidR="00617C25" w:rsidRPr="00776504" w:rsidRDefault="00617C25" w:rsidP="00771384">
            <w:r>
              <w:t>Ialoveni</w:t>
            </w:r>
          </w:p>
        </w:tc>
      </w:tr>
      <w:tr w:rsidR="00617C25" w:rsidRPr="00776504" w:rsidTr="00771384">
        <w:tc>
          <w:tcPr>
            <w:tcW w:w="598" w:type="dxa"/>
          </w:tcPr>
          <w:p w:rsidR="00617C25" w:rsidRPr="00776504" w:rsidRDefault="00617C25" w:rsidP="00771384">
            <w:r>
              <w:t>3</w:t>
            </w:r>
          </w:p>
        </w:tc>
        <w:tc>
          <w:tcPr>
            <w:tcW w:w="2947" w:type="dxa"/>
          </w:tcPr>
          <w:p w:rsidR="00617C25" w:rsidRPr="00776504" w:rsidRDefault="00617C25" w:rsidP="00771384">
            <w:r>
              <w:t>CRUCERESCU Snejana</w:t>
            </w:r>
          </w:p>
        </w:tc>
        <w:tc>
          <w:tcPr>
            <w:tcW w:w="992" w:type="dxa"/>
          </w:tcPr>
          <w:p w:rsidR="00617C25" w:rsidRPr="00776504" w:rsidRDefault="00617C25" w:rsidP="00771384">
            <w:r>
              <w:t>1988</w:t>
            </w:r>
          </w:p>
        </w:tc>
        <w:tc>
          <w:tcPr>
            <w:tcW w:w="1134" w:type="dxa"/>
          </w:tcPr>
          <w:p w:rsidR="00617C25" w:rsidRPr="00776504" w:rsidRDefault="00617C25" w:rsidP="00771384">
            <w:r>
              <w:t>Ialoveni</w:t>
            </w:r>
          </w:p>
        </w:tc>
        <w:tc>
          <w:tcPr>
            <w:tcW w:w="2551" w:type="dxa"/>
          </w:tcPr>
          <w:p w:rsidR="00617C25" w:rsidRPr="00776504" w:rsidRDefault="00617C25" w:rsidP="00771384">
            <w:r w:rsidRPr="00776504">
              <w:t>Master in administrația  publică</w:t>
            </w:r>
          </w:p>
        </w:tc>
        <w:tc>
          <w:tcPr>
            <w:tcW w:w="1985" w:type="dxa"/>
          </w:tcPr>
          <w:p w:rsidR="00617C25" w:rsidRDefault="00617C25" w:rsidP="00771384">
            <w:r>
              <w:t>Consiliul raional</w:t>
            </w:r>
          </w:p>
          <w:p w:rsidR="00617C25" w:rsidRPr="00776504" w:rsidRDefault="00617C25" w:rsidP="00771384">
            <w:r>
              <w:t>Ialoveni</w:t>
            </w:r>
          </w:p>
        </w:tc>
      </w:tr>
      <w:tr w:rsidR="00617C25" w:rsidRPr="00776504" w:rsidTr="00771384">
        <w:tc>
          <w:tcPr>
            <w:tcW w:w="598" w:type="dxa"/>
          </w:tcPr>
          <w:p w:rsidR="00617C25" w:rsidRPr="00776504" w:rsidRDefault="00617C25" w:rsidP="00771384">
            <w:r>
              <w:t>4</w:t>
            </w:r>
          </w:p>
        </w:tc>
        <w:tc>
          <w:tcPr>
            <w:tcW w:w="2947" w:type="dxa"/>
          </w:tcPr>
          <w:p w:rsidR="00617C25" w:rsidRDefault="00617C25" w:rsidP="00771384">
            <w:r>
              <w:t xml:space="preserve">BALAN </w:t>
            </w:r>
          </w:p>
          <w:p w:rsidR="00617C25" w:rsidRPr="00776504" w:rsidRDefault="00617C25" w:rsidP="00771384">
            <w:r>
              <w:t>Eleonora</w:t>
            </w:r>
          </w:p>
        </w:tc>
        <w:tc>
          <w:tcPr>
            <w:tcW w:w="992" w:type="dxa"/>
          </w:tcPr>
          <w:p w:rsidR="00617C25" w:rsidRPr="00776504" w:rsidRDefault="00617C25" w:rsidP="00771384">
            <w:r>
              <w:t>1975</w:t>
            </w:r>
          </w:p>
        </w:tc>
        <w:tc>
          <w:tcPr>
            <w:tcW w:w="1134" w:type="dxa"/>
          </w:tcPr>
          <w:p w:rsidR="00617C25" w:rsidRPr="00776504" w:rsidRDefault="00617C25" w:rsidP="00771384">
            <w:r>
              <w:t xml:space="preserve">Ialoveni  </w:t>
            </w:r>
          </w:p>
        </w:tc>
        <w:tc>
          <w:tcPr>
            <w:tcW w:w="2551" w:type="dxa"/>
          </w:tcPr>
          <w:p w:rsidR="00617C25" w:rsidRPr="00776504" w:rsidRDefault="00617C25" w:rsidP="00771384">
            <w:r w:rsidRPr="00776504">
              <w:t>Master in administrația  publică</w:t>
            </w:r>
          </w:p>
        </w:tc>
        <w:tc>
          <w:tcPr>
            <w:tcW w:w="1985" w:type="dxa"/>
          </w:tcPr>
          <w:p w:rsidR="00617C25" w:rsidRDefault="00617C25" w:rsidP="00771384">
            <w:r>
              <w:t>Consiliul raional</w:t>
            </w:r>
          </w:p>
          <w:p w:rsidR="00617C25" w:rsidRPr="00776504" w:rsidRDefault="00617C25" w:rsidP="00771384">
            <w:r>
              <w:t>Ialoveni</w:t>
            </w:r>
          </w:p>
        </w:tc>
      </w:tr>
      <w:tr w:rsidR="00617C25" w:rsidRPr="00776504" w:rsidTr="00771384">
        <w:tc>
          <w:tcPr>
            <w:tcW w:w="598" w:type="dxa"/>
          </w:tcPr>
          <w:p w:rsidR="00617C25" w:rsidRPr="00776504" w:rsidRDefault="00617C25" w:rsidP="00771384"/>
        </w:tc>
        <w:tc>
          <w:tcPr>
            <w:tcW w:w="2947" w:type="dxa"/>
          </w:tcPr>
          <w:p w:rsidR="00617C25" w:rsidRPr="00776504" w:rsidRDefault="00617C25" w:rsidP="00771384">
            <w:r w:rsidRPr="00776504">
              <w:rPr>
                <w:b/>
                <w:u w:val="single"/>
              </w:rPr>
              <w:t>Nr.37 Răzeni</w:t>
            </w:r>
          </w:p>
        </w:tc>
        <w:tc>
          <w:tcPr>
            <w:tcW w:w="992" w:type="dxa"/>
          </w:tcPr>
          <w:p w:rsidR="00617C25" w:rsidRPr="00776504" w:rsidRDefault="00617C25" w:rsidP="00771384"/>
        </w:tc>
        <w:tc>
          <w:tcPr>
            <w:tcW w:w="1134" w:type="dxa"/>
          </w:tcPr>
          <w:p w:rsidR="00617C25" w:rsidRPr="00776504" w:rsidRDefault="00617C25" w:rsidP="00771384"/>
        </w:tc>
        <w:tc>
          <w:tcPr>
            <w:tcW w:w="2551" w:type="dxa"/>
          </w:tcPr>
          <w:p w:rsidR="00617C25" w:rsidRPr="00776504" w:rsidRDefault="00617C25" w:rsidP="00771384"/>
        </w:tc>
        <w:tc>
          <w:tcPr>
            <w:tcW w:w="1985" w:type="dxa"/>
          </w:tcPr>
          <w:p w:rsidR="00617C25" w:rsidRPr="00776504" w:rsidRDefault="00617C25" w:rsidP="00771384"/>
        </w:tc>
      </w:tr>
      <w:tr w:rsidR="00617C25" w:rsidRPr="00776504" w:rsidTr="00771384">
        <w:tc>
          <w:tcPr>
            <w:tcW w:w="598" w:type="dxa"/>
          </w:tcPr>
          <w:p w:rsidR="00617C25" w:rsidRPr="00776504" w:rsidRDefault="00617C25" w:rsidP="00771384">
            <w:r w:rsidRPr="00776504">
              <w:t>1</w:t>
            </w:r>
          </w:p>
        </w:tc>
        <w:tc>
          <w:tcPr>
            <w:tcW w:w="2947" w:type="dxa"/>
          </w:tcPr>
          <w:p w:rsidR="00617C25" w:rsidRPr="00776504" w:rsidRDefault="00617C25" w:rsidP="00771384">
            <w:r w:rsidRPr="00776504">
              <w:t>BIVOL Galina</w:t>
            </w:r>
          </w:p>
        </w:tc>
        <w:tc>
          <w:tcPr>
            <w:tcW w:w="992" w:type="dxa"/>
          </w:tcPr>
          <w:p w:rsidR="00617C25" w:rsidRPr="00776504" w:rsidRDefault="00617C25" w:rsidP="00771384">
            <w:r>
              <w:t>1977</w:t>
            </w:r>
          </w:p>
        </w:tc>
        <w:tc>
          <w:tcPr>
            <w:tcW w:w="1134" w:type="dxa"/>
          </w:tcPr>
          <w:p w:rsidR="00617C25" w:rsidRPr="00776504" w:rsidRDefault="00617C25" w:rsidP="00771384">
            <w:r w:rsidRPr="00776504">
              <w:t>Ialoveni</w:t>
            </w:r>
          </w:p>
        </w:tc>
        <w:tc>
          <w:tcPr>
            <w:tcW w:w="2551" w:type="dxa"/>
          </w:tcPr>
          <w:p w:rsidR="00617C25" w:rsidRPr="00776504" w:rsidRDefault="00617C25" w:rsidP="00771384">
            <w:r w:rsidRPr="00776504">
              <w:t>jurist</w:t>
            </w:r>
          </w:p>
        </w:tc>
        <w:tc>
          <w:tcPr>
            <w:tcW w:w="1985" w:type="dxa"/>
          </w:tcPr>
          <w:p w:rsidR="00617C25" w:rsidRDefault="00617C25" w:rsidP="00771384">
            <w:r w:rsidRPr="00776504">
              <w:t>Direcția finanțe</w:t>
            </w:r>
          </w:p>
          <w:p w:rsidR="00617C25" w:rsidRPr="00776504" w:rsidRDefault="00617C25" w:rsidP="00771384">
            <w:r>
              <w:t>Ialoveni</w:t>
            </w:r>
          </w:p>
        </w:tc>
      </w:tr>
      <w:tr w:rsidR="00617C25" w:rsidRPr="00776504" w:rsidTr="00771384">
        <w:tc>
          <w:tcPr>
            <w:tcW w:w="598" w:type="dxa"/>
          </w:tcPr>
          <w:p w:rsidR="00617C25" w:rsidRPr="00776504" w:rsidRDefault="00617C25" w:rsidP="00771384">
            <w:r w:rsidRPr="00776504">
              <w:t>2</w:t>
            </w:r>
          </w:p>
        </w:tc>
        <w:tc>
          <w:tcPr>
            <w:tcW w:w="2947" w:type="dxa"/>
          </w:tcPr>
          <w:p w:rsidR="00617C25" w:rsidRPr="00776504" w:rsidRDefault="00617C25" w:rsidP="00771384">
            <w:r w:rsidRPr="00776504">
              <w:t>PL</w:t>
            </w:r>
            <w:r>
              <w:t>A</w:t>
            </w:r>
            <w:r w:rsidRPr="00776504">
              <w:t>M</w:t>
            </w:r>
            <w:r>
              <w:t>A</w:t>
            </w:r>
            <w:r w:rsidRPr="00776504">
              <w:t>DEAL</w:t>
            </w:r>
            <w:r>
              <w:t xml:space="preserve">A </w:t>
            </w:r>
            <w:r w:rsidRPr="00776504">
              <w:t>Igor</w:t>
            </w:r>
          </w:p>
        </w:tc>
        <w:tc>
          <w:tcPr>
            <w:tcW w:w="992" w:type="dxa"/>
          </w:tcPr>
          <w:p w:rsidR="00617C25" w:rsidRPr="00776504" w:rsidRDefault="00617C25" w:rsidP="00771384">
            <w:r w:rsidRPr="00776504">
              <w:t>1981</w:t>
            </w:r>
          </w:p>
        </w:tc>
        <w:tc>
          <w:tcPr>
            <w:tcW w:w="1134" w:type="dxa"/>
          </w:tcPr>
          <w:p w:rsidR="00617C25" w:rsidRPr="00776504" w:rsidRDefault="00617C25" w:rsidP="00771384">
            <w:r w:rsidRPr="00776504">
              <w:t>Ruseștii Noi</w:t>
            </w:r>
          </w:p>
        </w:tc>
        <w:tc>
          <w:tcPr>
            <w:tcW w:w="2551" w:type="dxa"/>
          </w:tcPr>
          <w:p w:rsidR="00617C25" w:rsidRPr="00776504" w:rsidRDefault="00617C25" w:rsidP="00771384">
            <w:r w:rsidRPr="00776504">
              <w:t>Master in administrația  publică</w:t>
            </w:r>
          </w:p>
        </w:tc>
        <w:tc>
          <w:tcPr>
            <w:tcW w:w="1985" w:type="dxa"/>
          </w:tcPr>
          <w:p w:rsidR="00617C25" w:rsidRDefault="00617C25" w:rsidP="00771384">
            <w:r>
              <w:t>Direcția economie</w:t>
            </w:r>
          </w:p>
          <w:p w:rsidR="00617C25" w:rsidRPr="00776504" w:rsidRDefault="00617C25" w:rsidP="00771384">
            <w:r>
              <w:t>Ialoveni</w:t>
            </w:r>
          </w:p>
        </w:tc>
      </w:tr>
      <w:tr w:rsidR="00617C25" w:rsidRPr="00776504" w:rsidTr="00771384">
        <w:tc>
          <w:tcPr>
            <w:tcW w:w="598" w:type="dxa"/>
          </w:tcPr>
          <w:p w:rsidR="00617C25" w:rsidRDefault="00617C25" w:rsidP="00771384">
            <w:r>
              <w:t>3</w:t>
            </w:r>
          </w:p>
        </w:tc>
        <w:tc>
          <w:tcPr>
            <w:tcW w:w="2947" w:type="dxa"/>
          </w:tcPr>
          <w:p w:rsidR="00617C25" w:rsidRPr="00644EDE" w:rsidRDefault="00617C25" w:rsidP="00771384">
            <w:r>
              <w:t>NASTAS Ana</w:t>
            </w:r>
          </w:p>
        </w:tc>
        <w:tc>
          <w:tcPr>
            <w:tcW w:w="992" w:type="dxa"/>
          </w:tcPr>
          <w:p w:rsidR="00617C25" w:rsidRDefault="00617C25" w:rsidP="00771384">
            <w:r>
              <w:t>1980</w:t>
            </w:r>
          </w:p>
        </w:tc>
        <w:tc>
          <w:tcPr>
            <w:tcW w:w="1134" w:type="dxa"/>
          </w:tcPr>
          <w:p w:rsidR="00617C25" w:rsidRPr="00644EDE" w:rsidRDefault="00617C25" w:rsidP="00771384">
            <w:r>
              <w:t>Ialoveni</w:t>
            </w:r>
          </w:p>
        </w:tc>
        <w:tc>
          <w:tcPr>
            <w:tcW w:w="2551" w:type="dxa"/>
          </w:tcPr>
          <w:p w:rsidR="00617C25" w:rsidRPr="00644EDE" w:rsidRDefault="00617C25" w:rsidP="00771384">
            <w:r>
              <w:t>economist</w:t>
            </w:r>
          </w:p>
        </w:tc>
        <w:tc>
          <w:tcPr>
            <w:tcW w:w="1985" w:type="dxa"/>
          </w:tcPr>
          <w:p w:rsidR="00617C25" w:rsidRPr="00776504" w:rsidRDefault="00617C25" w:rsidP="00771384">
            <w:r>
              <w:t>Direcția economie Ialoveni</w:t>
            </w:r>
          </w:p>
        </w:tc>
      </w:tr>
      <w:tr w:rsidR="00617C25" w:rsidRPr="00776504" w:rsidTr="00771384">
        <w:tc>
          <w:tcPr>
            <w:tcW w:w="598" w:type="dxa"/>
          </w:tcPr>
          <w:p w:rsidR="00617C25" w:rsidRDefault="00617C25" w:rsidP="00771384">
            <w:r>
              <w:t>4</w:t>
            </w:r>
          </w:p>
        </w:tc>
        <w:tc>
          <w:tcPr>
            <w:tcW w:w="2947" w:type="dxa"/>
          </w:tcPr>
          <w:p w:rsidR="00617C25" w:rsidRDefault="00617C25" w:rsidP="00771384">
            <w:r>
              <w:t>CHIRA</w:t>
            </w:r>
          </w:p>
          <w:p w:rsidR="00617C25" w:rsidRPr="00644EDE" w:rsidRDefault="00617C25" w:rsidP="00771384">
            <w:r>
              <w:t>Marianna</w:t>
            </w:r>
          </w:p>
        </w:tc>
        <w:tc>
          <w:tcPr>
            <w:tcW w:w="992" w:type="dxa"/>
          </w:tcPr>
          <w:p w:rsidR="00617C25" w:rsidRDefault="00617C25" w:rsidP="00771384">
            <w:r>
              <w:t>1980</w:t>
            </w:r>
          </w:p>
        </w:tc>
        <w:tc>
          <w:tcPr>
            <w:tcW w:w="1134" w:type="dxa"/>
          </w:tcPr>
          <w:p w:rsidR="00617C25" w:rsidRPr="00644EDE" w:rsidRDefault="00617C25" w:rsidP="00771384">
            <w:r>
              <w:t>Ialoveni</w:t>
            </w:r>
          </w:p>
        </w:tc>
        <w:tc>
          <w:tcPr>
            <w:tcW w:w="2551" w:type="dxa"/>
          </w:tcPr>
          <w:p w:rsidR="00617C25" w:rsidRPr="00DC7460" w:rsidRDefault="00617C25" w:rsidP="00771384">
            <w:r>
              <w:t>istoric</w:t>
            </w:r>
          </w:p>
        </w:tc>
        <w:tc>
          <w:tcPr>
            <w:tcW w:w="1985" w:type="dxa"/>
          </w:tcPr>
          <w:p w:rsidR="00617C25" w:rsidRDefault="00617C25" w:rsidP="00771384">
            <w:r>
              <w:t>Consiliul raional</w:t>
            </w:r>
          </w:p>
          <w:p w:rsidR="00617C25" w:rsidRPr="00776504" w:rsidRDefault="00617C25" w:rsidP="00771384">
            <w:r>
              <w:t>Ialoveni</w:t>
            </w:r>
          </w:p>
        </w:tc>
      </w:tr>
    </w:tbl>
    <w:p w:rsidR="00617C25" w:rsidRPr="00D376AE" w:rsidRDefault="00617C25" w:rsidP="00617C25">
      <w:pPr>
        <w:pStyle w:val="7"/>
        <w:spacing w:before="0"/>
        <w:jc w:val="right"/>
        <w:rPr>
          <w:b/>
          <w:sz w:val="28"/>
          <w:szCs w:val="28"/>
          <w:u w:val="single"/>
          <w:lang w:val="ro-RO"/>
        </w:rPr>
      </w:pPr>
      <w:r w:rsidRPr="00D376AE">
        <w:rPr>
          <w:b/>
          <w:i/>
          <w:color w:val="000000"/>
          <w:sz w:val="28"/>
          <w:szCs w:val="28"/>
          <w:u w:val="single"/>
          <w:lang w:val="en-US"/>
        </w:rPr>
        <w:t>Proiectul nr.</w:t>
      </w:r>
      <w:r>
        <w:rPr>
          <w:b/>
          <w:i/>
          <w:color w:val="000000"/>
          <w:sz w:val="28"/>
          <w:szCs w:val="28"/>
          <w:u w:val="single"/>
          <w:lang w:val="en-US"/>
        </w:rPr>
        <w:t>6</w:t>
      </w:r>
    </w:p>
    <w:p w:rsidR="00617C25" w:rsidRPr="00BF4413" w:rsidRDefault="00617C25" w:rsidP="00617C25">
      <w:pPr>
        <w:rPr>
          <w:lang w:val="ro-RO"/>
        </w:rPr>
      </w:pPr>
    </w:p>
    <w:p w:rsidR="00617C25" w:rsidRPr="009F7E26" w:rsidRDefault="00617C25" w:rsidP="00617C25">
      <w:pPr>
        <w:ind w:firstLine="426"/>
        <w:rPr>
          <w:b/>
          <w:color w:val="000000" w:themeColor="text1"/>
          <w:sz w:val="28"/>
          <w:szCs w:val="28"/>
          <w:lang w:val="en-GB"/>
        </w:rPr>
      </w:pPr>
      <w:r w:rsidRPr="00BF4413">
        <w:rPr>
          <w:b/>
          <w:color w:val="000000" w:themeColor="text1"/>
          <w:sz w:val="28"/>
          <w:szCs w:val="28"/>
          <w:lang w:val="ro-RO"/>
        </w:rPr>
        <w:lastRenderedPageBreak/>
        <w:t xml:space="preserve"> </w:t>
      </w:r>
      <w:r w:rsidRPr="009F7E26">
        <w:rPr>
          <w:b/>
          <w:color w:val="000000" w:themeColor="text1"/>
          <w:sz w:val="28"/>
          <w:szCs w:val="28"/>
          <w:lang w:val="en-GB"/>
        </w:rPr>
        <w:t>Cu privire la instituirea Comisiei pentru asigurarea schimbării și eliberării</w:t>
      </w:r>
      <w:r w:rsidRPr="009C0ADB">
        <w:rPr>
          <w:b/>
          <w:color w:val="000000" w:themeColor="text1"/>
          <w:sz w:val="28"/>
          <w:szCs w:val="28"/>
          <w:lang w:val="en-GB"/>
        </w:rPr>
        <w:t xml:space="preserve"> </w:t>
      </w:r>
      <w:r w:rsidRPr="009F7E26">
        <w:rPr>
          <w:b/>
          <w:color w:val="000000" w:themeColor="text1"/>
          <w:sz w:val="28"/>
          <w:szCs w:val="28"/>
          <w:lang w:val="en-GB"/>
        </w:rPr>
        <w:t>legitimațiilor pentru victimele reabilitate ale represiunilor politice</w:t>
      </w:r>
    </w:p>
    <w:p w:rsidR="00617C25" w:rsidRPr="009F7E26" w:rsidRDefault="00617C25" w:rsidP="00617C25">
      <w:pPr>
        <w:ind w:firstLine="426"/>
        <w:jc w:val="both"/>
        <w:rPr>
          <w:color w:val="000000" w:themeColor="text1"/>
          <w:sz w:val="28"/>
          <w:szCs w:val="28"/>
          <w:lang w:val="ro-RO"/>
        </w:rPr>
      </w:pPr>
      <w:r w:rsidRPr="009F7E26">
        <w:rPr>
          <w:color w:val="000000" w:themeColor="text1"/>
          <w:sz w:val="28"/>
          <w:szCs w:val="28"/>
          <w:lang w:val="ro-RO"/>
        </w:rPr>
        <w:t xml:space="preserve">În scopul implementării prevederilor Hotărîrii Guvernului nr.695 din 11.07.2018 ,,Privind aprobarea unor înlesniri sociale suplimentare victimelor represiunilor politice” și Hotărîrii Guvernului </w:t>
      </w:r>
      <w:r>
        <w:rPr>
          <w:color w:val="000000" w:themeColor="text1"/>
          <w:sz w:val="28"/>
          <w:szCs w:val="28"/>
          <w:lang w:val="ro-RO"/>
        </w:rPr>
        <w:t xml:space="preserve">Republicii Moldova, </w:t>
      </w:r>
      <w:r w:rsidRPr="009F7E26">
        <w:rPr>
          <w:color w:val="000000" w:themeColor="text1"/>
          <w:sz w:val="28"/>
          <w:szCs w:val="28"/>
          <w:lang w:val="ro-RO"/>
        </w:rPr>
        <w:t>nr.694 din 30.08.2017 cu privire la organizarea și funcționarea Ministerului Sănătății, Muncii și Protecției Sociale</w:t>
      </w:r>
      <w:r>
        <w:rPr>
          <w:color w:val="000000" w:themeColor="text1"/>
          <w:sz w:val="28"/>
          <w:szCs w:val="28"/>
          <w:lang w:val="ro-RO"/>
        </w:rPr>
        <w:t>,</w:t>
      </w:r>
      <w:r w:rsidRPr="009F7E26">
        <w:rPr>
          <w:color w:val="000000" w:themeColor="text1"/>
          <w:sz w:val="28"/>
          <w:szCs w:val="28"/>
          <w:lang w:val="ro-RO"/>
        </w:rPr>
        <w:t xml:space="preserve"> </w:t>
      </w:r>
      <w:r>
        <w:rPr>
          <w:color w:val="000000" w:themeColor="text1"/>
          <w:sz w:val="28"/>
          <w:szCs w:val="28"/>
          <w:lang w:val="ro-RO"/>
        </w:rPr>
        <w:t>având drept temei C</w:t>
      </w:r>
      <w:r w:rsidRPr="009F7E26">
        <w:rPr>
          <w:color w:val="000000" w:themeColor="text1"/>
          <w:sz w:val="28"/>
          <w:szCs w:val="28"/>
          <w:lang w:val="ro-RO"/>
        </w:rPr>
        <w:t>irculara Agenției Naționale de Asistență Socială</w:t>
      </w:r>
      <w:r>
        <w:rPr>
          <w:color w:val="000000" w:themeColor="text1"/>
          <w:sz w:val="28"/>
          <w:szCs w:val="28"/>
          <w:lang w:val="ro-RO"/>
        </w:rPr>
        <w:t>,</w:t>
      </w:r>
      <w:r w:rsidRPr="009F7E26">
        <w:rPr>
          <w:color w:val="000000" w:themeColor="text1"/>
          <w:sz w:val="28"/>
          <w:szCs w:val="28"/>
          <w:lang w:val="ro-RO"/>
        </w:rPr>
        <w:t xml:space="preserve"> prin care ne aduce la cunoștință că la 9 noiembrie 2018 prin Ordinul nr.1284 Ministerul Sănătății, Muncii și Protecției Sociale a </w:t>
      </w:r>
      <w:r>
        <w:rPr>
          <w:color w:val="000000" w:themeColor="text1"/>
          <w:sz w:val="28"/>
          <w:szCs w:val="28"/>
          <w:lang w:val="ro-RO"/>
        </w:rPr>
        <w:t xml:space="preserve">fost </w:t>
      </w:r>
      <w:r w:rsidRPr="009F7E26">
        <w:rPr>
          <w:color w:val="000000" w:themeColor="text1"/>
          <w:sz w:val="28"/>
          <w:szCs w:val="28"/>
          <w:lang w:val="ro-RO"/>
        </w:rPr>
        <w:t>aprobat</w:t>
      </w:r>
      <w:r>
        <w:rPr>
          <w:color w:val="000000" w:themeColor="text1"/>
          <w:sz w:val="28"/>
          <w:szCs w:val="28"/>
          <w:lang w:val="ro-RO"/>
        </w:rPr>
        <w:t>ă</w:t>
      </w:r>
      <w:r w:rsidRPr="009F7E26">
        <w:rPr>
          <w:color w:val="000000" w:themeColor="text1"/>
          <w:sz w:val="28"/>
          <w:szCs w:val="28"/>
          <w:lang w:val="ro-RO"/>
        </w:rPr>
        <w:t xml:space="preserve"> Instrucțiunea privind stabilirea mecanismului de evidență și distribuire a legitimațiilor pentru victimele reabilitate ale represiunilor politice, Consiliul raional </w:t>
      </w:r>
      <w:r w:rsidRPr="009F7E26">
        <w:rPr>
          <w:b/>
          <w:color w:val="000000" w:themeColor="text1"/>
          <w:sz w:val="28"/>
          <w:szCs w:val="28"/>
          <w:lang w:val="ro-RO"/>
        </w:rPr>
        <w:t>DECIDE</w:t>
      </w:r>
      <w:r w:rsidRPr="009F7E26">
        <w:rPr>
          <w:color w:val="000000" w:themeColor="text1"/>
          <w:sz w:val="28"/>
          <w:szCs w:val="28"/>
          <w:lang w:val="ro-RO"/>
        </w:rPr>
        <w:t>:</w:t>
      </w:r>
    </w:p>
    <w:p w:rsidR="00617C25" w:rsidRDefault="00617C25" w:rsidP="00617C25">
      <w:pPr>
        <w:ind w:firstLine="426"/>
        <w:rPr>
          <w:color w:val="000000" w:themeColor="text1"/>
          <w:sz w:val="28"/>
          <w:szCs w:val="28"/>
          <w:lang w:val="en-GB"/>
        </w:rPr>
      </w:pPr>
      <w:r w:rsidRPr="009F7E26">
        <w:rPr>
          <w:color w:val="000000" w:themeColor="text1"/>
          <w:sz w:val="28"/>
          <w:szCs w:val="28"/>
          <w:lang w:val="ro-RO"/>
        </w:rPr>
        <w:t>1.Se aprobă componența</w:t>
      </w:r>
      <w:r w:rsidRPr="009F7E26">
        <w:rPr>
          <w:color w:val="000000" w:themeColor="text1"/>
          <w:sz w:val="28"/>
          <w:szCs w:val="28"/>
          <w:lang w:val="en-GB"/>
        </w:rPr>
        <w:t xml:space="preserve"> Comisiei pentru asigurarea schimbării și eliberării legitimațiilor pentru victimele reabilitate ale represiunilor politice</w:t>
      </w:r>
      <w:r>
        <w:rPr>
          <w:color w:val="000000" w:themeColor="text1"/>
          <w:sz w:val="28"/>
          <w:szCs w:val="28"/>
          <w:lang w:val="en-GB"/>
        </w:rPr>
        <w:t>, după cum urmează:</w:t>
      </w:r>
    </w:p>
    <w:p w:rsidR="00617C25" w:rsidRPr="009C0ADB" w:rsidRDefault="00617C25" w:rsidP="00617C25">
      <w:pPr>
        <w:ind w:firstLine="426"/>
        <w:rPr>
          <w:i/>
          <w:color w:val="000000" w:themeColor="text1"/>
          <w:sz w:val="28"/>
          <w:szCs w:val="28"/>
          <w:lang w:val="en-GB"/>
        </w:rPr>
      </w:pPr>
      <w:r w:rsidRPr="009C0ADB">
        <w:rPr>
          <w:i/>
          <w:color w:val="000000" w:themeColor="text1"/>
          <w:sz w:val="28"/>
          <w:szCs w:val="28"/>
          <w:lang w:val="en-GB"/>
        </w:rPr>
        <w:t>Președinte –</w:t>
      </w:r>
    </w:p>
    <w:p w:rsidR="00617C25" w:rsidRDefault="00617C25" w:rsidP="00617C25">
      <w:pPr>
        <w:ind w:firstLine="426"/>
        <w:rPr>
          <w:color w:val="000000" w:themeColor="text1"/>
          <w:sz w:val="28"/>
          <w:szCs w:val="28"/>
          <w:lang w:val="en-GB"/>
        </w:rPr>
      </w:pPr>
      <w:r>
        <w:rPr>
          <w:color w:val="000000" w:themeColor="text1"/>
          <w:sz w:val="28"/>
          <w:szCs w:val="28"/>
          <w:lang w:val="en-GB"/>
        </w:rPr>
        <w:t>Mereacre Oleg, vicepreședinte al raionului</w:t>
      </w:r>
    </w:p>
    <w:p w:rsidR="00617C25" w:rsidRPr="009C0ADB" w:rsidRDefault="00617C25" w:rsidP="00617C25">
      <w:pPr>
        <w:ind w:firstLine="426"/>
        <w:rPr>
          <w:i/>
          <w:color w:val="000000" w:themeColor="text1"/>
          <w:sz w:val="28"/>
          <w:szCs w:val="28"/>
          <w:lang w:val="en-GB"/>
        </w:rPr>
      </w:pPr>
      <w:r w:rsidRPr="009C0ADB">
        <w:rPr>
          <w:i/>
          <w:color w:val="000000" w:themeColor="text1"/>
          <w:sz w:val="28"/>
          <w:szCs w:val="28"/>
          <w:lang w:val="en-GB"/>
        </w:rPr>
        <w:t>Secretar –</w:t>
      </w:r>
    </w:p>
    <w:p w:rsidR="00617C25" w:rsidRDefault="00617C25" w:rsidP="00617C25">
      <w:pPr>
        <w:ind w:firstLine="426"/>
        <w:rPr>
          <w:color w:val="000000" w:themeColor="text1"/>
          <w:sz w:val="28"/>
          <w:szCs w:val="28"/>
          <w:lang w:val="en-GB"/>
        </w:rPr>
      </w:pPr>
      <w:r>
        <w:rPr>
          <w:color w:val="000000" w:themeColor="text1"/>
          <w:sz w:val="28"/>
          <w:szCs w:val="28"/>
          <w:lang w:val="en-GB"/>
        </w:rPr>
        <w:t>Virlan Petru, specialst principal-jurist, Aparatul președintelui raionului</w:t>
      </w:r>
    </w:p>
    <w:p w:rsidR="00617C25" w:rsidRPr="009C0ADB" w:rsidRDefault="00617C25" w:rsidP="00617C25">
      <w:pPr>
        <w:ind w:firstLine="426"/>
        <w:rPr>
          <w:i/>
          <w:color w:val="000000" w:themeColor="text1"/>
          <w:sz w:val="28"/>
          <w:szCs w:val="28"/>
          <w:lang w:val="en-GB"/>
        </w:rPr>
      </w:pPr>
      <w:r w:rsidRPr="009C0ADB">
        <w:rPr>
          <w:i/>
          <w:color w:val="000000" w:themeColor="text1"/>
          <w:sz w:val="28"/>
          <w:szCs w:val="28"/>
          <w:lang w:val="en-GB"/>
        </w:rPr>
        <w:t xml:space="preserve">Membri – </w:t>
      </w:r>
    </w:p>
    <w:p w:rsidR="00617C25" w:rsidRDefault="00617C25" w:rsidP="00617C25">
      <w:pPr>
        <w:ind w:firstLine="426"/>
        <w:rPr>
          <w:color w:val="000000" w:themeColor="text1"/>
          <w:sz w:val="28"/>
          <w:szCs w:val="28"/>
          <w:lang w:val="en-GB"/>
        </w:rPr>
      </w:pPr>
      <w:r>
        <w:rPr>
          <w:color w:val="000000" w:themeColor="text1"/>
          <w:sz w:val="28"/>
          <w:szCs w:val="28"/>
          <w:lang w:val="en-GB"/>
        </w:rPr>
        <w:t>Tonu Margarita, ș</w:t>
      </w:r>
      <w:proofErr w:type="gramStart"/>
      <w:r>
        <w:rPr>
          <w:color w:val="000000" w:themeColor="text1"/>
          <w:sz w:val="28"/>
          <w:szCs w:val="28"/>
          <w:lang w:val="en-GB"/>
        </w:rPr>
        <w:t>ef ,Direc</w:t>
      </w:r>
      <w:proofErr w:type="gramEnd"/>
      <w:r>
        <w:rPr>
          <w:color w:val="000000" w:themeColor="text1"/>
          <w:sz w:val="28"/>
          <w:szCs w:val="28"/>
          <w:lang w:val="en-GB"/>
        </w:rPr>
        <w:t xml:space="preserve">ția Asistență Socială și Protecția Familiei </w:t>
      </w:r>
    </w:p>
    <w:p w:rsidR="00617C25" w:rsidRDefault="00617C25" w:rsidP="00617C25">
      <w:pPr>
        <w:ind w:firstLine="426"/>
        <w:rPr>
          <w:color w:val="000000" w:themeColor="text1"/>
          <w:sz w:val="28"/>
          <w:szCs w:val="28"/>
          <w:lang w:val="ro-RO"/>
        </w:rPr>
      </w:pPr>
      <w:r>
        <w:rPr>
          <w:color w:val="000000" w:themeColor="text1"/>
          <w:sz w:val="28"/>
          <w:szCs w:val="28"/>
          <w:lang w:val="ro-RO"/>
        </w:rPr>
        <w:t>Mereacre Ludmila,șef, Casa Teritorială de Asigurări Sociale</w:t>
      </w:r>
      <w:r>
        <w:rPr>
          <w:color w:val="000000" w:themeColor="text1"/>
          <w:sz w:val="28"/>
          <w:szCs w:val="28"/>
          <w:lang w:val="ro-RO"/>
        </w:rPr>
        <w:tab/>
      </w:r>
      <w:r>
        <w:rPr>
          <w:color w:val="000000" w:themeColor="text1"/>
          <w:sz w:val="28"/>
          <w:szCs w:val="28"/>
          <w:lang w:val="ro-RO"/>
        </w:rPr>
        <w:tab/>
        <w:t xml:space="preserve"> </w:t>
      </w:r>
    </w:p>
    <w:p w:rsidR="00617C25" w:rsidRDefault="00617C25" w:rsidP="00617C25">
      <w:pPr>
        <w:ind w:firstLine="426"/>
        <w:rPr>
          <w:color w:val="000000" w:themeColor="text1"/>
          <w:sz w:val="28"/>
          <w:szCs w:val="28"/>
          <w:lang w:val="ro-RO"/>
        </w:rPr>
      </w:pPr>
      <w:r>
        <w:rPr>
          <w:color w:val="000000" w:themeColor="text1"/>
          <w:sz w:val="28"/>
          <w:szCs w:val="28"/>
          <w:lang w:val="ro-RO"/>
        </w:rPr>
        <w:t>Balan Eleonora, specialist superior, Aparatul președintelui raionului</w:t>
      </w:r>
    </w:p>
    <w:p w:rsidR="00617C25" w:rsidRDefault="00617C25" w:rsidP="00617C25">
      <w:pPr>
        <w:ind w:firstLine="426"/>
        <w:rPr>
          <w:color w:val="000000" w:themeColor="text1"/>
          <w:sz w:val="28"/>
          <w:szCs w:val="28"/>
          <w:lang w:val="ro-RO"/>
        </w:rPr>
      </w:pPr>
      <w:r>
        <w:rPr>
          <w:color w:val="000000" w:themeColor="text1"/>
          <w:sz w:val="28"/>
          <w:szCs w:val="28"/>
          <w:lang w:val="ro-RO"/>
        </w:rPr>
        <w:t xml:space="preserve">Plamadeala Igor, specialist, Direcția Economie </w:t>
      </w:r>
    </w:p>
    <w:p w:rsidR="00617C25" w:rsidRPr="009F7E26" w:rsidRDefault="00617C25" w:rsidP="00617C25">
      <w:pPr>
        <w:ind w:firstLine="426"/>
        <w:rPr>
          <w:color w:val="000000" w:themeColor="text1"/>
          <w:sz w:val="28"/>
          <w:szCs w:val="28"/>
          <w:lang w:val="ro-RO"/>
        </w:rPr>
      </w:pPr>
      <w:r>
        <w:rPr>
          <w:color w:val="000000" w:themeColor="text1"/>
          <w:sz w:val="28"/>
          <w:szCs w:val="28"/>
          <w:lang w:val="ro-RO"/>
        </w:rPr>
        <w:t>Primarul localității (după caz)</w:t>
      </w:r>
    </w:p>
    <w:p w:rsidR="00617C25" w:rsidRDefault="00617C25" w:rsidP="00617C25">
      <w:pPr>
        <w:ind w:firstLine="426"/>
        <w:rPr>
          <w:color w:val="000000" w:themeColor="text1"/>
          <w:sz w:val="28"/>
          <w:szCs w:val="28"/>
          <w:lang w:val="ro-RO"/>
        </w:rPr>
      </w:pPr>
      <w:r w:rsidRPr="009F7E26">
        <w:rPr>
          <w:color w:val="000000" w:themeColor="text1"/>
          <w:sz w:val="28"/>
          <w:szCs w:val="28"/>
          <w:lang w:val="ro-RO"/>
        </w:rPr>
        <w:t>2.Comisia</w:t>
      </w:r>
      <w:r>
        <w:rPr>
          <w:color w:val="000000" w:themeColor="text1"/>
          <w:sz w:val="28"/>
          <w:szCs w:val="28"/>
          <w:lang w:val="ro-RO"/>
        </w:rPr>
        <w:t xml:space="preserve"> nominalizată:</w:t>
      </w:r>
    </w:p>
    <w:p w:rsidR="00617C25" w:rsidRDefault="00617C25" w:rsidP="00617C25">
      <w:pPr>
        <w:ind w:firstLine="426"/>
        <w:rPr>
          <w:color w:val="000000" w:themeColor="text1"/>
          <w:sz w:val="28"/>
          <w:szCs w:val="28"/>
          <w:lang w:val="ro-RO"/>
        </w:rPr>
      </w:pPr>
      <w:r>
        <w:rPr>
          <w:color w:val="000000" w:themeColor="text1"/>
          <w:sz w:val="28"/>
          <w:szCs w:val="28"/>
          <w:lang w:val="ro-RO"/>
        </w:rPr>
        <w:t>-</w:t>
      </w:r>
      <w:r w:rsidRPr="009F7E26">
        <w:rPr>
          <w:color w:val="000000" w:themeColor="text1"/>
          <w:sz w:val="28"/>
          <w:szCs w:val="28"/>
          <w:lang w:val="ro-RO"/>
        </w:rPr>
        <w:t xml:space="preserve"> va asigura eliberarea și schimbarea legitimațiilor, cu retragerea concomitentă a legitimațiilor de model</w:t>
      </w:r>
      <w:r>
        <w:rPr>
          <w:color w:val="000000" w:themeColor="text1"/>
          <w:sz w:val="28"/>
          <w:szCs w:val="28"/>
          <w:lang w:val="ro-RO"/>
        </w:rPr>
        <w:t xml:space="preserve"> vechi de la posesorii acestora;</w:t>
      </w:r>
    </w:p>
    <w:p w:rsidR="00617C25" w:rsidRPr="009F7E26" w:rsidRDefault="00617C25" w:rsidP="00617C25">
      <w:pPr>
        <w:ind w:firstLine="426"/>
        <w:rPr>
          <w:color w:val="000000" w:themeColor="text1"/>
          <w:sz w:val="28"/>
          <w:szCs w:val="28"/>
          <w:lang w:val="en-GB"/>
        </w:rPr>
      </w:pPr>
      <w:r>
        <w:rPr>
          <w:color w:val="000000" w:themeColor="text1"/>
          <w:sz w:val="28"/>
          <w:szCs w:val="28"/>
          <w:lang w:val="ro-RO"/>
        </w:rPr>
        <w:t>-</w:t>
      </w:r>
      <w:r w:rsidRPr="009F7E26">
        <w:rPr>
          <w:color w:val="000000" w:themeColor="text1"/>
          <w:sz w:val="28"/>
          <w:szCs w:val="28"/>
          <w:lang w:val="ro-RO"/>
        </w:rPr>
        <w:t xml:space="preserve"> va întocmi și aproba lista persoanelor</w:t>
      </w:r>
      <w:r>
        <w:rPr>
          <w:color w:val="000000" w:themeColor="text1"/>
          <w:sz w:val="28"/>
          <w:szCs w:val="28"/>
          <w:lang w:val="ro-RO"/>
        </w:rPr>
        <w:t>,</w:t>
      </w:r>
      <w:r w:rsidRPr="009F7E26">
        <w:rPr>
          <w:color w:val="000000" w:themeColor="text1"/>
          <w:sz w:val="28"/>
          <w:szCs w:val="28"/>
          <w:lang w:val="ro-RO"/>
        </w:rPr>
        <w:t xml:space="preserve"> care au dreptul la legitimații și o va prezenta spre aprobare </w:t>
      </w:r>
      <w:r>
        <w:rPr>
          <w:color w:val="000000" w:themeColor="text1"/>
          <w:sz w:val="28"/>
          <w:szCs w:val="28"/>
          <w:lang w:val="ro-RO"/>
        </w:rPr>
        <w:t>p</w:t>
      </w:r>
      <w:r w:rsidRPr="009F7E26">
        <w:rPr>
          <w:color w:val="000000" w:themeColor="text1"/>
          <w:sz w:val="28"/>
          <w:szCs w:val="28"/>
          <w:lang w:val="ro-RO"/>
        </w:rPr>
        <w:t>reședintelui raionului;</w:t>
      </w:r>
    </w:p>
    <w:p w:rsidR="00617C25" w:rsidRPr="009F7E26" w:rsidRDefault="00617C25" w:rsidP="00617C25">
      <w:pPr>
        <w:ind w:firstLine="426"/>
        <w:jc w:val="both"/>
        <w:rPr>
          <w:color w:val="000000" w:themeColor="text1"/>
          <w:sz w:val="28"/>
          <w:szCs w:val="28"/>
          <w:lang w:val="ro-RO"/>
        </w:rPr>
      </w:pPr>
      <w:r w:rsidRPr="009F7E26">
        <w:rPr>
          <w:color w:val="000000" w:themeColor="text1"/>
          <w:sz w:val="28"/>
          <w:szCs w:val="28"/>
          <w:lang w:val="en-GB"/>
        </w:rPr>
        <w:t>4.</w:t>
      </w:r>
      <w:r>
        <w:rPr>
          <w:color w:val="000000" w:themeColor="text1"/>
          <w:sz w:val="28"/>
          <w:szCs w:val="28"/>
          <w:lang w:val="en-GB"/>
        </w:rPr>
        <w:t xml:space="preserve"> Se stabilește, că î</w:t>
      </w:r>
      <w:r w:rsidRPr="009F7E26">
        <w:rPr>
          <w:color w:val="000000" w:themeColor="text1"/>
          <w:sz w:val="28"/>
          <w:szCs w:val="28"/>
          <w:lang w:val="ro-RO"/>
        </w:rPr>
        <w:t>n caz de eliberare din funcțiile deținute a unor membri ai comisiei nominalizate, atribuțiile  lor vor fi exercitate de persoanele nou</w:t>
      </w:r>
      <w:r>
        <w:rPr>
          <w:color w:val="000000" w:themeColor="text1"/>
          <w:sz w:val="28"/>
          <w:szCs w:val="28"/>
          <w:lang w:val="ro-RO"/>
        </w:rPr>
        <w:t>-</w:t>
      </w:r>
      <w:r w:rsidRPr="009F7E26">
        <w:rPr>
          <w:color w:val="000000" w:themeColor="text1"/>
          <w:sz w:val="28"/>
          <w:szCs w:val="28"/>
          <w:lang w:val="ro-RO"/>
        </w:rPr>
        <w:t>desemnate în funcțiile respective, fără emiterea unei noi decizii;</w:t>
      </w:r>
    </w:p>
    <w:p w:rsidR="00617C25" w:rsidRPr="009F7E26" w:rsidRDefault="00617C25" w:rsidP="00617C25">
      <w:pPr>
        <w:ind w:firstLine="426"/>
        <w:jc w:val="both"/>
        <w:rPr>
          <w:color w:val="000000" w:themeColor="text1"/>
          <w:sz w:val="28"/>
          <w:szCs w:val="28"/>
          <w:lang w:val="ro-RO"/>
        </w:rPr>
      </w:pPr>
      <w:r w:rsidRPr="009F7E26">
        <w:rPr>
          <w:color w:val="000000" w:themeColor="text1"/>
          <w:sz w:val="28"/>
          <w:szCs w:val="28"/>
          <w:lang w:val="ro-RO"/>
        </w:rPr>
        <w:t>5.Comisia va organiza, în temeiul legislației și actelor normative în vigoare, procedura de schimbare și eliberare a legitimațiilor;</w:t>
      </w:r>
    </w:p>
    <w:p w:rsidR="00617C25" w:rsidRPr="009F7E26" w:rsidRDefault="00617C25" w:rsidP="00617C25">
      <w:pPr>
        <w:ind w:firstLine="426"/>
        <w:jc w:val="both"/>
        <w:rPr>
          <w:color w:val="000000" w:themeColor="text1"/>
          <w:sz w:val="28"/>
          <w:szCs w:val="28"/>
          <w:lang w:val="ro-RO"/>
        </w:rPr>
      </w:pPr>
      <w:r w:rsidRPr="009F7E26">
        <w:rPr>
          <w:color w:val="000000" w:themeColor="text1"/>
          <w:sz w:val="28"/>
          <w:szCs w:val="28"/>
          <w:lang w:val="ro-RO"/>
        </w:rPr>
        <w:t>6.Prezenta d</w:t>
      </w:r>
      <w:r>
        <w:rPr>
          <w:color w:val="000000" w:themeColor="text1"/>
          <w:sz w:val="28"/>
          <w:szCs w:val="28"/>
          <w:lang w:val="ro-RO"/>
        </w:rPr>
        <w:t>eciz</w:t>
      </w:r>
      <w:r w:rsidRPr="009F7E26">
        <w:rPr>
          <w:color w:val="000000" w:themeColor="text1"/>
          <w:sz w:val="28"/>
          <w:szCs w:val="28"/>
          <w:lang w:val="ro-RO"/>
        </w:rPr>
        <w:t>ie se aduce la cunoștința persoanelor vizate.</w:t>
      </w:r>
    </w:p>
    <w:p w:rsidR="00617C25" w:rsidRDefault="00617C25" w:rsidP="00617C25">
      <w:pPr>
        <w:ind w:firstLine="426"/>
        <w:rPr>
          <w:b/>
          <w:color w:val="000000"/>
          <w:sz w:val="28"/>
          <w:szCs w:val="28"/>
        </w:rPr>
      </w:pPr>
    </w:p>
    <w:p w:rsidR="00617C25" w:rsidRPr="00907FE4" w:rsidRDefault="00617C25" w:rsidP="00617C25">
      <w:pPr>
        <w:ind w:firstLine="567"/>
        <w:jc w:val="right"/>
        <w:rPr>
          <w:i/>
          <w:color w:val="000000"/>
          <w:sz w:val="28"/>
          <w:szCs w:val="28"/>
          <w:u w:val="single"/>
        </w:rPr>
      </w:pPr>
      <w:r>
        <w:rPr>
          <w:b/>
          <w:i/>
          <w:color w:val="000000"/>
          <w:sz w:val="28"/>
          <w:szCs w:val="28"/>
          <w:u w:val="single"/>
        </w:rPr>
        <w:t>Proiectul nr.7</w:t>
      </w:r>
    </w:p>
    <w:p w:rsidR="00617C25" w:rsidRPr="00907FE4" w:rsidRDefault="00617C25" w:rsidP="00617C25">
      <w:pPr>
        <w:ind w:firstLine="567"/>
        <w:rPr>
          <w:b/>
          <w:color w:val="000000"/>
          <w:sz w:val="28"/>
          <w:szCs w:val="28"/>
        </w:rPr>
      </w:pPr>
      <w:r w:rsidRPr="00907FE4">
        <w:rPr>
          <w:b/>
          <w:color w:val="000000"/>
          <w:sz w:val="28"/>
          <w:szCs w:val="28"/>
        </w:rPr>
        <w:t xml:space="preserve">Cu privire la atribuirea </w:t>
      </w:r>
      <w:proofErr w:type="gramStart"/>
      <w:r w:rsidRPr="00907FE4">
        <w:rPr>
          <w:b/>
          <w:color w:val="000000"/>
          <w:sz w:val="28"/>
          <w:szCs w:val="28"/>
        </w:rPr>
        <w:t>denumirii ”</w:t>
      </w:r>
      <w:proofErr w:type="gramEnd"/>
      <w:r w:rsidRPr="00907FE4">
        <w:rPr>
          <w:b/>
          <w:color w:val="000000"/>
          <w:sz w:val="28"/>
          <w:szCs w:val="28"/>
        </w:rPr>
        <w:t>Gheorghe Palade” Liceululi Puhoi</w:t>
      </w:r>
    </w:p>
    <w:p w:rsidR="00617C25" w:rsidRDefault="00617C25" w:rsidP="00617C25">
      <w:pPr>
        <w:ind w:firstLine="567"/>
        <w:rPr>
          <w:i/>
          <w:color w:val="000000"/>
          <w:sz w:val="28"/>
          <w:szCs w:val="28"/>
        </w:rPr>
      </w:pPr>
      <w:r w:rsidRPr="00B27875">
        <w:rPr>
          <w:i/>
          <w:color w:val="000000"/>
          <w:sz w:val="28"/>
          <w:szCs w:val="28"/>
        </w:rPr>
        <w:t>Informație –</w:t>
      </w:r>
      <w:r>
        <w:rPr>
          <w:i/>
          <w:color w:val="000000"/>
          <w:sz w:val="28"/>
          <w:szCs w:val="28"/>
        </w:rPr>
        <w:t>Galina Nița, șef Direcție</w:t>
      </w:r>
    </w:p>
    <w:p w:rsidR="00617C25" w:rsidRDefault="00617C25" w:rsidP="00617C25">
      <w:pPr>
        <w:ind w:firstLine="426"/>
        <w:rPr>
          <w:color w:val="000000"/>
          <w:sz w:val="28"/>
          <w:szCs w:val="28"/>
        </w:rPr>
      </w:pPr>
      <w:r w:rsidRPr="00A61D1E">
        <w:rPr>
          <w:color w:val="000000"/>
          <w:sz w:val="28"/>
          <w:szCs w:val="28"/>
        </w:rPr>
        <w:t>Examinând documentele prez</w:t>
      </w:r>
      <w:r>
        <w:rPr>
          <w:color w:val="000000"/>
          <w:sz w:val="28"/>
          <w:szCs w:val="28"/>
        </w:rPr>
        <w:t>e</w:t>
      </w:r>
      <w:r w:rsidRPr="00A61D1E">
        <w:rPr>
          <w:color w:val="000000"/>
          <w:sz w:val="28"/>
          <w:szCs w:val="28"/>
        </w:rPr>
        <w:t xml:space="preserve">ntate </w:t>
      </w:r>
      <w:r>
        <w:rPr>
          <w:color w:val="000000"/>
          <w:sz w:val="28"/>
          <w:szCs w:val="28"/>
        </w:rPr>
        <w:t xml:space="preserve">-Decizia Consiliului profesoral de la Liceul Puhoi din 30 august 2018, Decizia Adunării generale a părinților din 30 septembrie 2018, Adresarea Grupului de Inițiativă, format din profesori și studenți de la Universitatea de Stat din Moldova, în conformitate cu prevederile art. 43 al Legii </w:t>
      </w:r>
      <w:r>
        <w:rPr>
          <w:color w:val="000000"/>
          <w:sz w:val="28"/>
          <w:szCs w:val="28"/>
        </w:rPr>
        <w:lastRenderedPageBreak/>
        <w:t xml:space="preserve">privind administrația publică locală, nr.436-XVI din 28 decembrie 2006, Consiliuil raional </w:t>
      </w:r>
      <w:proofErr w:type="gramStart"/>
      <w:r w:rsidRPr="00A61D1E">
        <w:rPr>
          <w:b/>
          <w:color w:val="000000"/>
          <w:sz w:val="28"/>
          <w:szCs w:val="28"/>
        </w:rPr>
        <w:t>DECIDE</w:t>
      </w:r>
      <w:r>
        <w:rPr>
          <w:color w:val="000000"/>
          <w:sz w:val="28"/>
          <w:szCs w:val="28"/>
        </w:rPr>
        <w:t xml:space="preserve"> :</w:t>
      </w:r>
      <w:proofErr w:type="gramEnd"/>
    </w:p>
    <w:p w:rsidR="00617C25" w:rsidRDefault="00617C25" w:rsidP="00617C25">
      <w:pPr>
        <w:pStyle w:val="a3"/>
        <w:spacing w:after="0" w:line="240" w:lineRule="auto"/>
        <w:ind w:left="0" w:firstLine="425"/>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lang w:val="ro-RO"/>
        </w:rPr>
        <w:t>1.</w:t>
      </w:r>
      <w:r w:rsidRPr="00A61D1E">
        <w:rPr>
          <w:rFonts w:ascii="Times New Roman" w:hAnsi="Times New Roman" w:cs="Times New Roman"/>
          <w:color w:val="000000"/>
          <w:sz w:val="28"/>
          <w:szCs w:val="28"/>
          <w:lang w:val="ro-RO"/>
        </w:rPr>
        <w:t>Se atribuie</w:t>
      </w:r>
      <w:r>
        <w:rPr>
          <w:rFonts w:ascii="Times New Roman" w:eastAsia="Times New Roman" w:hAnsi="Times New Roman" w:cs="Times New Roman"/>
          <w:color w:val="000000"/>
          <w:sz w:val="28"/>
          <w:szCs w:val="28"/>
          <w:lang w:val="en-US" w:eastAsia="ru-RU"/>
        </w:rPr>
        <w:t xml:space="preserve"> Liceului Teoretic Puhoi denumirea  ”Gheorghe Palade”.</w:t>
      </w:r>
    </w:p>
    <w:p w:rsidR="00617C25" w:rsidRPr="00A61D1E" w:rsidRDefault="00617C25" w:rsidP="00617C25">
      <w:pPr>
        <w:pStyle w:val="a3"/>
        <w:spacing w:after="0" w:line="240" w:lineRule="auto"/>
        <w:ind w:left="0" w:firstLine="425"/>
        <w:rPr>
          <w:rFonts w:ascii="Times New Roman" w:eastAsia="Times New Roman" w:hAnsi="Times New Roman" w:cs="Times New Roman"/>
          <w:b/>
          <w:i/>
          <w:color w:val="000000"/>
          <w:sz w:val="28"/>
          <w:szCs w:val="28"/>
          <w:u w:val="single"/>
          <w:lang w:val="en-US" w:eastAsia="ru-RU"/>
        </w:rPr>
      </w:pPr>
      <w:proofErr w:type="gramStart"/>
      <w:r>
        <w:rPr>
          <w:rFonts w:ascii="Times New Roman" w:eastAsia="Times New Roman" w:hAnsi="Times New Roman" w:cs="Times New Roman"/>
          <w:color w:val="000000"/>
          <w:sz w:val="28"/>
          <w:szCs w:val="28"/>
          <w:lang w:val="en-US" w:eastAsia="ru-RU"/>
        </w:rPr>
        <w:t>2.Decizia</w:t>
      </w:r>
      <w:proofErr w:type="gramEnd"/>
      <w:r>
        <w:rPr>
          <w:rFonts w:ascii="Times New Roman" w:eastAsia="Times New Roman" w:hAnsi="Times New Roman" w:cs="Times New Roman"/>
          <w:color w:val="000000"/>
          <w:sz w:val="28"/>
          <w:szCs w:val="28"/>
          <w:lang w:val="en-US" w:eastAsia="ru-RU"/>
        </w:rPr>
        <w:t xml:space="preserve"> se comunică Ministerului Educației, Culturii și Cercetării, Liceului Teoretic Puhoi.</w:t>
      </w:r>
      <w:r w:rsidRPr="00A61D1E">
        <w:rPr>
          <w:rFonts w:ascii="Times New Roman" w:eastAsia="Times New Roman" w:hAnsi="Times New Roman" w:cs="Times New Roman"/>
          <w:b/>
          <w:i/>
          <w:color w:val="000000"/>
          <w:sz w:val="28"/>
          <w:szCs w:val="28"/>
          <w:u w:val="single"/>
          <w:lang w:val="en-US" w:eastAsia="ru-RU"/>
        </w:rPr>
        <w:t xml:space="preserve"> </w:t>
      </w:r>
    </w:p>
    <w:p w:rsidR="00617C25" w:rsidRPr="00907FE4" w:rsidRDefault="00617C25" w:rsidP="00617C25">
      <w:pPr>
        <w:ind w:firstLine="567"/>
        <w:jc w:val="right"/>
        <w:rPr>
          <w:i/>
          <w:color w:val="000000"/>
          <w:sz w:val="28"/>
          <w:szCs w:val="28"/>
          <w:u w:val="single"/>
        </w:rPr>
      </w:pPr>
      <w:r>
        <w:rPr>
          <w:b/>
          <w:i/>
          <w:color w:val="000000"/>
          <w:sz w:val="28"/>
          <w:szCs w:val="28"/>
          <w:u w:val="single"/>
        </w:rPr>
        <w:t>Proiectul nr.8</w:t>
      </w:r>
    </w:p>
    <w:p w:rsidR="00617C25" w:rsidRDefault="00617C25" w:rsidP="00617C25">
      <w:pPr>
        <w:ind w:firstLine="567"/>
        <w:jc w:val="right"/>
        <w:rPr>
          <w:b/>
          <w:i/>
          <w:color w:val="000000"/>
          <w:sz w:val="28"/>
          <w:szCs w:val="28"/>
          <w:u w:val="single"/>
        </w:rPr>
      </w:pPr>
    </w:p>
    <w:p w:rsidR="00617C25" w:rsidRPr="003B2F07" w:rsidRDefault="00617C25" w:rsidP="00617C25">
      <w:pPr>
        <w:ind w:firstLine="567"/>
        <w:rPr>
          <w:b/>
          <w:color w:val="000000"/>
          <w:sz w:val="28"/>
          <w:szCs w:val="28"/>
        </w:rPr>
      </w:pPr>
      <w:r w:rsidRPr="003B2F07">
        <w:rPr>
          <w:b/>
          <w:color w:val="000000"/>
          <w:sz w:val="28"/>
          <w:szCs w:val="28"/>
        </w:rPr>
        <w:t>Cu privire la aprobarea structurii și statelor de personal ale Direcției Generale Educație și Cultură</w:t>
      </w:r>
    </w:p>
    <w:p w:rsidR="00617C25" w:rsidRDefault="00617C25" w:rsidP="00617C25">
      <w:pPr>
        <w:ind w:firstLine="567"/>
        <w:rPr>
          <w:i/>
          <w:color w:val="000000"/>
          <w:sz w:val="28"/>
          <w:szCs w:val="28"/>
        </w:rPr>
      </w:pPr>
      <w:r w:rsidRPr="00F06AD0">
        <w:rPr>
          <w:i/>
          <w:color w:val="000000"/>
          <w:sz w:val="28"/>
          <w:szCs w:val="28"/>
        </w:rPr>
        <w:t>Informație –Galina Nița, șef Direcție</w:t>
      </w:r>
    </w:p>
    <w:p w:rsidR="00617C25" w:rsidRDefault="00617C25" w:rsidP="00617C25">
      <w:pPr>
        <w:pStyle w:val="7"/>
        <w:spacing w:before="0"/>
        <w:ind w:firstLine="567"/>
        <w:rPr>
          <w:sz w:val="28"/>
          <w:szCs w:val="28"/>
          <w:lang w:val="en-US"/>
        </w:rPr>
      </w:pPr>
      <w:r w:rsidRPr="00292619">
        <w:rPr>
          <w:sz w:val="28"/>
          <w:szCs w:val="28"/>
          <w:lang w:val="ro-RO"/>
        </w:rPr>
        <w:t xml:space="preserve">În conformitate cu prevederile </w:t>
      </w:r>
      <w:r w:rsidRPr="00292619">
        <w:rPr>
          <w:sz w:val="28"/>
          <w:szCs w:val="28"/>
          <w:lang w:val="en-US"/>
        </w:rPr>
        <w:t>Legii nr.158-XVI din 4 iulie 2008 cu privire la funcţia publică şi statut</w:t>
      </w:r>
      <w:r>
        <w:rPr>
          <w:sz w:val="28"/>
          <w:szCs w:val="28"/>
          <w:lang w:val="en-US"/>
        </w:rPr>
        <w:t>ul funcţionarului public, Legii</w:t>
      </w:r>
      <w:r w:rsidRPr="00292619">
        <w:rPr>
          <w:sz w:val="28"/>
          <w:szCs w:val="28"/>
          <w:lang w:val="en-US"/>
        </w:rPr>
        <w:t xml:space="preserve"> nr.155 din 21 iulie 2011 privind aprobarea Clasificatorului unic al funcţiilor publice</w:t>
      </w:r>
      <w:r>
        <w:rPr>
          <w:sz w:val="28"/>
          <w:szCs w:val="28"/>
          <w:lang w:val="en-US"/>
        </w:rPr>
        <w:t xml:space="preserve">, art.43 al Legii privind administrația publică locală, nr. </w:t>
      </w:r>
      <w:proofErr w:type="gramStart"/>
      <w:r>
        <w:rPr>
          <w:sz w:val="28"/>
          <w:szCs w:val="28"/>
          <w:lang w:val="en-US"/>
        </w:rPr>
        <w:t>436-XVI din 28 decembrie 2006, Hotărârii Guvernului Republicii Moldova, nr.</w:t>
      </w:r>
      <w:proofErr w:type="gramEnd"/>
      <w:r>
        <w:rPr>
          <w:sz w:val="28"/>
          <w:szCs w:val="28"/>
          <w:lang w:val="en-US"/>
        </w:rPr>
        <w:t xml:space="preserve"> 1001 din 26 decembrie 2011 privind punerea în aplicare a unor acte legislative, </w:t>
      </w:r>
      <w:r w:rsidRPr="00CD2715">
        <w:rPr>
          <w:sz w:val="28"/>
          <w:szCs w:val="28"/>
          <w:lang w:val="en-US"/>
        </w:rPr>
        <w:t>Hotărîr</w:t>
      </w:r>
      <w:r>
        <w:rPr>
          <w:sz w:val="28"/>
          <w:szCs w:val="28"/>
          <w:lang w:val="en-US"/>
        </w:rPr>
        <w:t>ii</w:t>
      </w:r>
      <w:r w:rsidRPr="00CD2715">
        <w:rPr>
          <w:sz w:val="28"/>
          <w:szCs w:val="28"/>
          <w:lang w:val="en-US"/>
        </w:rPr>
        <w:t xml:space="preserve"> Guvernului</w:t>
      </w:r>
      <w:r>
        <w:rPr>
          <w:sz w:val="28"/>
          <w:szCs w:val="28"/>
          <w:lang w:val="en-US"/>
        </w:rPr>
        <w:t xml:space="preserve"> Republicii Moldova, nr.201 din 11 martie 2009</w:t>
      </w:r>
      <w:r w:rsidRPr="00CD2715">
        <w:rPr>
          <w:sz w:val="28"/>
          <w:szCs w:val="28"/>
          <w:lang w:val="en-US"/>
        </w:rPr>
        <w:t xml:space="preserve"> privind punerea în aplicare a prevederilor Legii nr.158-XVI din 4 iulie 2008 cu privire la funcţia publică şi statutul funcţionarului public</w:t>
      </w:r>
      <w:r>
        <w:rPr>
          <w:sz w:val="28"/>
          <w:szCs w:val="28"/>
          <w:lang w:val="en-US"/>
        </w:rPr>
        <w:t xml:space="preserve">, </w:t>
      </w:r>
      <w:r w:rsidRPr="008658A5">
        <w:rPr>
          <w:sz w:val="28"/>
          <w:szCs w:val="28"/>
          <w:lang w:val="en-US"/>
        </w:rPr>
        <w:t xml:space="preserve">având drept temei prevederile subpnct. </w:t>
      </w:r>
      <w:proofErr w:type="gramStart"/>
      <w:r w:rsidRPr="00E161F9">
        <w:rPr>
          <w:sz w:val="28"/>
          <w:szCs w:val="28"/>
          <w:lang w:val="en-US"/>
        </w:rPr>
        <w:t>3.3  al</w:t>
      </w:r>
      <w:proofErr w:type="gramEnd"/>
      <w:r w:rsidRPr="00E161F9">
        <w:rPr>
          <w:sz w:val="28"/>
          <w:szCs w:val="28"/>
          <w:lang w:val="en-US"/>
        </w:rPr>
        <w:t xml:space="preserve"> Deciziei Consiliului raional, nr.</w:t>
      </w:r>
      <w:r>
        <w:rPr>
          <w:sz w:val="28"/>
          <w:szCs w:val="28"/>
          <w:lang w:val="en-US"/>
        </w:rPr>
        <w:t xml:space="preserve">03/10 din 10 mai 2018, Consiliul raional </w:t>
      </w:r>
      <w:r w:rsidRPr="008757B7">
        <w:rPr>
          <w:b/>
          <w:sz w:val="28"/>
          <w:szCs w:val="28"/>
          <w:lang w:val="en-US"/>
        </w:rPr>
        <w:t>DECIDE</w:t>
      </w:r>
      <w:r>
        <w:rPr>
          <w:sz w:val="28"/>
          <w:szCs w:val="28"/>
          <w:lang w:val="en-US"/>
        </w:rPr>
        <w:t>:</w:t>
      </w:r>
    </w:p>
    <w:p w:rsidR="00617C25" w:rsidRDefault="00617C25" w:rsidP="00617C25">
      <w:pPr>
        <w:ind w:firstLine="360"/>
        <w:rPr>
          <w:sz w:val="28"/>
          <w:szCs w:val="28"/>
        </w:rPr>
      </w:pPr>
      <w:r>
        <w:rPr>
          <w:sz w:val="28"/>
          <w:szCs w:val="28"/>
        </w:rPr>
        <w:t xml:space="preserve">1. Se </w:t>
      </w:r>
      <w:proofErr w:type="gramStart"/>
      <w:r>
        <w:rPr>
          <w:sz w:val="28"/>
          <w:szCs w:val="28"/>
        </w:rPr>
        <w:t>aprobă  structura</w:t>
      </w:r>
      <w:proofErr w:type="gramEnd"/>
      <w:r>
        <w:rPr>
          <w:sz w:val="28"/>
          <w:szCs w:val="28"/>
        </w:rPr>
        <w:t xml:space="preserve"> și statul de personal al Direcției Generale Educație și Cultură, conform anexei.</w:t>
      </w:r>
    </w:p>
    <w:p w:rsidR="00617C25" w:rsidRDefault="00617C25" w:rsidP="00617C25">
      <w:pPr>
        <w:ind w:firstLine="360"/>
        <w:rPr>
          <w:bCs/>
          <w:color w:val="000000"/>
          <w:spacing w:val="-4"/>
          <w:sz w:val="28"/>
          <w:szCs w:val="28"/>
          <w:lang w:val="ro-RO"/>
        </w:rPr>
      </w:pPr>
      <w:r>
        <w:rPr>
          <w:sz w:val="28"/>
          <w:szCs w:val="28"/>
        </w:rPr>
        <w:t xml:space="preserve">2. Anexele 4 și 8 ale </w:t>
      </w:r>
      <w:r>
        <w:rPr>
          <w:color w:val="000000"/>
          <w:sz w:val="28"/>
          <w:szCs w:val="28"/>
          <w:lang w:val="ro-RO"/>
        </w:rPr>
        <w:t>Deciziei Consiliul</w:t>
      </w:r>
      <w:r w:rsidRPr="008C55F9">
        <w:rPr>
          <w:color w:val="000000"/>
          <w:sz w:val="28"/>
          <w:szCs w:val="28"/>
          <w:lang w:val="ro-RO"/>
        </w:rPr>
        <w:t>ui raional, nr.0</w:t>
      </w:r>
      <w:r>
        <w:rPr>
          <w:color w:val="000000"/>
          <w:sz w:val="28"/>
          <w:szCs w:val="28"/>
          <w:lang w:val="ro-RO"/>
        </w:rPr>
        <w:t>3-</w:t>
      </w:r>
      <w:r w:rsidRPr="008C55F9">
        <w:rPr>
          <w:color w:val="000000"/>
          <w:sz w:val="28"/>
          <w:szCs w:val="28"/>
          <w:lang w:val="ro-RO"/>
        </w:rPr>
        <w:t>1</w:t>
      </w:r>
      <w:r>
        <w:rPr>
          <w:color w:val="000000"/>
          <w:sz w:val="28"/>
          <w:szCs w:val="28"/>
          <w:lang w:val="ro-RO"/>
        </w:rPr>
        <w:t>4</w:t>
      </w:r>
      <w:r w:rsidRPr="008C55F9">
        <w:rPr>
          <w:color w:val="000000"/>
          <w:sz w:val="28"/>
          <w:szCs w:val="28"/>
          <w:lang w:val="ro-RO"/>
        </w:rPr>
        <w:t xml:space="preserve"> din </w:t>
      </w:r>
      <w:r>
        <w:rPr>
          <w:color w:val="000000"/>
          <w:sz w:val="28"/>
          <w:szCs w:val="28"/>
          <w:lang w:val="ro-RO"/>
        </w:rPr>
        <w:t>20 august 2015 ”Cu privire la</w:t>
      </w:r>
      <w:r w:rsidRPr="00E67C59">
        <w:rPr>
          <w:sz w:val="28"/>
          <w:szCs w:val="28"/>
        </w:rPr>
        <w:t xml:space="preserve"> aprobarea structurii și efectivului-limită</w:t>
      </w:r>
      <w:r w:rsidRPr="00E67C59">
        <w:rPr>
          <w:sz w:val="28"/>
          <w:szCs w:val="28"/>
          <w:lang w:val="ro-RO"/>
        </w:rPr>
        <w:t xml:space="preserve"> ale subdiviziunilor Consiliului raional Ialoveni</w:t>
      </w:r>
      <w:r>
        <w:rPr>
          <w:sz w:val="28"/>
          <w:szCs w:val="28"/>
          <w:lang w:val="ro-RO"/>
        </w:rPr>
        <w:t>”,</w:t>
      </w:r>
      <w:r w:rsidRPr="008C55F9">
        <w:rPr>
          <w:bCs/>
          <w:color w:val="000000"/>
          <w:spacing w:val="-4"/>
          <w:sz w:val="28"/>
          <w:szCs w:val="28"/>
          <w:lang w:val="ro-RO"/>
        </w:rPr>
        <w:t>cu modificările</w:t>
      </w:r>
      <w:r>
        <w:rPr>
          <w:bCs/>
          <w:color w:val="000000"/>
          <w:spacing w:val="-4"/>
          <w:sz w:val="28"/>
          <w:szCs w:val="28"/>
          <w:lang w:val="ro-RO"/>
        </w:rPr>
        <w:t xml:space="preserve"> și completările</w:t>
      </w:r>
      <w:r w:rsidRPr="008C55F9">
        <w:rPr>
          <w:bCs/>
          <w:color w:val="000000"/>
          <w:spacing w:val="-4"/>
          <w:sz w:val="28"/>
          <w:szCs w:val="28"/>
          <w:lang w:val="ro-RO"/>
        </w:rPr>
        <w:t xml:space="preserve"> ulterioare</w:t>
      </w:r>
      <w:r>
        <w:rPr>
          <w:bCs/>
          <w:color w:val="000000"/>
          <w:spacing w:val="-4"/>
          <w:sz w:val="28"/>
          <w:szCs w:val="28"/>
          <w:lang w:val="ro-RO"/>
        </w:rPr>
        <w:t>,</w:t>
      </w:r>
      <w:r w:rsidRPr="008C55F9">
        <w:rPr>
          <w:bCs/>
          <w:color w:val="000000"/>
          <w:spacing w:val="-4"/>
          <w:sz w:val="28"/>
          <w:szCs w:val="28"/>
          <w:lang w:val="ro-RO"/>
        </w:rPr>
        <w:t xml:space="preserve"> se abrogă.</w:t>
      </w:r>
    </w:p>
    <w:p w:rsidR="00617C25" w:rsidRPr="008C55F9" w:rsidRDefault="00617C25" w:rsidP="00617C25">
      <w:pPr>
        <w:ind w:firstLine="360"/>
        <w:rPr>
          <w:color w:val="000000"/>
          <w:sz w:val="28"/>
          <w:szCs w:val="28"/>
          <w:lang w:val="ro-RO"/>
        </w:rPr>
      </w:pPr>
      <w:r>
        <w:rPr>
          <w:bCs/>
          <w:color w:val="000000"/>
          <w:spacing w:val="-4"/>
          <w:sz w:val="28"/>
          <w:szCs w:val="28"/>
          <w:lang w:val="ro-RO"/>
        </w:rPr>
        <w:t>3.Decizia se comunică Cancelariie de Stat a Republicii Moldova.</w:t>
      </w:r>
    </w:p>
    <w:p w:rsidR="00617C25" w:rsidRDefault="00617C25" w:rsidP="00617C25"/>
    <w:p w:rsidR="00617C25" w:rsidRDefault="00617C25" w:rsidP="00617C25"/>
    <w:p w:rsidR="00617C25" w:rsidRDefault="00617C25" w:rsidP="00617C25"/>
    <w:p w:rsidR="00617C25" w:rsidRDefault="00617C25" w:rsidP="00617C25"/>
    <w:p w:rsidR="00617C25" w:rsidRDefault="00617C25" w:rsidP="00617C25"/>
    <w:p w:rsidR="00617C25" w:rsidRDefault="00617C25" w:rsidP="00617C25"/>
    <w:p w:rsidR="00617C25" w:rsidRPr="00D20147" w:rsidRDefault="00617C25" w:rsidP="00617C25">
      <w:pPr>
        <w:shd w:val="clear" w:color="auto" w:fill="FFFFFF"/>
        <w:jc w:val="right"/>
        <w:rPr>
          <w:b/>
          <w:bCs/>
          <w:i/>
          <w:color w:val="000000" w:themeColor="text1"/>
          <w:spacing w:val="-7"/>
          <w:sz w:val="24"/>
          <w:szCs w:val="24"/>
          <w:lang w:val="ro-RO"/>
        </w:rPr>
      </w:pPr>
      <w:r w:rsidRPr="00D20147">
        <w:rPr>
          <w:b/>
          <w:bCs/>
          <w:i/>
          <w:color w:val="000000" w:themeColor="text1"/>
          <w:spacing w:val="-7"/>
          <w:sz w:val="24"/>
          <w:szCs w:val="24"/>
          <w:lang w:val="ro-RO"/>
        </w:rPr>
        <w:t xml:space="preserve">Anexa </w:t>
      </w:r>
      <w:r>
        <w:rPr>
          <w:b/>
          <w:bCs/>
          <w:i/>
          <w:color w:val="000000" w:themeColor="text1"/>
          <w:spacing w:val="-7"/>
          <w:sz w:val="24"/>
          <w:szCs w:val="24"/>
          <w:lang w:val="ro-RO"/>
        </w:rPr>
        <w:t>la proiectul nr. 8</w:t>
      </w:r>
    </w:p>
    <w:p w:rsidR="00617C25" w:rsidRPr="00D20147" w:rsidRDefault="00617C25" w:rsidP="00617C25">
      <w:pPr>
        <w:jc w:val="center"/>
        <w:rPr>
          <w:rStyle w:val="af2"/>
          <w:color w:val="000000" w:themeColor="text1"/>
        </w:rPr>
      </w:pPr>
      <w:r w:rsidRPr="00D20147">
        <w:rPr>
          <w:rStyle w:val="af2"/>
          <w:color w:val="000000" w:themeColor="text1"/>
        </w:rPr>
        <w:t xml:space="preserve">Statul de </w:t>
      </w:r>
      <w:proofErr w:type="gramStart"/>
      <w:r w:rsidRPr="00D20147">
        <w:rPr>
          <w:rStyle w:val="af2"/>
          <w:color w:val="000000" w:themeColor="text1"/>
        </w:rPr>
        <w:t>personal  al</w:t>
      </w:r>
      <w:proofErr w:type="gramEnd"/>
      <w:r w:rsidRPr="00D20147">
        <w:rPr>
          <w:rStyle w:val="af2"/>
          <w:color w:val="000000" w:themeColor="text1"/>
        </w:rPr>
        <w:t xml:space="preserve"> Direcției Generale Educație și Cultură</w:t>
      </w:r>
    </w:p>
    <w:p w:rsidR="00617C25" w:rsidRPr="00D20147" w:rsidRDefault="00617C25" w:rsidP="00617C25">
      <w:pPr>
        <w:jc w:val="center"/>
        <w:rPr>
          <w:rStyle w:val="af2"/>
          <w:color w:val="000000" w:themeColor="text1"/>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1800"/>
      </w:tblGrid>
      <w:tr w:rsidR="00617C25" w:rsidRPr="00D20147" w:rsidTr="00771384">
        <w:tc>
          <w:tcPr>
            <w:tcW w:w="6480" w:type="dxa"/>
            <w:shd w:val="clear" w:color="auto" w:fill="D9D9D9"/>
          </w:tcPr>
          <w:p w:rsidR="00617C25" w:rsidRPr="00D20147" w:rsidRDefault="00617C25" w:rsidP="00771384">
            <w:pPr>
              <w:jc w:val="center"/>
              <w:rPr>
                <w:b/>
                <w:i/>
                <w:color w:val="000000" w:themeColor="text1"/>
                <w:sz w:val="24"/>
                <w:szCs w:val="24"/>
                <w:lang w:val="ro-RO"/>
              </w:rPr>
            </w:pPr>
            <w:r w:rsidRPr="00D20147">
              <w:rPr>
                <w:b/>
                <w:i/>
                <w:color w:val="000000" w:themeColor="text1"/>
                <w:sz w:val="24"/>
                <w:szCs w:val="24"/>
                <w:lang w:val="ro-RO"/>
              </w:rPr>
              <w:t>Denumirea subdiviziunilor și funcțiilor</w:t>
            </w:r>
          </w:p>
        </w:tc>
        <w:tc>
          <w:tcPr>
            <w:tcW w:w="1800" w:type="dxa"/>
            <w:shd w:val="clear" w:color="auto" w:fill="D9D9D9"/>
          </w:tcPr>
          <w:p w:rsidR="00617C25" w:rsidRPr="00D20147" w:rsidRDefault="00617C25" w:rsidP="00771384">
            <w:pPr>
              <w:jc w:val="center"/>
              <w:rPr>
                <w:b/>
                <w:i/>
                <w:color w:val="000000" w:themeColor="text1"/>
                <w:sz w:val="24"/>
                <w:szCs w:val="24"/>
                <w:lang w:val="ro-RO"/>
              </w:rPr>
            </w:pPr>
            <w:r w:rsidRPr="00D20147">
              <w:rPr>
                <w:b/>
                <w:i/>
                <w:color w:val="000000" w:themeColor="text1"/>
                <w:sz w:val="24"/>
                <w:szCs w:val="24"/>
                <w:lang w:val="ro-RO"/>
              </w:rPr>
              <w:t>Număr</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Șef Direcție</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 xml:space="preserve">Șef-adjunct </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EB25B4" w:rsidTr="00771384">
        <w:tc>
          <w:tcPr>
            <w:tcW w:w="6480" w:type="dxa"/>
            <w:shd w:val="clear" w:color="auto" w:fill="F2F2F2"/>
          </w:tcPr>
          <w:p w:rsidR="00617C25" w:rsidRPr="00D20147" w:rsidRDefault="00617C25" w:rsidP="00771384">
            <w:pPr>
              <w:jc w:val="center"/>
              <w:rPr>
                <w:b/>
                <w:i/>
                <w:color w:val="000000" w:themeColor="text1"/>
                <w:sz w:val="24"/>
                <w:szCs w:val="24"/>
                <w:lang w:val="ro-RO"/>
              </w:rPr>
            </w:pPr>
            <w:r w:rsidRPr="00D20147">
              <w:rPr>
                <w:b/>
                <w:i/>
                <w:color w:val="000000" w:themeColor="text1"/>
                <w:sz w:val="24"/>
                <w:szCs w:val="24"/>
                <w:lang w:val="ro-RO"/>
              </w:rPr>
              <w:t>Secția politici educaționale și management</w:t>
            </w:r>
          </w:p>
        </w:tc>
        <w:tc>
          <w:tcPr>
            <w:tcW w:w="1800" w:type="dxa"/>
            <w:shd w:val="clear" w:color="auto" w:fill="F2F2F2"/>
          </w:tcPr>
          <w:p w:rsidR="00617C25" w:rsidRPr="00D20147" w:rsidRDefault="00617C25" w:rsidP="00771384">
            <w:pPr>
              <w:jc w:val="center"/>
              <w:rPr>
                <w:color w:val="000000" w:themeColor="text1"/>
                <w:sz w:val="24"/>
                <w:szCs w:val="24"/>
                <w:lang w:val="ro-RO"/>
              </w:rPr>
            </w:pP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Șef Secție în cadrul Direcției</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Specialist principal</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3</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Specialist superior</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shd w:val="clear" w:color="auto" w:fill="FFFFFF"/>
          </w:tcPr>
          <w:p w:rsidR="00617C25" w:rsidRPr="00D20147" w:rsidRDefault="00617C25" w:rsidP="00771384">
            <w:pPr>
              <w:rPr>
                <w:b/>
                <w:color w:val="000000" w:themeColor="text1"/>
                <w:sz w:val="24"/>
                <w:szCs w:val="24"/>
                <w:lang w:val="ro-RO"/>
              </w:rPr>
            </w:pPr>
            <w:r w:rsidRPr="00D20147">
              <w:rPr>
                <w:b/>
                <w:color w:val="000000" w:themeColor="text1"/>
                <w:sz w:val="24"/>
                <w:szCs w:val="24"/>
                <w:lang w:val="ro-RO"/>
              </w:rPr>
              <w:t xml:space="preserve">Total Secție: </w:t>
            </w:r>
          </w:p>
        </w:tc>
        <w:tc>
          <w:tcPr>
            <w:tcW w:w="1800" w:type="dxa"/>
            <w:shd w:val="clear" w:color="auto" w:fill="FFFFFF"/>
          </w:tcPr>
          <w:p w:rsidR="00617C25" w:rsidRPr="00D20147" w:rsidRDefault="00617C25" w:rsidP="00771384">
            <w:pPr>
              <w:jc w:val="center"/>
              <w:rPr>
                <w:b/>
                <w:color w:val="000000" w:themeColor="text1"/>
                <w:sz w:val="24"/>
                <w:szCs w:val="24"/>
                <w:lang w:val="ro-RO"/>
              </w:rPr>
            </w:pPr>
            <w:r w:rsidRPr="00D20147">
              <w:rPr>
                <w:b/>
                <w:color w:val="000000" w:themeColor="text1"/>
                <w:sz w:val="24"/>
                <w:szCs w:val="24"/>
                <w:lang w:val="ro-RO"/>
              </w:rPr>
              <w:t>5</w:t>
            </w:r>
          </w:p>
        </w:tc>
      </w:tr>
      <w:tr w:rsidR="00617C25" w:rsidRPr="00EB25B4" w:rsidTr="00771384">
        <w:tc>
          <w:tcPr>
            <w:tcW w:w="6480" w:type="dxa"/>
            <w:shd w:val="clear" w:color="auto" w:fill="F2F2F2"/>
          </w:tcPr>
          <w:p w:rsidR="00617C25" w:rsidRPr="00D20147" w:rsidRDefault="00617C25" w:rsidP="00771384">
            <w:pPr>
              <w:jc w:val="center"/>
              <w:rPr>
                <w:b/>
                <w:i/>
                <w:color w:val="000000" w:themeColor="text1"/>
                <w:sz w:val="24"/>
                <w:szCs w:val="24"/>
                <w:lang w:val="ro-RO"/>
              </w:rPr>
            </w:pPr>
            <w:r w:rsidRPr="00D20147">
              <w:rPr>
                <w:b/>
                <w:i/>
                <w:color w:val="000000" w:themeColor="text1"/>
                <w:sz w:val="24"/>
                <w:szCs w:val="24"/>
                <w:lang w:val="ro-RO"/>
              </w:rPr>
              <w:t xml:space="preserve">Secția management al curriculumului </w:t>
            </w:r>
          </w:p>
          <w:p w:rsidR="00617C25" w:rsidRPr="00D20147" w:rsidRDefault="00617C25" w:rsidP="00771384">
            <w:pPr>
              <w:jc w:val="center"/>
              <w:rPr>
                <w:b/>
                <w:color w:val="000000" w:themeColor="text1"/>
                <w:sz w:val="24"/>
                <w:szCs w:val="24"/>
                <w:lang w:val="ro-RO"/>
              </w:rPr>
            </w:pPr>
            <w:r w:rsidRPr="00D20147">
              <w:rPr>
                <w:b/>
                <w:i/>
                <w:color w:val="000000" w:themeColor="text1"/>
                <w:sz w:val="24"/>
                <w:szCs w:val="24"/>
                <w:lang w:val="ro-RO"/>
              </w:rPr>
              <w:t>și formare profesională continuă</w:t>
            </w:r>
          </w:p>
        </w:tc>
        <w:tc>
          <w:tcPr>
            <w:tcW w:w="1800" w:type="dxa"/>
            <w:shd w:val="clear" w:color="auto" w:fill="F2F2F2"/>
          </w:tcPr>
          <w:p w:rsidR="00617C25" w:rsidRPr="00D20147" w:rsidRDefault="00617C25" w:rsidP="00771384">
            <w:pPr>
              <w:jc w:val="center"/>
              <w:rPr>
                <w:b/>
                <w:color w:val="000000" w:themeColor="text1"/>
                <w:sz w:val="24"/>
                <w:szCs w:val="24"/>
                <w:lang w:val="ro-RO"/>
              </w:rPr>
            </w:pP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Șef Secție în cadrul Direcției</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Specilist principal</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5</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 xml:space="preserve">Specialist superior </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2</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Specialist</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tcPr>
          <w:p w:rsidR="00617C25" w:rsidRPr="00D20147" w:rsidRDefault="00617C25" w:rsidP="00771384">
            <w:pPr>
              <w:rPr>
                <w:b/>
                <w:color w:val="000000" w:themeColor="text1"/>
                <w:sz w:val="24"/>
                <w:szCs w:val="24"/>
                <w:lang w:val="ro-RO"/>
              </w:rPr>
            </w:pPr>
            <w:r w:rsidRPr="00D20147">
              <w:rPr>
                <w:b/>
                <w:color w:val="000000" w:themeColor="text1"/>
                <w:sz w:val="24"/>
                <w:szCs w:val="24"/>
                <w:lang w:val="ro-RO"/>
              </w:rPr>
              <w:lastRenderedPageBreak/>
              <w:t>Total Secție:</w:t>
            </w:r>
          </w:p>
        </w:tc>
        <w:tc>
          <w:tcPr>
            <w:tcW w:w="1800" w:type="dxa"/>
          </w:tcPr>
          <w:p w:rsidR="00617C25" w:rsidRPr="00D20147" w:rsidRDefault="00617C25" w:rsidP="00771384">
            <w:pPr>
              <w:jc w:val="center"/>
              <w:rPr>
                <w:b/>
                <w:color w:val="000000" w:themeColor="text1"/>
                <w:sz w:val="24"/>
                <w:szCs w:val="24"/>
                <w:lang w:val="ro-RO"/>
              </w:rPr>
            </w:pPr>
            <w:r w:rsidRPr="00D20147">
              <w:rPr>
                <w:b/>
                <w:color w:val="000000" w:themeColor="text1"/>
                <w:sz w:val="24"/>
                <w:szCs w:val="24"/>
                <w:lang w:val="ro-RO"/>
              </w:rPr>
              <w:t>9</w:t>
            </w:r>
          </w:p>
        </w:tc>
      </w:tr>
      <w:tr w:rsidR="00617C25" w:rsidRPr="00EB25B4" w:rsidTr="00771384">
        <w:tc>
          <w:tcPr>
            <w:tcW w:w="6480" w:type="dxa"/>
            <w:shd w:val="clear" w:color="auto" w:fill="F2F2F2"/>
          </w:tcPr>
          <w:p w:rsidR="00617C25" w:rsidRPr="00D20147" w:rsidRDefault="00617C25" w:rsidP="00771384">
            <w:pPr>
              <w:jc w:val="center"/>
              <w:rPr>
                <w:b/>
                <w:i/>
                <w:color w:val="000000" w:themeColor="text1"/>
                <w:sz w:val="24"/>
                <w:szCs w:val="24"/>
                <w:lang w:val="ro-RO"/>
              </w:rPr>
            </w:pPr>
            <w:r w:rsidRPr="00D20147">
              <w:rPr>
                <w:b/>
                <w:i/>
                <w:color w:val="000000" w:themeColor="text1"/>
                <w:sz w:val="24"/>
                <w:szCs w:val="24"/>
                <w:lang w:val="ro-RO"/>
              </w:rPr>
              <w:t xml:space="preserve"> Secția economie, finanțe,resurse umane,  </w:t>
            </w:r>
          </w:p>
          <w:p w:rsidR="00617C25" w:rsidRPr="00D20147" w:rsidRDefault="00617C25" w:rsidP="00771384">
            <w:pPr>
              <w:jc w:val="center"/>
              <w:rPr>
                <w:b/>
                <w:i/>
                <w:color w:val="000000" w:themeColor="text1"/>
                <w:sz w:val="24"/>
                <w:szCs w:val="24"/>
                <w:lang w:val="ro-RO"/>
              </w:rPr>
            </w:pPr>
            <w:r w:rsidRPr="00D20147">
              <w:rPr>
                <w:b/>
                <w:i/>
                <w:color w:val="000000" w:themeColor="text1"/>
                <w:sz w:val="24"/>
                <w:szCs w:val="24"/>
                <w:lang w:val="ro-RO"/>
              </w:rPr>
              <w:t>comunicare și relații cu publicul</w:t>
            </w:r>
          </w:p>
        </w:tc>
        <w:tc>
          <w:tcPr>
            <w:tcW w:w="1800" w:type="dxa"/>
            <w:shd w:val="clear" w:color="auto" w:fill="F2F2F2"/>
          </w:tcPr>
          <w:p w:rsidR="00617C25" w:rsidRPr="00D20147" w:rsidRDefault="00617C25" w:rsidP="00771384">
            <w:pPr>
              <w:jc w:val="center"/>
              <w:rPr>
                <w:b/>
                <w:color w:val="000000" w:themeColor="text1"/>
                <w:sz w:val="24"/>
                <w:szCs w:val="24"/>
                <w:lang w:val="ro-RO"/>
              </w:rPr>
            </w:pP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Șef Secție în cadrul Direcției</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rPr>
          <w:trHeight w:val="309"/>
        </w:trPr>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Specialist principal</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2</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Contabil-șef</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Contabil</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Specialist</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tcPr>
          <w:p w:rsidR="00617C25" w:rsidRPr="00D20147" w:rsidRDefault="00617C25" w:rsidP="00771384">
            <w:pPr>
              <w:rPr>
                <w:b/>
                <w:color w:val="000000" w:themeColor="text1"/>
                <w:sz w:val="24"/>
                <w:szCs w:val="24"/>
                <w:lang w:val="ro-RO"/>
              </w:rPr>
            </w:pPr>
            <w:r w:rsidRPr="00D20147">
              <w:rPr>
                <w:b/>
                <w:color w:val="000000" w:themeColor="text1"/>
                <w:sz w:val="24"/>
                <w:szCs w:val="24"/>
                <w:lang w:val="ro-RO"/>
              </w:rPr>
              <w:t>Total Secție:</w:t>
            </w:r>
          </w:p>
        </w:tc>
        <w:tc>
          <w:tcPr>
            <w:tcW w:w="1800" w:type="dxa"/>
          </w:tcPr>
          <w:p w:rsidR="00617C25" w:rsidRPr="00D20147" w:rsidRDefault="00617C25" w:rsidP="00771384">
            <w:pPr>
              <w:jc w:val="center"/>
              <w:rPr>
                <w:b/>
                <w:color w:val="000000" w:themeColor="text1"/>
                <w:sz w:val="24"/>
                <w:szCs w:val="24"/>
                <w:lang w:val="ro-RO"/>
              </w:rPr>
            </w:pPr>
            <w:r w:rsidRPr="00D20147">
              <w:rPr>
                <w:b/>
                <w:color w:val="000000" w:themeColor="text1"/>
                <w:sz w:val="24"/>
                <w:szCs w:val="24"/>
                <w:lang w:val="ro-RO"/>
              </w:rPr>
              <w:t>6</w:t>
            </w:r>
          </w:p>
        </w:tc>
      </w:tr>
      <w:tr w:rsidR="00617C25" w:rsidRPr="00D20147" w:rsidTr="00771384">
        <w:tc>
          <w:tcPr>
            <w:tcW w:w="6480" w:type="dxa"/>
            <w:shd w:val="clear" w:color="auto" w:fill="F2F2F2"/>
          </w:tcPr>
          <w:p w:rsidR="00617C25" w:rsidRPr="00D20147" w:rsidRDefault="00617C25" w:rsidP="00771384">
            <w:pPr>
              <w:jc w:val="center"/>
              <w:rPr>
                <w:b/>
                <w:i/>
                <w:color w:val="000000" w:themeColor="text1"/>
                <w:sz w:val="24"/>
                <w:szCs w:val="24"/>
                <w:lang w:val="ro-RO"/>
              </w:rPr>
            </w:pPr>
            <w:r w:rsidRPr="00D20147">
              <w:rPr>
                <w:b/>
                <w:i/>
                <w:color w:val="000000" w:themeColor="text1"/>
                <w:sz w:val="24"/>
                <w:szCs w:val="24"/>
                <w:lang w:val="ro-RO"/>
              </w:rPr>
              <w:t>Serviciul administrativ-auxiliar</w:t>
            </w:r>
          </w:p>
        </w:tc>
        <w:tc>
          <w:tcPr>
            <w:tcW w:w="1800" w:type="dxa"/>
            <w:shd w:val="clear" w:color="auto" w:fill="F2F2F2"/>
          </w:tcPr>
          <w:p w:rsidR="00617C25" w:rsidRPr="00D20147" w:rsidRDefault="00617C25" w:rsidP="00771384">
            <w:pPr>
              <w:jc w:val="center"/>
              <w:rPr>
                <w:b/>
                <w:color w:val="000000" w:themeColor="text1"/>
                <w:sz w:val="24"/>
                <w:szCs w:val="24"/>
                <w:lang w:val="ro-RO"/>
              </w:rPr>
            </w:pP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Șef Serviciu</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 xml:space="preserve">Conducător auto </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2</w:t>
            </w:r>
          </w:p>
        </w:tc>
      </w:tr>
      <w:tr w:rsidR="00617C25" w:rsidRPr="00D20147" w:rsidTr="00771384">
        <w:tc>
          <w:tcPr>
            <w:tcW w:w="6480" w:type="dxa"/>
          </w:tcPr>
          <w:p w:rsidR="00617C25" w:rsidRPr="00D20147" w:rsidRDefault="00617C25" w:rsidP="00771384">
            <w:pPr>
              <w:rPr>
                <w:color w:val="000000" w:themeColor="text1"/>
                <w:sz w:val="24"/>
                <w:szCs w:val="24"/>
                <w:lang w:val="ro-RO"/>
              </w:rPr>
            </w:pPr>
            <w:r w:rsidRPr="00D20147">
              <w:rPr>
                <w:color w:val="000000" w:themeColor="text1"/>
                <w:sz w:val="24"/>
                <w:szCs w:val="24"/>
                <w:lang w:val="ro-RO"/>
              </w:rPr>
              <w:t>Secretarul conducătorului</w:t>
            </w:r>
          </w:p>
        </w:tc>
        <w:tc>
          <w:tcPr>
            <w:tcW w:w="1800" w:type="dxa"/>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shd w:val="clear" w:color="auto" w:fill="F2F2F2"/>
          </w:tcPr>
          <w:p w:rsidR="00617C25" w:rsidRPr="00D20147" w:rsidRDefault="00617C25" w:rsidP="00771384">
            <w:pPr>
              <w:jc w:val="both"/>
              <w:rPr>
                <w:b/>
                <w:color w:val="000000" w:themeColor="text1"/>
                <w:sz w:val="24"/>
                <w:szCs w:val="24"/>
                <w:lang w:val="ro-RO"/>
              </w:rPr>
            </w:pPr>
            <w:r w:rsidRPr="00D20147">
              <w:rPr>
                <w:b/>
                <w:color w:val="000000" w:themeColor="text1"/>
                <w:sz w:val="24"/>
                <w:szCs w:val="24"/>
                <w:lang w:val="ro-RO"/>
              </w:rPr>
              <w:t>Total Serviciu:</w:t>
            </w:r>
          </w:p>
        </w:tc>
        <w:tc>
          <w:tcPr>
            <w:tcW w:w="1800" w:type="dxa"/>
            <w:shd w:val="clear" w:color="auto" w:fill="F2F2F2"/>
          </w:tcPr>
          <w:p w:rsidR="00617C25" w:rsidRPr="00D20147" w:rsidRDefault="00617C25" w:rsidP="00771384">
            <w:pPr>
              <w:jc w:val="center"/>
              <w:rPr>
                <w:b/>
                <w:color w:val="000000" w:themeColor="text1"/>
                <w:sz w:val="24"/>
                <w:szCs w:val="24"/>
                <w:lang w:val="ro-RO"/>
              </w:rPr>
            </w:pPr>
            <w:r w:rsidRPr="00D20147">
              <w:rPr>
                <w:b/>
                <w:color w:val="000000" w:themeColor="text1"/>
                <w:sz w:val="24"/>
                <w:szCs w:val="24"/>
                <w:lang w:val="ro-RO"/>
              </w:rPr>
              <w:t>4</w:t>
            </w:r>
          </w:p>
        </w:tc>
      </w:tr>
      <w:tr w:rsidR="00617C25" w:rsidRPr="00D20147" w:rsidTr="00771384">
        <w:tc>
          <w:tcPr>
            <w:tcW w:w="6480" w:type="dxa"/>
            <w:shd w:val="clear" w:color="auto" w:fill="F2F2F2"/>
          </w:tcPr>
          <w:p w:rsidR="00617C25" w:rsidRPr="00D20147" w:rsidRDefault="00617C25" w:rsidP="00771384">
            <w:pPr>
              <w:jc w:val="both"/>
              <w:rPr>
                <w:b/>
                <w:color w:val="000000" w:themeColor="text1"/>
                <w:sz w:val="24"/>
                <w:szCs w:val="24"/>
                <w:lang w:val="ro-RO"/>
              </w:rPr>
            </w:pPr>
            <w:r w:rsidRPr="00D20147">
              <w:rPr>
                <w:b/>
                <w:bCs/>
                <w:i/>
                <w:color w:val="000000" w:themeColor="text1"/>
                <w:spacing w:val="-6"/>
                <w:sz w:val="24"/>
                <w:szCs w:val="24"/>
                <w:lang w:val="ro-RO"/>
              </w:rPr>
              <w:t xml:space="preserve">                          </w:t>
            </w:r>
            <w:r w:rsidRPr="00D20147">
              <w:rPr>
                <w:b/>
                <w:bCs/>
                <w:i/>
                <w:color w:val="000000" w:themeColor="text1"/>
                <w:spacing w:val="-6"/>
                <w:sz w:val="24"/>
                <w:szCs w:val="24"/>
              </w:rPr>
              <w:t>Secţia cultură</w:t>
            </w:r>
          </w:p>
        </w:tc>
        <w:tc>
          <w:tcPr>
            <w:tcW w:w="1800" w:type="dxa"/>
            <w:shd w:val="clear" w:color="auto" w:fill="F2F2F2"/>
          </w:tcPr>
          <w:p w:rsidR="00617C25" w:rsidRPr="00D20147" w:rsidRDefault="00617C25" w:rsidP="00771384">
            <w:pPr>
              <w:jc w:val="center"/>
              <w:rPr>
                <w:b/>
                <w:color w:val="000000" w:themeColor="text1"/>
                <w:sz w:val="24"/>
                <w:szCs w:val="24"/>
                <w:lang w:val="ro-RO"/>
              </w:rPr>
            </w:pPr>
          </w:p>
        </w:tc>
      </w:tr>
      <w:tr w:rsidR="00617C25" w:rsidRPr="00D20147" w:rsidTr="00771384">
        <w:tc>
          <w:tcPr>
            <w:tcW w:w="6480" w:type="dxa"/>
            <w:shd w:val="clear" w:color="auto" w:fill="F2F2F2"/>
          </w:tcPr>
          <w:p w:rsidR="00617C25" w:rsidRPr="00D20147" w:rsidRDefault="00617C25" w:rsidP="00771384">
            <w:pPr>
              <w:shd w:val="clear" w:color="auto" w:fill="FFFFFF"/>
              <w:rPr>
                <w:color w:val="000000" w:themeColor="text1"/>
                <w:sz w:val="24"/>
                <w:szCs w:val="24"/>
              </w:rPr>
            </w:pPr>
            <w:r w:rsidRPr="00D20147">
              <w:rPr>
                <w:color w:val="000000" w:themeColor="text1"/>
                <w:spacing w:val="-6"/>
                <w:sz w:val="24"/>
                <w:szCs w:val="24"/>
              </w:rPr>
              <w:t>Şef  Secţie în cadrul Direcției</w:t>
            </w:r>
          </w:p>
        </w:tc>
        <w:tc>
          <w:tcPr>
            <w:tcW w:w="1800" w:type="dxa"/>
            <w:shd w:val="clear" w:color="auto" w:fill="F2F2F2"/>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shd w:val="clear" w:color="auto" w:fill="F2F2F2"/>
          </w:tcPr>
          <w:p w:rsidR="00617C25" w:rsidRPr="00D20147" w:rsidRDefault="00617C25" w:rsidP="00771384">
            <w:pPr>
              <w:shd w:val="clear" w:color="auto" w:fill="FFFFFF"/>
              <w:rPr>
                <w:color w:val="000000" w:themeColor="text1"/>
                <w:sz w:val="24"/>
                <w:szCs w:val="24"/>
              </w:rPr>
            </w:pPr>
            <w:r w:rsidRPr="00D20147">
              <w:rPr>
                <w:color w:val="000000" w:themeColor="text1"/>
                <w:spacing w:val="-6"/>
                <w:sz w:val="24"/>
                <w:szCs w:val="24"/>
              </w:rPr>
              <w:t xml:space="preserve">Specialist principal </w:t>
            </w:r>
          </w:p>
        </w:tc>
        <w:tc>
          <w:tcPr>
            <w:tcW w:w="1800" w:type="dxa"/>
            <w:shd w:val="clear" w:color="auto" w:fill="F2F2F2"/>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2</w:t>
            </w:r>
          </w:p>
        </w:tc>
      </w:tr>
      <w:tr w:rsidR="00617C25" w:rsidRPr="00D20147" w:rsidTr="00771384">
        <w:tc>
          <w:tcPr>
            <w:tcW w:w="6480" w:type="dxa"/>
            <w:shd w:val="clear" w:color="auto" w:fill="F2F2F2"/>
          </w:tcPr>
          <w:p w:rsidR="00617C25" w:rsidRPr="00D20147" w:rsidRDefault="00617C25" w:rsidP="00771384">
            <w:pPr>
              <w:shd w:val="clear" w:color="auto" w:fill="FFFFFF"/>
              <w:rPr>
                <w:color w:val="000000" w:themeColor="text1"/>
                <w:sz w:val="24"/>
                <w:szCs w:val="24"/>
              </w:rPr>
            </w:pPr>
            <w:r w:rsidRPr="00D20147">
              <w:rPr>
                <w:color w:val="000000" w:themeColor="text1"/>
                <w:spacing w:val="-6"/>
                <w:sz w:val="24"/>
                <w:szCs w:val="24"/>
              </w:rPr>
              <w:t xml:space="preserve">Specialist </w:t>
            </w:r>
          </w:p>
        </w:tc>
        <w:tc>
          <w:tcPr>
            <w:tcW w:w="1800" w:type="dxa"/>
            <w:shd w:val="clear" w:color="auto" w:fill="F2F2F2"/>
          </w:tcPr>
          <w:p w:rsidR="00617C25" w:rsidRPr="00D20147" w:rsidRDefault="00617C25" w:rsidP="00771384">
            <w:pPr>
              <w:jc w:val="center"/>
              <w:rPr>
                <w:color w:val="000000" w:themeColor="text1"/>
                <w:sz w:val="24"/>
                <w:szCs w:val="24"/>
                <w:lang w:val="ro-RO"/>
              </w:rPr>
            </w:pPr>
            <w:r w:rsidRPr="00D20147">
              <w:rPr>
                <w:color w:val="000000" w:themeColor="text1"/>
                <w:sz w:val="24"/>
                <w:szCs w:val="24"/>
                <w:lang w:val="ro-RO"/>
              </w:rPr>
              <w:t>1</w:t>
            </w:r>
          </w:p>
        </w:tc>
      </w:tr>
      <w:tr w:rsidR="00617C25" w:rsidRPr="00D20147" w:rsidTr="00771384">
        <w:tc>
          <w:tcPr>
            <w:tcW w:w="6480" w:type="dxa"/>
            <w:shd w:val="clear" w:color="auto" w:fill="F2F2F2"/>
          </w:tcPr>
          <w:p w:rsidR="00617C25" w:rsidRPr="00D20147" w:rsidRDefault="00617C25" w:rsidP="00771384">
            <w:pPr>
              <w:jc w:val="both"/>
              <w:rPr>
                <w:b/>
                <w:color w:val="000000" w:themeColor="text1"/>
                <w:sz w:val="24"/>
                <w:szCs w:val="24"/>
                <w:lang w:val="ro-RO"/>
              </w:rPr>
            </w:pPr>
            <w:r w:rsidRPr="00D20147">
              <w:rPr>
                <w:b/>
                <w:color w:val="000000" w:themeColor="text1"/>
                <w:spacing w:val="-5"/>
                <w:sz w:val="24"/>
                <w:szCs w:val="24"/>
              </w:rPr>
              <w:t>Total Secţie</w:t>
            </w:r>
          </w:p>
        </w:tc>
        <w:tc>
          <w:tcPr>
            <w:tcW w:w="1800" w:type="dxa"/>
            <w:shd w:val="clear" w:color="auto" w:fill="F2F2F2"/>
          </w:tcPr>
          <w:p w:rsidR="00617C25" w:rsidRPr="00D20147" w:rsidRDefault="00617C25" w:rsidP="00771384">
            <w:pPr>
              <w:jc w:val="center"/>
              <w:rPr>
                <w:b/>
                <w:color w:val="000000" w:themeColor="text1"/>
                <w:sz w:val="24"/>
                <w:szCs w:val="24"/>
                <w:lang w:val="ro-RO"/>
              </w:rPr>
            </w:pPr>
            <w:r w:rsidRPr="00D20147">
              <w:rPr>
                <w:b/>
                <w:color w:val="000000" w:themeColor="text1"/>
                <w:sz w:val="24"/>
                <w:szCs w:val="24"/>
                <w:lang w:val="ro-RO"/>
              </w:rPr>
              <w:t>4</w:t>
            </w:r>
          </w:p>
        </w:tc>
      </w:tr>
      <w:tr w:rsidR="00617C25" w:rsidRPr="00D20147" w:rsidTr="00771384">
        <w:tc>
          <w:tcPr>
            <w:tcW w:w="6480" w:type="dxa"/>
            <w:shd w:val="clear" w:color="auto" w:fill="F2F2F2"/>
          </w:tcPr>
          <w:p w:rsidR="00617C25" w:rsidRPr="00D20147" w:rsidRDefault="00617C25" w:rsidP="00771384">
            <w:pPr>
              <w:jc w:val="both"/>
              <w:rPr>
                <w:b/>
                <w:color w:val="000000" w:themeColor="text1"/>
                <w:sz w:val="24"/>
                <w:szCs w:val="24"/>
                <w:lang w:val="ro-RO"/>
              </w:rPr>
            </w:pPr>
            <w:r w:rsidRPr="00D20147">
              <w:rPr>
                <w:b/>
                <w:color w:val="000000" w:themeColor="text1"/>
                <w:sz w:val="24"/>
                <w:szCs w:val="24"/>
                <w:lang w:val="ro-RO"/>
              </w:rPr>
              <w:t xml:space="preserve">Total Direcție </w:t>
            </w:r>
          </w:p>
        </w:tc>
        <w:tc>
          <w:tcPr>
            <w:tcW w:w="1800" w:type="dxa"/>
            <w:shd w:val="clear" w:color="auto" w:fill="F2F2F2"/>
          </w:tcPr>
          <w:p w:rsidR="00617C25" w:rsidRPr="00D20147" w:rsidRDefault="00617C25" w:rsidP="00771384">
            <w:pPr>
              <w:jc w:val="center"/>
              <w:rPr>
                <w:b/>
                <w:color w:val="000000" w:themeColor="text1"/>
                <w:sz w:val="24"/>
                <w:szCs w:val="24"/>
                <w:lang w:val="ro-RO"/>
              </w:rPr>
            </w:pPr>
            <w:r w:rsidRPr="00D20147">
              <w:rPr>
                <w:b/>
                <w:color w:val="000000" w:themeColor="text1"/>
                <w:sz w:val="24"/>
                <w:szCs w:val="24"/>
                <w:lang w:val="ro-RO"/>
              </w:rPr>
              <w:t>30</w:t>
            </w:r>
          </w:p>
        </w:tc>
      </w:tr>
    </w:tbl>
    <w:p w:rsidR="00617C25" w:rsidRDefault="00617C25" w:rsidP="00617C25"/>
    <w:p w:rsidR="00617C25" w:rsidRDefault="00617C25" w:rsidP="00617C25"/>
    <w:p w:rsidR="00617C25" w:rsidRPr="00907FE4" w:rsidRDefault="00617C25" w:rsidP="00617C25">
      <w:pPr>
        <w:ind w:firstLine="567"/>
        <w:jc w:val="right"/>
        <w:rPr>
          <w:i/>
          <w:color w:val="000000"/>
          <w:sz w:val="28"/>
          <w:szCs w:val="28"/>
          <w:u w:val="single"/>
        </w:rPr>
      </w:pPr>
      <w:r>
        <w:rPr>
          <w:b/>
          <w:i/>
          <w:color w:val="000000"/>
          <w:sz w:val="28"/>
          <w:szCs w:val="28"/>
          <w:u w:val="single"/>
        </w:rPr>
        <w:t>Proiectul nr.9</w:t>
      </w:r>
    </w:p>
    <w:p w:rsidR="00617C25" w:rsidRPr="0091742D" w:rsidRDefault="00617C25" w:rsidP="00617C25">
      <w:pPr>
        <w:ind w:firstLine="426"/>
        <w:rPr>
          <w:b/>
          <w:color w:val="000000"/>
          <w:sz w:val="28"/>
          <w:szCs w:val="28"/>
        </w:rPr>
      </w:pPr>
      <w:r w:rsidRPr="0091742D">
        <w:rPr>
          <w:b/>
          <w:color w:val="000000"/>
          <w:sz w:val="28"/>
          <w:szCs w:val="28"/>
        </w:rPr>
        <w:t>Cu privire la alocarea mijloacelor financiare</w:t>
      </w:r>
    </w:p>
    <w:p w:rsidR="00617C25" w:rsidRPr="00A758F1" w:rsidRDefault="00617C25" w:rsidP="00617C25">
      <w:pPr>
        <w:ind w:firstLine="426"/>
        <w:rPr>
          <w:b/>
          <w:color w:val="000000"/>
          <w:sz w:val="12"/>
          <w:szCs w:val="12"/>
        </w:rPr>
      </w:pPr>
    </w:p>
    <w:p w:rsidR="00617C25" w:rsidRPr="00524B18" w:rsidRDefault="00617C25" w:rsidP="00617C25">
      <w:pPr>
        <w:ind w:right="-1" w:firstLine="425"/>
        <w:rPr>
          <w:b/>
          <w:sz w:val="28"/>
          <w:szCs w:val="28"/>
        </w:rPr>
      </w:pPr>
      <w:r w:rsidRPr="00524B18">
        <w:rPr>
          <w:sz w:val="28"/>
          <w:szCs w:val="28"/>
        </w:rPr>
        <w:t>Examinând documentele prezentate ș</w:t>
      </w:r>
      <w:proofErr w:type="gramStart"/>
      <w:r w:rsidRPr="00524B18">
        <w:rPr>
          <w:sz w:val="28"/>
          <w:szCs w:val="28"/>
        </w:rPr>
        <w:t>i  în</w:t>
      </w:r>
      <w:proofErr w:type="gramEnd"/>
      <w:r w:rsidRPr="00524B18">
        <w:rPr>
          <w:sz w:val="28"/>
          <w:szCs w:val="28"/>
        </w:rPr>
        <w:t xml:space="preserve"> conformitate cu prevederile art. 27 al Legii privind finanţele publice locale, nr.397-XV din 16 octombrie 2003, art.</w:t>
      </w:r>
      <w:r>
        <w:rPr>
          <w:sz w:val="28"/>
          <w:szCs w:val="28"/>
        </w:rPr>
        <w:t>4</w:t>
      </w:r>
      <w:r w:rsidRPr="00524B18">
        <w:rPr>
          <w:sz w:val="28"/>
          <w:szCs w:val="28"/>
        </w:rPr>
        <w:t xml:space="preserve">3 </w:t>
      </w:r>
      <w:r>
        <w:rPr>
          <w:sz w:val="28"/>
          <w:szCs w:val="28"/>
        </w:rPr>
        <w:t>al</w:t>
      </w:r>
      <w:r w:rsidRPr="00524B18">
        <w:rPr>
          <w:sz w:val="28"/>
          <w:szCs w:val="28"/>
        </w:rPr>
        <w:t xml:space="preserve"> Legii privind administraţia publică locală, nr.436-XVI din 28 decembrie</w:t>
      </w:r>
      <w:r>
        <w:rPr>
          <w:sz w:val="28"/>
          <w:szCs w:val="28"/>
        </w:rPr>
        <w:t xml:space="preserve"> 2006, Consiliul raional </w:t>
      </w:r>
      <w:r w:rsidRPr="00524B18">
        <w:rPr>
          <w:b/>
          <w:sz w:val="28"/>
          <w:szCs w:val="28"/>
        </w:rPr>
        <w:t>D</w:t>
      </w:r>
      <w:r>
        <w:rPr>
          <w:b/>
          <w:sz w:val="28"/>
          <w:szCs w:val="28"/>
        </w:rPr>
        <w:t>ECIDE:</w:t>
      </w:r>
    </w:p>
    <w:p w:rsidR="00617C25" w:rsidRPr="00524B18" w:rsidRDefault="00617C25" w:rsidP="00617C25">
      <w:pPr>
        <w:pStyle w:val="a3"/>
        <w:spacing w:after="0" w:line="240" w:lineRule="auto"/>
        <w:ind w:left="0" w:firstLine="426"/>
        <w:rPr>
          <w:rFonts w:ascii="Times New Roman" w:hAnsi="Times New Roman" w:cs="Times New Roman"/>
          <w:sz w:val="28"/>
          <w:szCs w:val="28"/>
          <w:lang w:val="en-US"/>
        </w:rPr>
      </w:pPr>
      <w:r w:rsidRPr="00524B18">
        <w:rPr>
          <w:rFonts w:ascii="Times New Roman" w:hAnsi="Times New Roman" w:cs="Times New Roman"/>
          <w:sz w:val="28"/>
          <w:szCs w:val="28"/>
          <w:lang w:val="ro-RO"/>
        </w:rPr>
        <w:t xml:space="preserve">1.Se alocă suma de </w:t>
      </w:r>
      <w:r w:rsidRPr="00524B18">
        <w:rPr>
          <w:rFonts w:ascii="Times New Roman" w:hAnsi="Times New Roman" w:cs="Times New Roman"/>
          <w:b/>
          <w:i/>
          <w:sz w:val="28"/>
          <w:szCs w:val="28"/>
          <w:lang w:val="ro-RO"/>
        </w:rPr>
        <w:t>190,0</w:t>
      </w:r>
      <w:r w:rsidRPr="00524B18">
        <w:rPr>
          <w:rFonts w:ascii="Times New Roman" w:hAnsi="Times New Roman" w:cs="Times New Roman"/>
          <w:sz w:val="28"/>
          <w:szCs w:val="28"/>
          <w:lang w:val="ro-RO"/>
        </w:rPr>
        <w:t xml:space="preserve"> mii lei, din Componenta de bază a bugetului raional, dintre care:</w:t>
      </w:r>
    </w:p>
    <w:p w:rsidR="00617C25" w:rsidRPr="00524B18" w:rsidRDefault="00617C25" w:rsidP="00617C25">
      <w:pPr>
        <w:pStyle w:val="a3"/>
        <w:spacing w:after="0" w:line="240" w:lineRule="auto"/>
        <w:ind w:left="0" w:firstLine="425"/>
        <w:rPr>
          <w:rFonts w:ascii="Times New Roman" w:hAnsi="Times New Roman" w:cs="Times New Roman"/>
          <w:sz w:val="28"/>
          <w:szCs w:val="28"/>
          <w:lang w:val="ro-RO"/>
        </w:rPr>
      </w:pPr>
      <w:r w:rsidRPr="00524B18">
        <w:rPr>
          <w:rFonts w:ascii="Times New Roman" w:hAnsi="Times New Roman" w:cs="Times New Roman"/>
          <w:sz w:val="28"/>
          <w:szCs w:val="28"/>
          <w:lang w:val="ro-RO"/>
        </w:rPr>
        <w:t>-160,0 mii lei Gimnaziului Misovca la achitarea salariilor pentru angajații instituției;</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ro-RO"/>
        </w:rPr>
        <w:t xml:space="preserve">-30,0 mii lei </w:t>
      </w:r>
      <w:r w:rsidRPr="00524B18">
        <w:rPr>
          <w:rFonts w:ascii="Times New Roman" w:hAnsi="Times New Roman" w:cs="Times New Roman"/>
          <w:sz w:val="28"/>
          <w:szCs w:val="28"/>
          <w:lang w:val="en-US"/>
        </w:rPr>
        <w:t>Gimnaziului ”Grigore Vieru” din orașul Ialoveni la achitarea consumului de gaze naturale.</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proofErr w:type="gramStart"/>
      <w:r w:rsidRPr="00524B18">
        <w:rPr>
          <w:rFonts w:ascii="Times New Roman" w:hAnsi="Times New Roman" w:cs="Times New Roman"/>
          <w:sz w:val="28"/>
          <w:szCs w:val="28"/>
          <w:lang w:val="en-US"/>
        </w:rPr>
        <w:t>2.Se</w:t>
      </w:r>
      <w:proofErr w:type="gramEnd"/>
      <w:r w:rsidRPr="00524B18">
        <w:rPr>
          <w:rFonts w:ascii="Times New Roman" w:hAnsi="Times New Roman" w:cs="Times New Roman"/>
          <w:sz w:val="28"/>
          <w:szCs w:val="28"/>
          <w:lang w:val="en-US"/>
        </w:rPr>
        <w:t xml:space="preserve"> alocă Consiliului raional din Soldul disponibil al bugetului raional suma de  </w:t>
      </w:r>
      <w:r>
        <w:rPr>
          <w:rFonts w:ascii="Times New Roman" w:hAnsi="Times New Roman" w:cs="Times New Roman"/>
          <w:b/>
          <w:i/>
          <w:sz w:val="28"/>
          <w:szCs w:val="28"/>
          <w:lang w:val="en-US"/>
        </w:rPr>
        <w:t>719,4</w:t>
      </w:r>
      <w:r w:rsidRPr="00524B18">
        <w:rPr>
          <w:rFonts w:ascii="Times New Roman" w:hAnsi="Times New Roman" w:cs="Times New Roman"/>
          <w:sz w:val="28"/>
          <w:szCs w:val="28"/>
          <w:lang w:val="en-US"/>
        </w:rPr>
        <w:t xml:space="preserve"> mii lei, </w:t>
      </w:r>
      <w:r>
        <w:rPr>
          <w:rFonts w:ascii="Times New Roman" w:hAnsi="Times New Roman" w:cs="Times New Roman"/>
          <w:sz w:val="28"/>
          <w:szCs w:val="28"/>
          <w:lang w:val="en-US"/>
        </w:rPr>
        <w:t>inclusiv Consiliului rational, 319,4 mii, dintre care</w:t>
      </w:r>
      <w:r w:rsidRPr="00524B18">
        <w:rPr>
          <w:rFonts w:ascii="Times New Roman" w:hAnsi="Times New Roman" w:cs="Times New Roman"/>
          <w:sz w:val="28"/>
          <w:szCs w:val="28"/>
          <w:lang w:val="en-US"/>
        </w:rPr>
        <w:t>:</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en-US"/>
        </w:rPr>
        <w:t>-35</w:t>
      </w:r>
      <w:proofErr w:type="gramStart"/>
      <w:r w:rsidRPr="00524B18">
        <w:rPr>
          <w:rFonts w:ascii="Times New Roman" w:hAnsi="Times New Roman" w:cs="Times New Roman"/>
          <w:sz w:val="28"/>
          <w:szCs w:val="28"/>
          <w:lang w:val="en-US"/>
        </w:rPr>
        <w:t>,2</w:t>
      </w:r>
      <w:proofErr w:type="gramEnd"/>
      <w:r w:rsidRPr="00524B18">
        <w:rPr>
          <w:rFonts w:ascii="Times New Roman" w:hAnsi="Times New Roman" w:cs="Times New Roman"/>
          <w:sz w:val="28"/>
          <w:szCs w:val="28"/>
          <w:lang w:val="en-US"/>
        </w:rPr>
        <w:t xml:space="preserve"> mii lei pentru finanțarea schimbării ferestrelor la Centrul de Sănătate Mileștii Mici;</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en-US"/>
        </w:rPr>
        <w:t>-1</w:t>
      </w:r>
      <w:r>
        <w:rPr>
          <w:rFonts w:ascii="Times New Roman" w:hAnsi="Times New Roman" w:cs="Times New Roman"/>
          <w:sz w:val="28"/>
          <w:szCs w:val="28"/>
          <w:lang w:val="en-US"/>
        </w:rPr>
        <w:t>5</w:t>
      </w:r>
      <w:r w:rsidRPr="00524B18">
        <w:rPr>
          <w:rFonts w:ascii="Times New Roman" w:hAnsi="Times New Roman" w:cs="Times New Roman"/>
          <w:sz w:val="28"/>
          <w:szCs w:val="28"/>
          <w:lang w:val="en-US"/>
        </w:rPr>
        <w:t>7,0 mii lei</w:t>
      </w:r>
      <w:r>
        <w:rPr>
          <w:rFonts w:ascii="Times New Roman" w:hAnsi="Times New Roman" w:cs="Times New Roman"/>
          <w:sz w:val="28"/>
          <w:szCs w:val="28"/>
          <w:lang w:val="en-US"/>
        </w:rPr>
        <w:t>, dintre care 117,0 mii lei</w:t>
      </w:r>
      <w:r w:rsidRPr="00524B18">
        <w:rPr>
          <w:rFonts w:ascii="Times New Roman" w:hAnsi="Times New Roman" w:cs="Times New Roman"/>
          <w:sz w:val="28"/>
          <w:szCs w:val="28"/>
          <w:lang w:val="en-US"/>
        </w:rPr>
        <w:t xml:space="preserve"> pentru organizarea festivității raionale ”Gala sportului -2018</w:t>
      </w:r>
      <w:r>
        <w:rPr>
          <w:rFonts w:ascii="Times New Roman" w:hAnsi="Times New Roman" w:cs="Times New Roman"/>
          <w:sz w:val="28"/>
          <w:szCs w:val="28"/>
          <w:lang w:val="en-US"/>
        </w:rPr>
        <w:t>” și 40,0</w:t>
      </w:r>
      <w:r w:rsidRPr="00524B18">
        <w:rPr>
          <w:rFonts w:ascii="Times New Roman" w:hAnsi="Times New Roman" w:cs="Times New Roman"/>
          <w:sz w:val="28"/>
          <w:szCs w:val="28"/>
          <w:lang w:val="en-US"/>
        </w:rPr>
        <w:t xml:space="preserve"> mii lei la finanțarea deplasării echipei de fotbal a veteranilor din raionul Ialoveni pentru participare, în zilele de 26-28 noiembrie 2018 la Turneul internațional, organizat de Consiliul județean Cluj, România, în municipiul Cluj Napoca</w:t>
      </w:r>
      <w:r>
        <w:rPr>
          <w:rFonts w:ascii="Times New Roman" w:hAnsi="Times New Roman" w:cs="Times New Roman"/>
          <w:sz w:val="28"/>
          <w:szCs w:val="28"/>
          <w:lang w:val="en-US"/>
        </w:rPr>
        <w:t>;</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en-US"/>
        </w:rPr>
        <w:t>-30</w:t>
      </w:r>
      <w:proofErr w:type="gramStart"/>
      <w:r w:rsidRPr="00524B18">
        <w:rPr>
          <w:rFonts w:ascii="Times New Roman" w:hAnsi="Times New Roman" w:cs="Times New Roman"/>
          <w:sz w:val="28"/>
          <w:szCs w:val="28"/>
          <w:lang w:val="en-US"/>
        </w:rPr>
        <w:t>,0</w:t>
      </w:r>
      <w:proofErr w:type="gramEnd"/>
      <w:r w:rsidRPr="00524B18">
        <w:rPr>
          <w:rFonts w:ascii="Times New Roman" w:hAnsi="Times New Roman" w:cs="Times New Roman"/>
          <w:sz w:val="28"/>
          <w:szCs w:val="28"/>
          <w:lang w:val="en-US"/>
        </w:rPr>
        <w:t xml:space="preserve"> mii lei la procurarea materialelor de construcție pentru reabilitarea unei porțiuni de drum din satul Costești;</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en-US"/>
        </w:rPr>
        <w:lastRenderedPageBreak/>
        <w:t>-2</w:t>
      </w:r>
      <w:r>
        <w:rPr>
          <w:rFonts w:ascii="Times New Roman" w:hAnsi="Times New Roman" w:cs="Times New Roman"/>
          <w:sz w:val="28"/>
          <w:szCs w:val="28"/>
          <w:lang w:val="en-US"/>
        </w:rPr>
        <w:t>6</w:t>
      </w:r>
      <w:r w:rsidRPr="00524B18">
        <w:rPr>
          <w:rFonts w:ascii="Times New Roman" w:hAnsi="Times New Roman" w:cs="Times New Roman"/>
          <w:sz w:val="28"/>
          <w:szCs w:val="28"/>
          <w:lang w:val="en-US"/>
        </w:rPr>
        <w:t>,</w:t>
      </w:r>
      <w:r>
        <w:rPr>
          <w:rFonts w:ascii="Times New Roman" w:hAnsi="Times New Roman" w:cs="Times New Roman"/>
          <w:sz w:val="28"/>
          <w:szCs w:val="28"/>
          <w:lang w:val="en-US"/>
        </w:rPr>
        <w:t>7</w:t>
      </w:r>
      <w:r w:rsidRPr="00524B18">
        <w:rPr>
          <w:rFonts w:ascii="Times New Roman" w:hAnsi="Times New Roman" w:cs="Times New Roman"/>
          <w:sz w:val="28"/>
          <w:szCs w:val="28"/>
          <w:lang w:val="en-US"/>
        </w:rPr>
        <w:t xml:space="preserve"> mii lei  pentru menționarea  unui grup de veterani și pensionari, foști și actuali colaboratori ai Inspectoratului Raional de Poliție, cu prilejul  aniversării </w:t>
      </w:r>
      <w:r>
        <w:rPr>
          <w:rFonts w:ascii="Times New Roman" w:hAnsi="Times New Roman" w:cs="Times New Roman"/>
          <w:sz w:val="28"/>
          <w:szCs w:val="28"/>
          <w:lang w:val="en-US"/>
        </w:rPr>
        <w:t xml:space="preserve">a </w:t>
      </w:r>
      <w:r w:rsidRPr="00524B18">
        <w:rPr>
          <w:rFonts w:ascii="Times New Roman" w:hAnsi="Times New Roman" w:cs="Times New Roman"/>
          <w:sz w:val="28"/>
          <w:szCs w:val="28"/>
          <w:lang w:val="en-US"/>
        </w:rPr>
        <w:t>XXVIII</w:t>
      </w:r>
      <w:r>
        <w:rPr>
          <w:rFonts w:ascii="Times New Roman" w:hAnsi="Times New Roman" w:cs="Times New Roman"/>
          <w:sz w:val="28"/>
          <w:szCs w:val="28"/>
          <w:lang w:val="en-US"/>
        </w:rPr>
        <w:t>-a</w:t>
      </w:r>
      <w:r w:rsidRPr="00524B18">
        <w:rPr>
          <w:rFonts w:ascii="Times New Roman" w:hAnsi="Times New Roman" w:cs="Times New Roman"/>
          <w:sz w:val="28"/>
          <w:szCs w:val="28"/>
          <w:lang w:val="en-US"/>
        </w:rPr>
        <w:t xml:space="preserve"> de la formarea Poliției Naționale.</w:t>
      </w:r>
    </w:p>
    <w:p w:rsidR="00617C25" w:rsidRDefault="00617C25" w:rsidP="00617C25">
      <w:pPr>
        <w:pStyle w:val="a3"/>
        <w:spacing w:after="0" w:line="240" w:lineRule="auto"/>
        <w:ind w:left="0" w:firstLine="425"/>
        <w:rPr>
          <w:rFonts w:ascii="Times New Roman" w:hAnsi="Times New Roman" w:cs="Times New Roman"/>
          <w:sz w:val="28"/>
          <w:szCs w:val="28"/>
          <w:lang w:val="en-US"/>
        </w:rPr>
      </w:pPr>
      <w:r>
        <w:rPr>
          <w:rFonts w:ascii="Times New Roman" w:hAnsi="Times New Roman" w:cs="Times New Roman"/>
          <w:sz w:val="28"/>
          <w:szCs w:val="28"/>
          <w:lang w:val="en-US"/>
        </w:rPr>
        <w:t>-70,5 mii lei Inspectoratului raional de Poliție, dintre care 20,5 la finanțarea luicrărilor de instalare a sistemului de scurgere, și 50,0 mii lei- pentru procurarea uniformei de iarnă;</w:t>
      </w:r>
    </w:p>
    <w:p w:rsidR="00617C25" w:rsidRPr="00246045" w:rsidRDefault="00617C25" w:rsidP="00617C25">
      <w:pPr>
        <w:numPr>
          <w:ilvl w:val="0"/>
          <w:numId w:val="4"/>
        </w:numPr>
        <w:ind w:left="0" w:firstLine="426"/>
        <w:jc w:val="both"/>
        <w:rPr>
          <w:sz w:val="28"/>
          <w:szCs w:val="28"/>
        </w:rPr>
      </w:pPr>
      <w:r>
        <w:rPr>
          <w:sz w:val="28"/>
          <w:szCs w:val="28"/>
        </w:rPr>
        <w:t>250,0</w:t>
      </w:r>
      <w:r w:rsidRPr="004218D2">
        <w:rPr>
          <w:sz w:val="28"/>
          <w:szCs w:val="28"/>
        </w:rPr>
        <w:t xml:space="preserve"> mii lei,</w:t>
      </w:r>
      <w:r>
        <w:rPr>
          <w:sz w:val="28"/>
          <w:szCs w:val="28"/>
        </w:rPr>
        <w:t xml:space="preserve">  Primăriei Rezeni pentru </w:t>
      </w:r>
      <w:r w:rsidRPr="00246045">
        <w:rPr>
          <w:sz w:val="28"/>
          <w:szCs w:val="28"/>
        </w:rPr>
        <w:t>procurarea</w:t>
      </w:r>
      <w:r>
        <w:rPr>
          <w:sz w:val="28"/>
          <w:szCs w:val="28"/>
        </w:rPr>
        <w:t xml:space="preserve"> materialelor la reparația străzii Biruinței, cale de acces spre Liceul teoretic ”Ion Pelivan”</w:t>
      </w:r>
      <w:r w:rsidRPr="00246045">
        <w:rPr>
          <w:sz w:val="28"/>
          <w:szCs w:val="28"/>
        </w:rPr>
        <w:t xml:space="preserve"> ;</w:t>
      </w:r>
    </w:p>
    <w:p w:rsidR="00617C25" w:rsidRDefault="00617C25" w:rsidP="00617C25">
      <w:pPr>
        <w:numPr>
          <w:ilvl w:val="0"/>
          <w:numId w:val="4"/>
        </w:numPr>
        <w:ind w:left="0" w:firstLine="426"/>
        <w:jc w:val="both"/>
        <w:rPr>
          <w:sz w:val="28"/>
          <w:szCs w:val="28"/>
        </w:rPr>
      </w:pPr>
      <w:r w:rsidRPr="00F11B41">
        <w:rPr>
          <w:sz w:val="28"/>
          <w:szCs w:val="28"/>
        </w:rPr>
        <w:t xml:space="preserve">90,0 mii lei, </w:t>
      </w:r>
      <w:r>
        <w:rPr>
          <w:sz w:val="28"/>
          <w:szCs w:val="28"/>
        </w:rPr>
        <w:t>Primăriei Bardar pentru reparația străzii Teilor;</w:t>
      </w:r>
    </w:p>
    <w:p w:rsidR="00617C25" w:rsidRPr="003821B2" w:rsidRDefault="00617C25" w:rsidP="00617C25">
      <w:pPr>
        <w:numPr>
          <w:ilvl w:val="0"/>
          <w:numId w:val="4"/>
        </w:numPr>
        <w:ind w:left="0" w:firstLine="426"/>
        <w:jc w:val="both"/>
        <w:rPr>
          <w:sz w:val="28"/>
          <w:szCs w:val="28"/>
        </w:rPr>
      </w:pPr>
      <w:r>
        <w:rPr>
          <w:sz w:val="28"/>
          <w:szCs w:val="28"/>
        </w:rPr>
        <w:t xml:space="preserve">60,0 </w:t>
      </w:r>
      <w:r>
        <w:rPr>
          <w:sz w:val="28"/>
          <w:szCs w:val="28"/>
          <w:lang w:val="ro-RO"/>
        </w:rPr>
        <w:t>mii lei, Primăriei Molești  pentru amenajarea teritoriului;</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proofErr w:type="gramStart"/>
      <w:r w:rsidRPr="00524B18">
        <w:rPr>
          <w:rFonts w:ascii="Times New Roman" w:hAnsi="Times New Roman" w:cs="Times New Roman"/>
          <w:sz w:val="28"/>
          <w:szCs w:val="28"/>
          <w:lang w:val="en-US"/>
        </w:rPr>
        <w:t>3.Se</w:t>
      </w:r>
      <w:proofErr w:type="gramEnd"/>
      <w:r w:rsidRPr="00524B18">
        <w:rPr>
          <w:rFonts w:ascii="Times New Roman" w:hAnsi="Times New Roman" w:cs="Times New Roman"/>
          <w:sz w:val="28"/>
          <w:szCs w:val="28"/>
          <w:lang w:val="en-US"/>
        </w:rPr>
        <w:t xml:space="preserve"> alocă suma de </w:t>
      </w:r>
      <w:r w:rsidRPr="00B9763D">
        <w:rPr>
          <w:rFonts w:ascii="Times New Roman" w:hAnsi="Times New Roman" w:cs="Times New Roman"/>
          <w:sz w:val="28"/>
          <w:szCs w:val="28"/>
          <w:lang w:val="en-US"/>
        </w:rPr>
        <w:t>9,0</w:t>
      </w:r>
      <w:r w:rsidRPr="00524B18">
        <w:rPr>
          <w:rFonts w:ascii="Times New Roman" w:hAnsi="Times New Roman" w:cs="Times New Roman"/>
          <w:sz w:val="28"/>
          <w:szCs w:val="28"/>
          <w:lang w:val="en-US"/>
        </w:rPr>
        <w:t xml:space="preserve"> mii lei pentru organizarea și desfășurarea adunării generale a veteranilor  războiului de pe Nistru din raionul Ialoveni.</w:t>
      </w:r>
    </w:p>
    <w:p w:rsidR="00617C25" w:rsidRDefault="00617C25" w:rsidP="00617C25">
      <w:pPr>
        <w:pStyle w:val="a3"/>
        <w:spacing w:after="0" w:line="240" w:lineRule="auto"/>
        <w:ind w:left="0" w:firstLine="425"/>
        <w:rPr>
          <w:rFonts w:ascii="Times New Roman" w:hAnsi="Times New Roman" w:cs="Times New Roman"/>
          <w:sz w:val="28"/>
          <w:szCs w:val="28"/>
          <w:lang w:val="en-US"/>
        </w:rPr>
      </w:pPr>
      <w:r>
        <w:rPr>
          <w:rFonts w:ascii="Times New Roman" w:hAnsi="Times New Roman" w:cs="Times New Roman"/>
          <w:sz w:val="28"/>
          <w:szCs w:val="28"/>
          <w:lang w:val="en-US"/>
        </w:rPr>
        <w:t>3</w:t>
      </w:r>
      <w:r w:rsidRPr="00524B18">
        <w:rPr>
          <w:rFonts w:ascii="Times New Roman" w:hAnsi="Times New Roman" w:cs="Times New Roman"/>
          <w:sz w:val="28"/>
          <w:szCs w:val="28"/>
          <w:lang w:val="en-US"/>
        </w:rPr>
        <w:t>.1.Se stabilește că suma indicată în p.4 va fi utilizată din sum</w:t>
      </w:r>
      <w:r>
        <w:rPr>
          <w:rFonts w:ascii="Times New Roman" w:hAnsi="Times New Roman" w:cs="Times New Roman"/>
          <w:sz w:val="28"/>
          <w:szCs w:val="28"/>
          <w:lang w:val="en-US"/>
        </w:rPr>
        <w:t>a</w:t>
      </w:r>
      <w:r w:rsidRPr="00524B18">
        <w:rPr>
          <w:rFonts w:ascii="Times New Roman" w:hAnsi="Times New Roman" w:cs="Times New Roman"/>
          <w:sz w:val="28"/>
          <w:szCs w:val="28"/>
          <w:lang w:val="en-US"/>
        </w:rPr>
        <w:t xml:space="preserve"> de 281,4 mii lei,</w:t>
      </w:r>
      <w:r>
        <w:rPr>
          <w:rFonts w:ascii="Times New Roman" w:hAnsi="Times New Roman" w:cs="Times New Roman"/>
          <w:sz w:val="28"/>
          <w:szCs w:val="28"/>
          <w:lang w:val="en-US"/>
        </w:rPr>
        <w:t xml:space="preserve"> prevăzută, dar nevalorificată integral</w:t>
      </w:r>
      <w:r w:rsidRPr="00524B18">
        <w:rPr>
          <w:rFonts w:ascii="Times New Roman" w:hAnsi="Times New Roman" w:cs="Times New Roman"/>
          <w:sz w:val="28"/>
          <w:szCs w:val="28"/>
          <w:lang w:val="en-US"/>
        </w:rPr>
        <w:t xml:space="preserve"> conform deciziei Consiliului raional Ialoveni, nr. 01/06 din </w:t>
      </w:r>
      <w:proofErr w:type="gramStart"/>
      <w:r w:rsidRPr="00524B18">
        <w:rPr>
          <w:rFonts w:ascii="Times New Roman" w:hAnsi="Times New Roman" w:cs="Times New Roman"/>
          <w:sz w:val="28"/>
          <w:szCs w:val="28"/>
          <w:lang w:val="en-US"/>
        </w:rPr>
        <w:t>16  februarie</w:t>
      </w:r>
      <w:proofErr w:type="gramEnd"/>
      <w:r w:rsidRPr="00524B18">
        <w:rPr>
          <w:rFonts w:ascii="Times New Roman" w:hAnsi="Times New Roman" w:cs="Times New Roman"/>
          <w:sz w:val="28"/>
          <w:szCs w:val="28"/>
          <w:lang w:val="en-US"/>
        </w:rPr>
        <w:t xml:space="preserve"> 2018</w:t>
      </w:r>
      <w:r>
        <w:rPr>
          <w:rFonts w:ascii="Times New Roman" w:hAnsi="Times New Roman" w:cs="Times New Roman"/>
          <w:sz w:val="28"/>
          <w:szCs w:val="28"/>
          <w:lang w:val="en-US"/>
        </w:rPr>
        <w:t>.</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Pr>
          <w:rFonts w:ascii="Times New Roman" w:hAnsi="Times New Roman" w:cs="Times New Roman"/>
          <w:sz w:val="28"/>
          <w:szCs w:val="28"/>
          <w:lang w:val="en-US"/>
        </w:rPr>
        <w:t>4</w:t>
      </w:r>
      <w:r w:rsidRPr="00524B18">
        <w:rPr>
          <w:rFonts w:ascii="Times New Roman" w:hAnsi="Times New Roman" w:cs="Times New Roman"/>
          <w:sz w:val="28"/>
          <w:szCs w:val="28"/>
          <w:lang w:val="en-US"/>
        </w:rPr>
        <w:t>. Se alocă, prin redistribuire</w:t>
      </w:r>
      <w:r>
        <w:rPr>
          <w:rFonts w:ascii="Times New Roman" w:hAnsi="Times New Roman" w:cs="Times New Roman"/>
          <w:sz w:val="28"/>
          <w:szCs w:val="28"/>
          <w:lang w:val="en-US"/>
        </w:rPr>
        <w:t>,</w:t>
      </w:r>
      <w:r w:rsidRPr="00524B18">
        <w:rPr>
          <w:rFonts w:ascii="Times New Roman" w:hAnsi="Times New Roman" w:cs="Times New Roman"/>
          <w:sz w:val="28"/>
          <w:szCs w:val="28"/>
          <w:lang w:val="en-US"/>
        </w:rPr>
        <w:t xml:space="preserve"> de la contul Aparatului președintelui raionului</w:t>
      </w:r>
      <w:r>
        <w:rPr>
          <w:rFonts w:ascii="Times New Roman" w:hAnsi="Times New Roman" w:cs="Times New Roman"/>
          <w:sz w:val="28"/>
          <w:szCs w:val="28"/>
          <w:lang w:val="en-US"/>
        </w:rPr>
        <w:t xml:space="preserve"> suma de</w:t>
      </w:r>
      <w:r w:rsidRPr="00524B18">
        <w:rPr>
          <w:rFonts w:ascii="Times New Roman" w:hAnsi="Times New Roman" w:cs="Times New Roman"/>
          <w:sz w:val="28"/>
          <w:szCs w:val="28"/>
          <w:lang w:val="en-US"/>
        </w:rPr>
        <w:t xml:space="preserve"> </w:t>
      </w:r>
      <w:r w:rsidRPr="00804096">
        <w:rPr>
          <w:rFonts w:ascii="Times New Roman" w:hAnsi="Times New Roman" w:cs="Times New Roman"/>
          <w:b/>
          <w:i/>
          <w:sz w:val="28"/>
          <w:szCs w:val="28"/>
          <w:lang w:val="en-US"/>
        </w:rPr>
        <w:t>2</w:t>
      </w:r>
      <w:r>
        <w:rPr>
          <w:rFonts w:ascii="Times New Roman" w:hAnsi="Times New Roman" w:cs="Times New Roman"/>
          <w:b/>
          <w:i/>
          <w:sz w:val="28"/>
          <w:szCs w:val="28"/>
          <w:lang w:val="en-US"/>
        </w:rPr>
        <w:t>98</w:t>
      </w:r>
      <w:proofErr w:type="gramStart"/>
      <w:r w:rsidRPr="00804096">
        <w:rPr>
          <w:rFonts w:ascii="Times New Roman" w:hAnsi="Times New Roman" w:cs="Times New Roman"/>
          <w:b/>
          <w:i/>
          <w:sz w:val="28"/>
          <w:szCs w:val="28"/>
          <w:lang w:val="en-US"/>
        </w:rPr>
        <w:t>,</w:t>
      </w:r>
      <w:r>
        <w:rPr>
          <w:rFonts w:ascii="Times New Roman" w:hAnsi="Times New Roman" w:cs="Times New Roman"/>
          <w:b/>
          <w:i/>
          <w:sz w:val="28"/>
          <w:szCs w:val="28"/>
          <w:lang w:val="en-US"/>
        </w:rPr>
        <w:t>5</w:t>
      </w:r>
      <w:proofErr w:type="gramEnd"/>
      <w:r w:rsidRPr="00524B18">
        <w:rPr>
          <w:rFonts w:ascii="Times New Roman" w:hAnsi="Times New Roman" w:cs="Times New Roman"/>
          <w:sz w:val="28"/>
          <w:szCs w:val="28"/>
          <w:lang w:val="en-US"/>
        </w:rPr>
        <w:t xml:space="preserve"> mii lei,dintre care:</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en-US"/>
        </w:rPr>
        <w:t>-84,8 mii lei -Liceului Teoretic ”M.Bârcă”</w:t>
      </w:r>
      <w:r>
        <w:rPr>
          <w:rFonts w:ascii="Times New Roman" w:hAnsi="Times New Roman" w:cs="Times New Roman"/>
          <w:sz w:val="28"/>
          <w:szCs w:val="28"/>
          <w:lang w:val="en-US"/>
        </w:rPr>
        <w:t>,</w:t>
      </w:r>
      <w:r w:rsidRPr="00524B18">
        <w:rPr>
          <w:rFonts w:ascii="Times New Roman" w:hAnsi="Times New Roman" w:cs="Times New Roman"/>
          <w:sz w:val="28"/>
          <w:szCs w:val="28"/>
          <w:lang w:val="en-US"/>
        </w:rPr>
        <w:t xml:space="preserve"> Mileștii Mici</w:t>
      </w:r>
      <w:r>
        <w:rPr>
          <w:rFonts w:ascii="Times New Roman" w:hAnsi="Times New Roman" w:cs="Times New Roman"/>
          <w:sz w:val="28"/>
          <w:szCs w:val="28"/>
          <w:lang w:val="en-US"/>
        </w:rPr>
        <w:t>,</w:t>
      </w:r>
      <w:r w:rsidRPr="00524B18">
        <w:rPr>
          <w:rFonts w:ascii="Times New Roman" w:hAnsi="Times New Roman" w:cs="Times New Roman"/>
          <w:sz w:val="28"/>
          <w:szCs w:val="28"/>
          <w:lang w:val="en-US"/>
        </w:rPr>
        <w:t xml:space="preserve"> pentru procurarea mobilierului;</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24B18">
        <w:rPr>
          <w:rFonts w:ascii="Times New Roman" w:hAnsi="Times New Roman" w:cs="Times New Roman"/>
          <w:sz w:val="28"/>
          <w:szCs w:val="28"/>
          <w:lang w:val="en-US"/>
        </w:rPr>
        <w:t>24</w:t>
      </w:r>
      <w:proofErr w:type="gramStart"/>
      <w:r w:rsidRPr="00524B18">
        <w:rPr>
          <w:rFonts w:ascii="Times New Roman" w:hAnsi="Times New Roman" w:cs="Times New Roman"/>
          <w:sz w:val="28"/>
          <w:szCs w:val="28"/>
          <w:lang w:val="en-US"/>
        </w:rPr>
        <w:t>,0</w:t>
      </w:r>
      <w:proofErr w:type="gramEnd"/>
      <w:r w:rsidRPr="00524B18">
        <w:rPr>
          <w:rFonts w:ascii="Times New Roman" w:hAnsi="Times New Roman" w:cs="Times New Roman"/>
          <w:sz w:val="28"/>
          <w:szCs w:val="28"/>
          <w:lang w:val="en-US"/>
        </w:rPr>
        <w:t xml:space="preserve"> mii lei -</w:t>
      </w:r>
      <w:r>
        <w:rPr>
          <w:rFonts w:ascii="Times New Roman" w:hAnsi="Times New Roman" w:cs="Times New Roman"/>
          <w:sz w:val="28"/>
          <w:szCs w:val="28"/>
          <w:lang w:val="en-US"/>
        </w:rPr>
        <w:t xml:space="preserve"> </w:t>
      </w:r>
      <w:r w:rsidRPr="00524B18">
        <w:rPr>
          <w:rFonts w:ascii="Times New Roman" w:hAnsi="Times New Roman" w:cs="Times New Roman"/>
          <w:sz w:val="28"/>
          <w:szCs w:val="28"/>
          <w:lang w:val="en-US"/>
        </w:rPr>
        <w:t>Liceului Teoretic ”I.Suruceanu”</w:t>
      </w:r>
      <w:r>
        <w:rPr>
          <w:rFonts w:ascii="Times New Roman" w:hAnsi="Times New Roman" w:cs="Times New Roman"/>
          <w:sz w:val="28"/>
          <w:szCs w:val="28"/>
          <w:lang w:val="en-US"/>
        </w:rPr>
        <w:t>,</w:t>
      </w:r>
      <w:r w:rsidRPr="00524B18">
        <w:rPr>
          <w:rFonts w:ascii="Times New Roman" w:hAnsi="Times New Roman" w:cs="Times New Roman"/>
          <w:sz w:val="28"/>
          <w:szCs w:val="28"/>
          <w:lang w:val="en-US"/>
        </w:rPr>
        <w:t xml:space="preserve"> Suruceni</w:t>
      </w:r>
      <w:r>
        <w:rPr>
          <w:rFonts w:ascii="Times New Roman" w:hAnsi="Times New Roman" w:cs="Times New Roman"/>
          <w:sz w:val="28"/>
          <w:szCs w:val="28"/>
          <w:lang w:val="en-US"/>
        </w:rPr>
        <w:t>,</w:t>
      </w:r>
      <w:r w:rsidRPr="00524B18">
        <w:rPr>
          <w:rFonts w:ascii="Times New Roman" w:hAnsi="Times New Roman" w:cs="Times New Roman"/>
          <w:sz w:val="28"/>
          <w:szCs w:val="28"/>
          <w:lang w:val="en-US"/>
        </w:rPr>
        <w:t xml:space="preserve"> pentru proc</w:t>
      </w:r>
      <w:r>
        <w:rPr>
          <w:rFonts w:ascii="Times New Roman" w:hAnsi="Times New Roman" w:cs="Times New Roman"/>
          <w:sz w:val="28"/>
          <w:szCs w:val="28"/>
          <w:lang w:val="en-US"/>
        </w:rPr>
        <w:t>u</w:t>
      </w:r>
      <w:r w:rsidRPr="00524B18">
        <w:rPr>
          <w:rFonts w:ascii="Times New Roman" w:hAnsi="Times New Roman" w:cs="Times New Roman"/>
          <w:sz w:val="28"/>
          <w:szCs w:val="28"/>
          <w:lang w:val="en-US"/>
        </w:rPr>
        <w:t>rarea mobilierului;</w:t>
      </w:r>
    </w:p>
    <w:p w:rsidR="00617C25" w:rsidRPr="00524B18"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24B18">
        <w:rPr>
          <w:rFonts w:ascii="Times New Roman" w:hAnsi="Times New Roman" w:cs="Times New Roman"/>
          <w:sz w:val="28"/>
          <w:szCs w:val="28"/>
          <w:lang w:val="en-US"/>
        </w:rPr>
        <w:t>73</w:t>
      </w:r>
      <w:proofErr w:type="gramStart"/>
      <w:r w:rsidRPr="00524B18">
        <w:rPr>
          <w:rFonts w:ascii="Times New Roman" w:hAnsi="Times New Roman" w:cs="Times New Roman"/>
          <w:sz w:val="28"/>
          <w:szCs w:val="28"/>
          <w:lang w:val="en-US"/>
        </w:rPr>
        <w:t>,5</w:t>
      </w:r>
      <w:proofErr w:type="gramEnd"/>
      <w:r w:rsidRPr="00524B18">
        <w:rPr>
          <w:rFonts w:ascii="Times New Roman" w:hAnsi="Times New Roman" w:cs="Times New Roman"/>
          <w:sz w:val="28"/>
          <w:szCs w:val="28"/>
          <w:lang w:val="en-US"/>
        </w:rPr>
        <w:t xml:space="preserve"> mii lei </w:t>
      </w:r>
      <w:r>
        <w:rPr>
          <w:rFonts w:ascii="Times New Roman" w:hAnsi="Times New Roman" w:cs="Times New Roman"/>
          <w:sz w:val="28"/>
          <w:szCs w:val="28"/>
          <w:lang w:val="en-US"/>
        </w:rPr>
        <w:t xml:space="preserve">- </w:t>
      </w:r>
      <w:r w:rsidRPr="00524B18">
        <w:rPr>
          <w:rFonts w:ascii="Times New Roman" w:hAnsi="Times New Roman" w:cs="Times New Roman"/>
          <w:sz w:val="28"/>
          <w:szCs w:val="28"/>
          <w:lang w:val="en-US"/>
        </w:rPr>
        <w:t>Gimnaziului ”M.Eminescu”</w:t>
      </w:r>
      <w:r>
        <w:rPr>
          <w:rFonts w:ascii="Times New Roman" w:hAnsi="Times New Roman" w:cs="Times New Roman"/>
          <w:sz w:val="28"/>
          <w:szCs w:val="28"/>
          <w:lang w:val="en-US"/>
        </w:rPr>
        <w:t>,</w:t>
      </w:r>
      <w:r w:rsidRPr="00524B18">
        <w:rPr>
          <w:rFonts w:ascii="Times New Roman" w:hAnsi="Times New Roman" w:cs="Times New Roman"/>
          <w:sz w:val="28"/>
          <w:szCs w:val="28"/>
          <w:lang w:val="en-US"/>
        </w:rPr>
        <w:t xml:space="preserve"> Ulmu</w:t>
      </w:r>
      <w:r>
        <w:rPr>
          <w:rFonts w:ascii="Times New Roman" w:hAnsi="Times New Roman" w:cs="Times New Roman"/>
          <w:sz w:val="28"/>
          <w:szCs w:val="28"/>
          <w:lang w:val="en-US"/>
        </w:rPr>
        <w:t>,</w:t>
      </w:r>
      <w:r w:rsidRPr="00524B18">
        <w:rPr>
          <w:rFonts w:ascii="Times New Roman" w:hAnsi="Times New Roman" w:cs="Times New Roman"/>
          <w:sz w:val="28"/>
          <w:szCs w:val="28"/>
          <w:lang w:val="en-US"/>
        </w:rPr>
        <w:t xml:space="preserve"> pentru procurarea echipamentului sportiv și a mobilerului;</w:t>
      </w:r>
    </w:p>
    <w:p w:rsidR="00617C25" w:rsidRDefault="00617C25" w:rsidP="00617C25">
      <w:pPr>
        <w:pStyle w:val="a3"/>
        <w:spacing w:after="0" w:line="240" w:lineRule="auto"/>
        <w:ind w:left="0" w:firstLine="425"/>
        <w:rPr>
          <w:rFonts w:ascii="Times New Roman" w:hAnsi="Times New Roman" w:cs="Times New Roman"/>
          <w:sz w:val="28"/>
          <w:szCs w:val="28"/>
          <w:lang w:val="en-US"/>
        </w:rPr>
      </w:pPr>
      <w:r w:rsidRPr="00524B18">
        <w:rPr>
          <w:rFonts w:ascii="Times New Roman" w:hAnsi="Times New Roman" w:cs="Times New Roman"/>
          <w:sz w:val="28"/>
          <w:szCs w:val="28"/>
          <w:lang w:val="en-US"/>
        </w:rPr>
        <w:t>- 49</w:t>
      </w:r>
      <w:proofErr w:type="gramStart"/>
      <w:r w:rsidRPr="00524B18">
        <w:rPr>
          <w:rFonts w:ascii="Times New Roman" w:hAnsi="Times New Roman" w:cs="Times New Roman"/>
          <w:sz w:val="28"/>
          <w:szCs w:val="28"/>
          <w:lang w:val="en-US"/>
        </w:rPr>
        <w:t>,7</w:t>
      </w:r>
      <w:proofErr w:type="gramEnd"/>
      <w:r w:rsidRPr="00524B18">
        <w:rPr>
          <w:rFonts w:ascii="Times New Roman" w:hAnsi="Times New Roman" w:cs="Times New Roman"/>
          <w:sz w:val="28"/>
          <w:szCs w:val="28"/>
          <w:lang w:val="en-US"/>
        </w:rPr>
        <w:t xml:space="preserve"> mii lei </w:t>
      </w:r>
      <w:r>
        <w:rPr>
          <w:rFonts w:ascii="Times New Roman" w:hAnsi="Times New Roman" w:cs="Times New Roman"/>
          <w:sz w:val="28"/>
          <w:szCs w:val="28"/>
          <w:lang w:val="en-US"/>
        </w:rPr>
        <w:t xml:space="preserve">- </w:t>
      </w:r>
      <w:r w:rsidRPr="00524B18">
        <w:rPr>
          <w:rFonts w:ascii="Times New Roman" w:hAnsi="Times New Roman" w:cs="Times New Roman"/>
          <w:sz w:val="28"/>
          <w:szCs w:val="28"/>
          <w:lang w:val="en-US"/>
        </w:rPr>
        <w:t xml:space="preserve">Gimnaziului Hansca pentru procurarea echipamentului </w:t>
      </w:r>
      <w:r>
        <w:rPr>
          <w:rFonts w:ascii="Times New Roman" w:hAnsi="Times New Roman" w:cs="Times New Roman"/>
          <w:sz w:val="28"/>
          <w:szCs w:val="28"/>
          <w:lang w:val="en-US"/>
        </w:rPr>
        <w:t>sportive</w:t>
      </w:r>
    </w:p>
    <w:p w:rsidR="00617C25" w:rsidRDefault="00617C25" w:rsidP="00617C25">
      <w:pPr>
        <w:ind w:firstLine="426"/>
        <w:jc w:val="both"/>
        <w:rPr>
          <w:sz w:val="28"/>
          <w:szCs w:val="28"/>
        </w:rPr>
      </w:pPr>
      <w:r>
        <w:rPr>
          <w:sz w:val="28"/>
          <w:szCs w:val="28"/>
        </w:rPr>
        <w:t>-16,7</w:t>
      </w:r>
      <w:r w:rsidRPr="004218D2">
        <w:rPr>
          <w:sz w:val="28"/>
          <w:szCs w:val="28"/>
        </w:rPr>
        <w:t xml:space="preserve"> mii lei, </w:t>
      </w:r>
      <w:r>
        <w:rPr>
          <w:sz w:val="28"/>
          <w:szCs w:val="28"/>
        </w:rPr>
        <w:t>sportivului Stanila Ion din satul Ruseștii Noi, pentru participarea la Campionatul Mondial de Luptă Sambo, care va avea loc în Serbia;</w:t>
      </w:r>
    </w:p>
    <w:p w:rsidR="00617C25" w:rsidRDefault="00617C25" w:rsidP="00617C25">
      <w:pPr>
        <w:ind w:firstLine="426"/>
        <w:jc w:val="both"/>
        <w:rPr>
          <w:sz w:val="28"/>
          <w:szCs w:val="28"/>
        </w:rPr>
      </w:pPr>
      <w:r>
        <w:rPr>
          <w:sz w:val="28"/>
          <w:szCs w:val="28"/>
        </w:rPr>
        <w:t xml:space="preserve">- 3,0 mii lei, cu titlu de ajutor material cet. Papucciu Vasile din  satul Văsieni, participant al războiului pentru Independența și Integritatea Republicii Moldova, la achitarea parțială a cheltuielilor formate în urma unei intervenții chirurgicale; </w:t>
      </w:r>
    </w:p>
    <w:p w:rsidR="00617C25" w:rsidRDefault="00617C25" w:rsidP="00617C25">
      <w:pPr>
        <w:ind w:firstLine="426"/>
        <w:jc w:val="both"/>
        <w:rPr>
          <w:sz w:val="28"/>
          <w:szCs w:val="28"/>
        </w:rPr>
      </w:pPr>
      <w:r>
        <w:rPr>
          <w:sz w:val="28"/>
          <w:szCs w:val="28"/>
        </w:rPr>
        <w:t>-7,0 mii lei,</w:t>
      </w:r>
      <w:r w:rsidRPr="00FD7561">
        <w:rPr>
          <w:sz w:val="28"/>
          <w:szCs w:val="28"/>
        </w:rPr>
        <w:t xml:space="preserve"> </w:t>
      </w:r>
      <w:r>
        <w:rPr>
          <w:sz w:val="28"/>
          <w:szCs w:val="28"/>
        </w:rPr>
        <w:t>cu titlu de ajutor material cet. Grigoriță Mihai Petru din satul Costești în legătură cu decesul fiului său Grigoriță Vladimir;</w:t>
      </w:r>
    </w:p>
    <w:p w:rsidR="00617C25" w:rsidRDefault="00617C25" w:rsidP="00617C25">
      <w:pPr>
        <w:ind w:firstLine="426"/>
        <w:jc w:val="both"/>
        <w:rPr>
          <w:sz w:val="28"/>
          <w:szCs w:val="28"/>
        </w:rPr>
      </w:pPr>
      <w:r>
        <w:rPr>
          <w:sz w:val="28"/>
          <w:szCs w:val="28"/>
        </w:rPr>
        <w:t>-4</w:t>
      </w:r>
      <w:proofErr w:type="gramStart"/>
      <w:r>
        <w:rPr>
          <w:sz w:val="28"/>
          <w:szCs w:val="28"/>
        </w:rPr>
        <w:t>,0</w:t>
      </w:r>
      <w:proofErr w:type="gramEnd"/>
      <w:r>
        <w:rPr>
          <w:sz w:val="28"/>
          <w:szCs w:val="28"/>
        </w:rPr>
        <w:t xml:space="preserve"> mii lei,</w:t>
      </w:r>
      <w:r w:rsidRPr="00FD7561">
        <w:rPr>
          <w:sz w:val="28"/>
          <w:szCs w:val="28"/>
        </w:rPr>
        <w:t xml:space="preserve"> </w:t>
      </w:r>
      <w:r>
        <w:rPr>
          <w:sz w:val="28"/>
          <w:szCs w:val="28"/>
        </w:rPr>
        <w:t>familiei Pogor (Vasile și Emilia) din satul Văsiei în legătură cu aniversarea a 50 ani de căsătorie;</w:t>
      </w:r>
    </w:p>
    <w:p w:rsidR="00617C25" w:rsidRDefault="00617C25" w:rsidP="00617C25">
      <w:pPr>
        <w:ind w:firstLine="426"/>
        <w:jc w:val="both"/>
        <w:rPr>
          <w:sz w:val="28"/>
          <w:szCs w:val="28"/>
        </w:rPr>
      </w:pPr>
      <w:r>
        <w:rPr>
          <w:sz w:val="28"/>
          <w:szCs w:val="28"/>
        </w:rPr>
        <w:t>-4</w:t>
      </w:r>
      <w:proofErr w:type="gramStart"/>
      <w:r>
        <w:rPr>
          <w:sz w:val="28"/>
          <w:szCs w:val="28"/>
        </w:rPr>
        <w:t>,0</w:t>
      </w:r>
      <w:proofErr w:type="gramEnd"/>
      <w:r>
        <w:rPr>
          <w:sz w:val="28"/>
          <w:szCs w:val="28"/>
        </w:rPr>
        <w:t xml:space="preserve"> mii lei, familiei Ursu (Teodor și Maria) din satul Văsieni în legătură cu aniversarea a 50 ani de căsătorie;</w:t>
      </w:r>
    </w:p>
    <w:p w:rsidR="00617C25" w:rsidRDefault="00617C25" w:rsidP="00617C25">
      <w:pPr>
        <w:ind w:firstLine="426"/>
        <w:jc w:val="both"/>
        <w:rPr>
          <w:sz w:val="28"/>
          <w:szCs w:val="28"/>
        </w:rPr>
      </w:pPr>
      <w:r>
        <w:rPr>
          <w:sz w:val="28"/>
          <w:szCs w:val="28"/>
        </w:rPr>
        <w:t>-4</w:t>
      </w:r>
      <w:proofErr w:type="gramStart"/>
      <w:r>
        <w:rPr>
          <w:sz w:val="28"/>
          <w:szCs w:val="28"/>
        </w:rPr>
        <w:t>,0</w:t>
      </w:r>
      <w:proofErr w:type="gramEnd"/>
      <w:r>
        <w:rPr>
          <w:sz w:val="28"/>
          <w:szCs w:val="28"/>
        </w:rPr>
        <w:t xml:space="preserve"> mii lei,</w:t>
      </w:r>
      <w:r w:rsidRPr="00FD7561">
        <w:rPr>
          <w:sz w:val="28"/>
          <w:szCs w:val="28"/>
        </w:rPr>
        <w:t xml:space="preserve"> </w:t>
      </w:r>
      <w:r>
        <w:rPr>
          <w:sz w:val="28"/>
          <w:szCs w:val="28"/>
        </w:rPr>
        <w:t>cu titlu de ajutor material cet. Budean Eugenia din satul Costești pentru procurarea medicamentelor costisitoare;</w:t>
      </w:r>
    </w:p>
    <w:p w:rsidR="00617C25" w:rsidRDefault="00617C25" w:rsidP="00617C25">
      <w:pPr>
        <w:ind w:firstLine="426"/>
        <w:jc w:val="both"/>
        <w:rPr>
          <w:sz w:val="28"/>
          <w:szCs w:val="28"/>
        </w:rPr>
      </w:pPr>
      <w:r>
        <w:rPr>
          <w:sz w:val="28"/>
          <w:szCs w:val="28"/>
        </w:rPr>
        <w:t>-5</w:t>
      </w:r>
      <w:proofErr w:type="gramStart"/>
      <w:r>
        <w:rPr>
          <w:sz w:val="28"/>
          <w:szCs w:val="28"/>
        </w:rPr>
        <w:t>,0</w:t>
      </w:r>
      <w:proofErr w:type="gramEnd"/>
      <w:r>
        <w:rPr>
          <w:sz w:val="28"/>
          <w:szCs w:val="28"/>
        </w:rPr>
        <w:t xml:space="preserve"> mii lei cu titlu de ajutor material cet.Olefirenco Tatiana din satul Răzeni, casa căreia a avut de sufertit pe urma incendiului;</w:t>
      </w:r>
    </w:p>
    <w:p w:rsidR="00617C25" w:rsidRDefault="00617C25" w:rsidP="00617C25">
      <w:pPr>
        <w:ind w:firstLine="426"/>
        <w:jc w:val="both"/>
        <w:rPr>
          <w:sz w:val="28"/>
          <w:szCs w:val="28"/>
        </w:rPr>
      </w:pPr>
      <w:r>
        <w:rPr>
          <w:sz w:val="28"/>
          <w:szCs w:val="28"/>
        </w:rPr>
        <w:t>-16</w:t>
      </w:r>
      <w:proofErr w:type="gramStart"/>
      <w:r>
        <w:rPr>
          <w:sz w:val="28"/>
          <w:szCs w:val="28"/>
        </w:rPr>
        <w:t>,5</w:t>
      </w:r>
      <w:proofErr w:type="gramEnd"/>
      <w:r>
        <w:rPr>
          <w:sz w:val="28"/>
          <w:szCs w:val="28"/>
        </w:rPr>
        <w:t xml:space="preserve"> mii lei Școlii sportive Ialoveni pentru procurarea inventarului sportive.</w:t>
      </w:r>
    </w:p>
    <w:p w:rsidR="00617C25" w:rsidRDefault="00617C25" w:rsidP="00617C25">
      <w:pPr>
        <w:ind w:firstLine="426"/>
        <w:jc w:val="both"/>
        <w:rPr>
          <w:sz w:val="28"/>
          <w:szCs w:val="28"/>
        </w:rPr>
      </w:pPr>
      <w:r>
        <w:rPr>
          <w:sz w:val="28"/>
          <w:szCs w:val="28"/>
        </w:rPr>
        <w:t>-6,3 mii lei, Liceului Teoretic ”Ion Suruceanu”  din satul Suruceni pentru realizarea Proiectului “Satul meu –mîndria mea”.</w:t>
      </w:r>
    </w:p>
    <w:p w:rsidR="00617C25" w:rsidRPr="002A2E89" w:rsidRDefault="00617C25" w:rsidP="00617C25">
      <w:pPr>
        <w:ind w:firstLine="426"/>
        <w:jc w:val="both"/>
        <w:rPr>
          <w:sz w:val="28"/>
          <w:szCs w:val="28"/>
        </w:rPr>
      </w:pPr>
      <w:r>
        <w:rPr>
          <w:sz w:val="28"/>
          <w:szCs w:val="28"/>
        </w:rPr>
        <w:t>5.</w:t>
      </w:r>
      <w:r w:rsidRPr="002A2E89">
        <w:rPr>
          <w:sz w:val="28"/>
          <w:szCs w:val="28"/>
        </w:rPr>
        <w:t xml:space="preserve">Se aprobă alocarea, din </w:t>
      </w:r>
      <w:r w:rsidRPr="008C1C25">
        <w:rPr>
          <w:sz w:val="28"/>
          <w:szCs w:val="28"/>
        </w:rPr>
        <w:t>Fondul de Rezervă</w:t>
      </w:r>
      <w:r w:rsidRPr="002A2E89">
        <w:rPr>
          <w:sz w:val="28"/>
          <w:szCs w:val="28"/>
        </w:rPr>
        <w:t xml:space="preserve"> al bugetului </w:t>
      </w:r>
      <w:r>
        <w:rPr>
          <w:sz w:val="28"/>
          <w:szCs w:val="28"/>
        </w:rPr>
        <w:t xml:space="preserve">raional a sumei de </w:t>
      </w:r>
      <w:r w:rsidRPr="002A2E89">
        <w:rPr>
          <w:sz w:val="28"/>
          <w:szCs w:val="28"/>
        </w:rPr>
        <w:t>100,0 mii lei, Primăriei Mileștii Mici pentru iluminarea stradală</w:t>
      </w:r>
      <w:r>
        <w:rPr>
          <w:sz w:val="28"/>
          <w:szCs w:val="28"/>
        </w:rPr>
        <w:t xml:space="preserve"> mijloace ce vor fi distribuite</w:t>
      </w:r>
      <w:r w:rsidRPr="002A2E89">
        <w:rPr>
          <w:sz w:val="28"/>
          <w:szCs w:val="28"/>
        </w:rPr>
        <w:t xml:space="preserve"> ÎM “Molmincom”</w:t>
      </w:r>
      <w:r>
        <w:rPr>
          <w:sz w:val="28"/>
          <w:szCs w:val="28"/>
        </w:rPr>
        <w:t xml:space="preserve"> </w:t>
      </w:r>
      <w:r w:rsidRPr="002A2E89">
        <w:rPr>
          <w:sz w:val="28"/>
          <w:szCs w:val="28"/>
        </w:rPr>
        <w:t>pr</w:t>
      </w:r>
      <w:r>
        <w:rPr>
          <w:sz w:val="28"/>
          <w:szCs w:val="28"/>
        </w:rPr>
        <w:t>in decizie a</w:t>
      </w:r>
      <w:r w:rsidRPr="002A2E89">
        <w:rPr>
          <w:sz w:val="28"/>
          <w:szCs w:val="28"/>
        </w:rPr>
        <w:t xml:space="preserve"> Consililui local. </w:t>
      </w:r>
    </w:p>
    <w:p w:rsidR="00617C25" w:rsidRDefault="00617C25" w:rsidP="00617C25">
      <w:pPr>
        <w:ind w:firstLine="425"/>
        <w:jc w:val="both"/>
        <w:rPr>
          <w:sz w:val="28"/>
          <w:szCs w:val="28"/>
        </w:rPr>
      </w:pPr>
      <w:r>
        <w:rPr>
          <w:sz w:val="28"/>
          <w:szCs w:val="28"/>
        </w:rPr>
        <w:lastRenderedPageBreak/>
        <w:t>6</w:t>
      </w:r>
      <w:r w:rsidRPr="004218D2">
        <w:rPr>
          <w:sz w:val="28"/>
          <w:szCs w:val="28"/>
        </w:rPr>
        <w:t>.</w:t>
      </w:r>
      <w:r>
        <w:rPr>
          <w:sz w:val="28"/>
          <w:szCs w:val="28"/>
        </w:rPr>
        <w:t>D</w:t>
      </w:r>
      <w:r w:rsidRPr="004218D2">
        <w:rPr>
          <w:sz w:val="28"/>
          <w:szCs w:val="28"/>
        </w:rPr>
        <w:t>omnul Vale</w:t>
      </w:r>
      <w:r>
        <w:rPr>
          <w:sz w:val="28"/>
          <w:szCs w:val="28"/>
        </w:rPr>
        <w:t xml:space="preserve">riu Racu, şef Direcţie finanţe, și </w:t>
      </w:r>
      <w:r w:rsidRPr="004218D2">
        <w:rPr>
          <w:sz w:val="28"/>
          <w:szCs w:val="28"/>
        </w:rPr>
        <w:t>doamna Angela Trofim, contabil-şef Aparatul preşedintelui raionului</w:t>
      </w:r>
      <w:r>
        <w:rPr>
          <w:sz w:val="28"/>
          <w:szCs w:val="28"/>
        </w:rPr>
        <w:t xml:space="preserve"> se desemnează  responsabili  de executarea dispoziției</w:t>
      </w:r>
      <w:r w:rsidRPr="004218D2">
        <w:rPr>
          <w:sz w:val="28"/>
          <w:szCs w:val="28"/>
        </w:rPr>
        <w:t>.</w:t>
      </w:r>
    </w:p>
    <w:p w:rsidR="00617C25" w:rsidRDefault="00617C25" w:rsidP="00617C25">
      <w:pPr>
        <w:ind w:firstLine="425"/>
        <w:jc w:val="both"/>
        <w:rPr>
          <w:sz w:val="28"/>
          <w:szCs w:val="28"/>
        </w:rPr>
      </w:pPr>
      <w:proofErr w:type="gramStart"/>
      <w:r>
        <w:rPr>
          <w:sz w:val="28"/>
          <w:szCs w:val="28"/>
        </w:rPr>
        <w:t>7</w:t>
      </w:r>
      <w:r w:rsidRPr="004218D2">
        <w:rPr>
          <w:sz w:val="28"/>
          <w:szCs w:val="28"/>
        </w:rPr>
        <w:t>.</w:t>
      </w:r>
      <w:r>
        <w:rPr>
          <w:sz w:val="28"/>
          <w:szCs w:val="28"/>
        </w:rPr>
        <w:t>Controlul</w:t>
      </w:r>
      <w:proofErr w:type="gramEnd"/>
      <w:r>
        <w:rPr>
          <w:sz w:val="28"/>
          <w:szCs w:val="28"/>
        </w:rPr>
        <w:t xml:space="preserve"> asupra executării deciziei va fi asigurat de domnul Lilian Carmanu, președintele raionului.</w:t>
      </w:r>
      <w:r w:rsidRPr="004218D2">
        <w:rPr>
          <w:sz w:val="28"/>
          <w:szCs w:val="28"/>
        </w:rPr>
        <w:t xml:space="preserve"> </w:t>
      </w:r>
    </w:p>
    <w:p w:rsidR="00617C25" w:rsidRPr="00382FBD" w:rsidRDefault="00617C25" w:rsidP="00617C25">
      <w:pPr>
        <w:pStyle w:val="7"/>
        <w:spacing w:before="0" w:after="0"/>
        <w:ind w:firstLine="426"/>
        <w:jc w:val="right"/>
        <w:rPr>
          <w:b/>
          <w:sz w:val="28"/>
          <w:szCs w:val="28"/>
          <w:u w:val="single"/>
          <w:lang w:val="ro-RO"/>
        </w:rPr>
      </w:pPr>
      <w:r w:rsidRPr="00382FBD">
        <w:rPr>
          <w:b/>
          <w:i/>
          <w:color w:val="000000"/>
          <w:sz w:val="28"/>
          <w:szCs w:val="28"/>
          <w:u w:val="single"/>
          <w:lang w:val="en-US"/>
        </w:rPr>
        <w:t>Proiectul nr.</w:t>
      </w:r>
      <w:r>
        <w:rPr>
          <w:b/>
          <w:i/>
          <w:color w:val="000000"/>
          <w:sz w:val="28"/>
          <w:szCs w:val="28"/>
          <w:u w:val="single"/>
          <w:lang w:val="en-US"/>
        </w:rPr>
        <w:t>10</w:t>
      </w:r>
    </w:p>
    <w:p w:rsidR="00617C25" w:rsidRPr="00382FBD" w:rsidRDefault="00617C25" w:rsidP="00617C25">
      <w:pPr>
        <w:pStyle w:val="7"/>
        <w:spacing w:before="0" w:after="0"/>
        <w:ind w:firstLine="426"/>
        <w:jc w:val="both"/>
        <w:rPr>
          <w:rFonts w:eastAsiaTheme="minorHAnsi"/>
          <w:b/>
          <w:color w:val="000000"/>
          <w:sz w:val="28"/>
          <w:szCs w:val="28"/>
          <w:lang w:val="en-GB" w:eastAsia="en-US"/>
        </w:rPr>
      </w:pPr>
      <w:r w:rsidRPr="00382FBD">
        <w:rPr>
          <w:rFonts w:eastAsiaTheme="minorHAnsi"/>
          <w:b/>
          <w:color w:val="000000"/>
          <w:sz w:val="28"/>
          <w:szCs w:val="28"/>
          <w:lang w:val="en-GB" w:eastAsia="en-US"/>
        </w:rPr>
        <w:t>Cu privire la schimbarea destinaţie</w:t>
      </w:r>
      <w:r>
        <w:rPr>
          <w:rFonts w:eastAsiaTheme="minorHAnsi"/>
          <w:b/>
          <w:color w:val="000000"/>
          <w:sz w:val="28"/>
          <w:szCs w:val="28"/>
          <w:lang w:val="en-GB" w:eastAsia="en-US"/>
        </w:rPr>
        <w:t>i</w:t>
      </w:r>
      <w:r w:rsidRPr="00382FBD">
        <w:rPr>
          <w:rFonts w:eastAsiaTheme="minorHAnsi"/>
          <w:b/>
          <w:color w:val="000000"/>
          <w:sz w:val="28"/>
          <w:szCs w:val="28"/>
          <w:lang w:val="en-GB" w:eastAsia="en-US"/>
        </w:rPr>
        <w:t xml:space="preserve"> unor apartamente  </w:t>
      </w:r>
    </w:p>
    <w:p w:rsidR="00617C25" w:rsidRPr="00382FBD" w:rsidRDefault="00617C25" w:rsidP="00617C25">
      <w:pPr>
        <w:pStyle w:val="7"/>
        <w:spacing w:before="0" w:after="0"/>
        <w:ind w:firstLine="426"/>
        <w:jc w:val="both"/>
        <w:rPr>
          <w:b/>
          <w:sz w:val="28"/>
          <w:szCs w:val="28"/>
          <w:lang w:val="en-GB"/>
        </w:rPr>
      </w:pPr>
      <w:r w:rsidRPr="00382FBD">
        <w:rPr>
          <w:b/>
          <w:i/>
          <w:sz w:val="28"/>
          <w:szCs w:val="28"/>
          <w:lang w:val="en-US"/>
        </w:rPr>
        <w:t>Informație –Petru V</w:t>
      </w:r>
      <w:r w:rsidRPr="00382FBD">
        <w:rPr>
          <w:b/>
          <w:i/>
          <w:sz w:val="28"/>
          <w:szCs w:val="28"/>
          <w:lang w:val="ro-RO"/>
        </w:rPr>
        <w:t>îrlan</w:t>
      </w:r>
      <w:r w:rsidRPr="00382FBD">
        <w:rPr>
          <w:b/>
          <w:i/>
          <w:sz w:val="28"/>
          <w:szCs w:val="28"/>
          <w:lang w:val="en-US"/>
        </w:rPr>
        <w:t xml:space="preserve">, </w:t>
      </w:r>
      <w:r>
        <w:rPr>
          <w:b/>
          <w:i/>
          <w:sz w:val="28"/>
          <w:szCs w:val="28"/>
          <w:lang w:val="en-US"/>
        </w:rPr>
        <w:t>specialist principal</w:t>
      </w:r>
    </w:p>
    <w:p w:rsidR="00617C25" w:rsidRPr="00382FBD" w:rsidRDefault="00617C25" w:rsidP="00617C25">
      <w:pPr>
        <w:ind w:firstLine="426"/>
        <w:rPr>
          <w:sz w:val="28"/>
          <w:szCs w:val="28"/>
          <w:lang w:val="en-GB" w:eastAsia="en-US"/>
        </w:rPr>
      </w:pP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    În temeiul art.43</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alin.</w:t>
      </w:r>
      <w:r>
        <w:rPr>
          <w:rFonts w:eastAsiaTheme="minorHAnsi"/>
          <w:color w:val="000000"/>
          <w:sz w:val="28"/>
          <w:szCs w:val="28"/>
          <w:lang w:val="en-GB" w:eastAsia="en-US"/>
        </w:rPr>
        <w:t>1, lit.(c) și</w:t>
      </w:r>
      <w:r w:rsidRPr="00382FBD">
        <w:rPr>
          <w:rFonts w:eastAsiaTheme="minorHAnsi"/>
          <w:color w:val="000000"/>
          <w:sz w:val="28"/>
          <w:szCs w:val="28"/>
          <w:lang w:val="en-GB" w:eastAsia="en-US"/>
        </w:rPr>
        <w:t>,</w:t>
      </w:r>
      <w:r>
        <w:rPr>
          <w:rFonts w:eastAsiaTheme="minorHAnsi"/>
          <w:color w:val="000000"/>
          <w:sz w:val="28"/>
          <w:szCs w:val="28"/>
          <w:lang w:val="en-GB" w:eastAsia="en-US"/>
        </w:rPr>
        <w:t xml:space="preserve"> (</w:t>
      </w:r>
      <w:r w:rsidRPr="00382FBD">
        <w:rPr>
          <w:rFonts w:eastAsiaTheme="minorHAnsi"/>
          <w:color w:val="000000"/>
          <w:sz w:val="28"/>
          <w:szCs w:val="28"/>
          <w:lang w:val="en-GB" w:eastAsia="en-US"/>
        </w:rPr>
        <w:t xml:space="preserve">d), al Legii </w:t>
      </w:r>
      <w:r>
        <w:rPr>
          <w:rFonts w:eastAsiaTheme="minorHAnsi"/>
          <w:color w:val="000000"/>
          <w:sz w:val="28"/>
          <w:szCs w:val="28"/>
          <w:lang w:val="en-GB" w:eastAsia="en-US"/>
        </w:rPr>
        <w:t>p</w:t>
      </w:r>
      <w:r w:rsidRPr="00382FBD">
        <w:rPr>
          <w:rFonts w:eastAsiaTheme="minorHAnsi"/>
          <w:color w:val="000000"/>
          <w:sz w:val="28"/>
          <w:szCs w:val="28"/>
          <w:lang w:val="en-GB" w:eastAsia="en-US"/>
        </w:rPr>
        <w:t>rivind administraţia publică locală</w:t>
      </w:r>
      <w:r>
        <w:rPr>
          <w:rFonts w:eastAsiaTheme="minorHAnsi"/>
          <w:color w:val="000000"/>
          <w:sz w:val="28"/>
          <w:szCs w:val="28"/>
          <w:lang w:val="en-GB" w:eastAsia="en-US"/>
        </w:rPr>
        <w:t xml:space="preserve">, </w:t>
      </w:r>
      <w:r w:rsidRPr="00382FBD">
        <w:rPr>
          <w:rFonts w:eastAsiaTheme="minorHAnsi"/>
          <w:color w:val="000000"/>
          <w:sz w:val="28"/>
          <w:szCs w:val="28"/>
          <w:lang w:val="en-GB" w:eastAsia="en-US"/>
        </w:rPr>
        <w:t>nr.436-XVI din 28</w:t>
      </w:r>
      <w:r>
        <w:rPr>
          <w:rFonts w:eastAsiaTheme="minorHAnsi"/>
          <w:color w:val="000000"/>
          <w:sz w:val="28"/>
          <w:szCs w:val="28"/>
          <w:lang w:val="en-GB" w:eastAsia="en-US"/>
        </w:rPr>
        <w:t xml:space="preserve"> decembrie </w:t>
      </w:r>
      <w:r w:rsidRPr="00382FBD">
        <w:rPr>
          <w:rFonts w:eastAsiaTheme="minorHAnsi"/>
          <w:color w:val="000000"/>
          <w:sz w:val="28"/>
          <w:szCs w:val="28"/>
          <w:lang w:val="en-GB" w:eastAsia="en-US"/>
        </w:rPr>
        <w:t>2006, art.37</w:t>
      </w:r>
      <w:r>
        <w:rPr>
          <w:rFonts w:eastAsiaTheme="minorHAnsi"/>
          <w:color w:val="000000"/>
          <w:sz w:val="28"/>
          <w:szCs w:val="28"/>
          <w:lang w:val="en-GB" w:eastAsia="en-US"/>
        </w:rPr>
        <w:t>, alin.</w:t>
      </w:r>
      <w:r w:rsidRPr="00382FBD">
        <w:rPr>
          <w:rFonts w:eastAsiaTheme="minorHAnsi"/>
          <w:color w:val="000000"/>
          <w:sz w:val="28"/>
          <w:szCs w:val="28"/>
          <w:lang w:val="en-GB" w:eastAsia="en-US"/>
        </w:rPr>
        <w:t>2</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al Legii cu privire la </w:t>
      </w:r>
      <w:r>
        <w:rPr>
          <w:rFonts w:eastAsiaTheme="minorHAnsi"/>
          <w:color w:val="000000"/>
          <w:sz w:val="28"/>
          <w:szCs w:val="28"/>
          <w:lang w:val="en-GB" w:eastAsia="en-US"/>
        </w:rPr>
        <w:t>l</w:t>
      </w:r>
      <w:r w:rsidRPr="00382FBD">
        <w:rPr>
          <w:rFonts w:eastAsiaTheme="minorHAnsi"/>
          <w:color w:val="000000"/>
          <w:sz w:val="28"/>
          <w:szCs w:val="28"/>
          <w:lang w:val="en-GB" w:eastAsia="en-US"/>
        </w:rPr>
        <w:t>ocuinţe</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nr.75 din 30</w:t>
      </w:r>
      <w:r>
        <w:rPr>
          <w:rFonts w:eastAsiaTheme="minorHAnsi"/>
          <w:color w:val="000000"/>
          <w:sz w:val="28"/>
          <w:szCs w:val="28"/>
          <w:lang w:val="en-GB" w:eastAsia="en-US"/>
        </w:rPr>
        <w:t xml:space="preserve"> aprilie </w:t>
      </w:r>
      <w:r w:rsidRPr="00382FBD">
        <w:rPr>
          <w:rFonts w:eastAsiaTheme="minorHAnsi"/>
          <w:color w:val="000000"/>
          <w:sz w:val="28"/>
          <w:szCs w:val="28"/>
          <w:lang w:val="en-GB" w:eastAsia="en-US"/>
        </w:rPr>
        <w:t xml:space="preserve">2015, în scopul asigurării necesităţilor </w:t>
      </w:r>
      <w:r>
        <w:rPr>
          <w:rFonts w:eastAsiaTheme="minorHAnsi"/>
          <w:color w:val="000000"/>
          <w:sz w:val="28"/>
          <w:szCs w:val="28"/>
          <w:lang w:val="en-GB" w:eastAsia="en-US"/>
        </w:rPr>
        <w:t xml:space="preserve">de serviciu ale administrrației raionului, </w:t>
      </w:r>
      <w:r w:rsidRPr="00382FBD">
        <w:rPr>
          <w:rFonts w:eastAsiaTheme="minorHAnsi"/>
          <w:color w:val="000000"/>
          <w:sz w:val="28"/>
          <w:szCs w:val="28"/>
          <w:lang w:val="en-GB" w:eastAsia="en-US"/>
        </w:rPr>
        <w:t xml:space="preserve"> Consiliul raional </w:t>
      </w:r>
      <w:r w:rsidRPr="00382FBD">
        <w:rPr>
          <w:rFonts w:eastAsiaTheme="minorHAnsi"/>
          <w:b/>
          <w:color w:val="000000"/>
          <w:sz w:val="28"/>
          <w:szCs w:val="28"/>
          <w:lang w:val="en-GB" w:eastAsia="en-US"/>
        </w:rPr>
        <w:t>DECIDE:</w:t>
      </w:r>
      <w:r w:rsidRPr="00382FBD">
        <w:rPr>
          <w:rFonts w:eastAsiaTheme="minorHAnsi"/>
          <w:color w:val="000000"/>
          <w:sz w:val="28"/>
          <w:szCs w:val="28"/>
          <w:lang w:val="en-GB" w:eastAsia="en-US"/>
        </w:rPr>
        <w:t xml:space="preserve">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1. Se modifică destinaţia a 5</w:t>
      </w:r>
      <w:r>
        <w:rPr>
          <w:rFonts w:eastAsiaTheme="minorHAnsi"/>
          <w:color w:val="000000"/>
          <w:sz w:val="28"/>
          <w:szCs w:val="28"/>
          <w:lang w:val="en-GB" w:eastAsia="en-US"/>
        </w:rPr>
        <w:t xml:space="preserve"> (cinci)</w:t>
      </w:r>
      <w:r w:rsidRPr="00382FBD">
        <w:rPr>
          <w:rFonts w:eastAsiaTheme="minorHAnsi"/>
          <w:color w:val="000000"/>
          <w:sz w:val="28"/>
          <w:szCs w:val="28"/>
          <w:lang w:val="en-GB" w:eastAsia="en-US"/>
        </w:rPr>
        <w:t xml:space="preserve"> </w:t>
      </w:r>
      <w:r>
        <w:rPr>
          <w:rFonts w:eastAsiaTheme="minorHAnsi"/>
          <w:color w:val="000000"/>
          <w:sz w:val="28"/>
          <w:szCs w:val="28"/>
          <w:lang w:val="en-GB" w:eastAsia="en-US"/>
        </w:rPr>
        <w:t xml:space="preserve">apartamente </w:t>
      </w:r>
      <w:proofErr w:type="gramStart"/>
      <w:r>
        <w:rPr>
          <w:rFonts w:eastAsiaTheme="minorHAnsi"/>
          <w:color w:val="000000"/>
          <w:sz w:val="28"/>
          <w:szCs w:val="28"/>
          <w:lang w:val="en-GB" w:eastAsia="en-US"/>
        </w:rPr>
        <w:t>din  „</w:t>
      </w:r>
      <w:proofErr w:type="gramEnd"/>
      <w:r>
        <w:rPr>
          <w:rFonts w:eastAsiaTheme="minorHAnsi"/>
          <w:color w:val="000000"/>
          <w:sz w:val="28"/>
          <w:szCs w:val="28"/>
          <w:lang w:val="en-GB" w:eastAsia="en-US"/>
        </w:rPr>
        <w:t>Casa de locuit din orașul</w:t>
      </w:r>
      <w:r w:rsidRPr="00382FBD">
        <w:rPr>
          <w:rFonts w:eastAsiaTheme="minorHAnsi"/>
          <w:color w:val="000000"/>
          <w:sz w:val="28"/>
          <w:szCs w:val="28"/>
          <w:lang w:val="en-GB" w:eastAsia="en-US"/>
        </w:rPr>
        <w:t xml:space="preserve"> Ialoveni , str.Timişoara 8/1</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în locuinţe pentru delegaţii şi protocol</w:t>
      </w:r>
      <w:r>
        <w:rPr>
          <w:rFonts w:eastAsiaTheme="minorHAnsi"/>
          <w:color w:val="000000"/>
          <w:sz w:val="28"/>
          <w:szCs w:val="28"/>
          <w:lang w:val="en-GB" w:eastAsia="en-US"/>
        </w:rPr>
        <w:t>,</w:t>
      </w:r>
      <w:r w:rsidRPr="00382FBD">
        <w:rPr>
          <w:rFonts w:eastAsiaTheme="minorHAnsi"/>
          <w:color w:val="000000"/>
          <w:sz w:val="28"/>
          <w:szCs w:val="28"/>
          <w:lang w:val="en-GB" w:eastAsia="en-US"/>
        </w:rPr>
        <w:t>conform anexei.</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Pr>
          <w:rFonts w:eastAsiaTheme="minorHAnsi"/>
          <w:color w:val="000000"/>
          <w:sz w:val="28"/>
          <w:szCs w:val="28"/>
          <w:lang w:val="en-GB" w:eastAsia="en-US"/>
        </w:rPr>
        <w:t>2</w:t>
      </w:r>
      <w:r w:rsidRPr="00382FBD">
        <w:rPr>
          <w:rFonts w:eastAsiaTheme="minorHAnsi"/>
          <w:color w:val="000000"/>
          <w:sz w:val="28"/>
          <w:szCs w:val="28"/>
          <w:lang w:val="en-GB" w:eastAsia="en-US"/>
        </w:rPr>
        <w:t xml:space="preserve">. Controlul </w:t>
      </w:r>
      <w:r>
        <w:rPr>
          <w:rFonts w:eastAsiaTheme="minorHAnsi"/>
          <w:color w:val="000000"/>
          <w:sz w:val="28"/>
          <w:szCs w:val="28"/>
          <w:lang w:val="en-GB" w:eastAsia="en-US"/>
        </w:rPr>
        <w:t xml:space="preserve">asupra </w:t>
      </w:r>
      <w:r w:rsidRPr="00382FBD">
        <w:rPr>
          <w:rFonts w:eastAsiaTheme="minorHAnsi"/>
          <w:color w:val="000000"/>
          <w:sz w:val="28"/>
          <w:szCs w:val="28"/>
          <w:lang w:val="en-GB" w:eastAsia="en-US"/>
        </w:rPr>
        <w:t xml:space="preserve">indeplinirii prezentei deciţii se pune în seama </w:t>
      </w:r>
      <w:r>
        <w:rPr>
          <w:rFonts w:eastAsiaTheme="minorHAnsi"/>
          <w:color w:val="000000"/>
          <w:sz w:val="28"/>
          <w:szCs w:val="28"/>
          <w:lang w:val="en-GB" w:eastAsia="en-US"/>
        </w:rPr>
        <w:t>domnului</w:t>
      </w:r>
      <w:r w:rsidRPr="00382FBD">
        <w:rPr>
          <w:rFonts w:eastAsiaTheme="minorHAnsi"/>
          <w:color w:val="000000"/>
          <w:sz w:val="28"/>
          <w:szCs w:val="28"/>
          <w:lang w:val="en-GB" w:eastAsia="en-US"/>
        </w:rPr>
        <w:t xml:space="preserve"> Lilian Carmanu, preşedintele raionului Ialoveni.</w:t>
      </w:r>
    </w:p>
    <w:p w:rsidR="00617C25" w:rsidRPr="00382FBD" w:rsidRDefault="00617C25" w:rsidP="00617C25">
      <w:pPr>
        <w:ind w:firstLine="426"/>
        <w:rPr>
          <w:rFonts w:eastAsiaTheme="minorHAnsi"/>
          <w:sz w:val="28"/>
          <w:szCs w:val="28"/>
          <w:lang w:val="en-GB" w:eastAsia="en-US"/>
        </w:rPr>
      </w:pPr>
    </w:p>
    <w:p w:rsidR="00617C25" w:rsidRPr="00382FBD" w:rsidRDefault="00617C25" w:rsidP="00617C25">
      <w:pPr>
        <w:pStyle w:val="7"/>
        <w:spacing w:before="0" w:after="0"/>
        <w:ind w:firstLine="426"/>
        <w:jc w:val="right"/>
        <w:rPr>
          <w:rFonts w:eastAsiaTheme="minorHAnsi"/>
          <w:color w:val="000000"/>
          <w:sz w:val="28"/>
          <w:szCs w:val="28"/>
          <w:lang w:val="en-GB" w:eastAsia="en-US"/>
        </w:rPr>
      </w:pPr>
      <w:r w:rsidRPr="00382FBD">
        <w:rPr>
          <w:rFonts w:eastAsiaTheme="minorHAnsi"/>
          <w:color w:val="000000"/>
          <w:sz w:val="28"/>
          <w:szCs w:val="28"/>
          <w:lang w:val="en-GB" w:eastAsia="en-US"/>
        </w:rPr>
        <w:t xml:space="preserve">Anexa 1 </w:t>
      </w:r>
    </w:p>
    <w:p w:rsidR="00617C25" w:rsidRPr="00BC65B2" w:rsidRDefault="00617C25" w:rsidP="00617C25">
      <w:pPr>
        <w:ind w:firstLine="426"/>
        <w:jc w:val="center"/>
        <w:rPr>
          <w:rFonts w:eastAsiaTheme="minorHAnsi"/>
          <w:b/>
          <w:sz w:val="28"/>
          <w:szCs w:val="28"/>
          <w:lang w:val="en-GB" w:eastAsia="en-US"/>
        </w:rPr>
      </w:pPr>
      <w:proofErr w:type="gramStart"/>
      <w:r w:rsidRPr="00BC65B2">
        <w:rPr>
          <w:rFonts w:eastAsiaTheme="minorHAnsi"/>
          <w:b/>
          <w:sz w:val="28"/>
          <w:szCs w:val="28"/>
          <w:lang w:val="en-GB" w:eastAsia="en-US"/>
        </w:rPr>
        <w:t>Locuinţe  pentru</w:t>
      </w:r>
      <w:proofErr w:type="gramEnd"/>
      <w:r w:rsidRPr="00BC65B2">
        <w:rPr>
          <w:rFonts w:eastAsiaTheme="minorHAnsi"/>
          <w:b/>
          <w:sz w:val="28"/>
          <w:szCs w:val="28"/>
          <w:lang w:val="en-GB" w:eastAsia="en-US"/>
        </w:rPr>
        <w:t xml:space="preserve"> delegaţii şi protocol</w:t>
      </w:r>
    </w:p>
    <w:p w:rsidR="00617C25" w:rsidRPr="00BC65B2" w:rsidRDefault="00617C25" w:rsidP="00617C25">
      <w:pPr>
        <w:ind w:firstLine="426"/>
        <w:jc w:val="center"/>
        <w:rPr>
          <w:rFonts w:eastAsiaTheme="minorHAnsi"/>
          <w:b/>
          <w:sz w:val="28"/>
          <w:szCs w:val="28"/>
          <w:lang w:val="en-GB" w:eastAsia="en-US"/>
        </w:rPr>
      </w:pPr>
      <w:r w:rsidRPr="00BC65B2">
        <w:rPr>
          <w:rFonts w:eastAsiaTheme="minorHAnsi"/>
          <w:b/>
          <w:sz w:val="28"/>
          <w:szCs w:val="28"/>
          <w:lang w:val="en-GB" w:eastAsia="en-US"/>
        </w:rPr>
        <w:t xml:space="preserve">„Casa de locuit din or. </w:t>
      </w:r>
      <w:proofErr w:type="gramStart"/>
      <w:r w:rsidRPr="00BC65B2">
        <w:rPr>
          <w:rFonts w:eastAsiaTheme="minorHAnsi"/>
          <w:b/>
          <w:sz w:val="28"/>
          <w:szCs w:val="28"/>
          <w:lang w:val="en-GB" w:eastAsia="en-US"/>
        </w:rPr>
        <w:t>Ialoveni ,</w:t>
      </w:r>
      <w:proofErr w:type="gramEnd"/>
      <w:r w:rsidRPr="00BC65B2">
        <w:rPr>
          <w:rFonts w:eastAsiaTheme="minorHAnsi"/>
          <w:b/>
          <w:sz w:val="28"/>
          <w:szCs w:val="28"/>
          <w:lang w:val="en-GB" w:eastAsia="en-US"/>
        </w:rPr>
        <w:t xml:space="preserve"> str. Timişoara 8/1</w:t>
      </w:r>
      <w:r>
        <w:rPr>
          <w:rFonts w:eastAsiaTheme="minorHAnsi"/>
          <w:b/>
          <w:sz w:val="28"/>
          <w:szCs w:val="28"/>
          <w:lang w:val="en-GB" w:eastAsia="en-US"/>
        </w:rPr>
        <w:t>”</w:t>
      </w:r>
    </w:p>
    <w:p w:rsidR="00617C25" w:rsidRPr="00382FBD" w:rsidRDefault="00617C25" w:rsidP="00617C25">
      <w:pPr>
        <w:ind w:firstLine="426"/>
        <w:jc w:val="center"/>
        <w:rPr>
          <w:rFonts w:eastAsiaTheme="minorHAnsi"/>
          <w:sz w:val="28"/>
          <w:szCs w:val="28"/>
          <w:lang w:val="en-GB" w:eastAsia="en-US"/>
        </w:rPr>
      </w:pPr>
    </w:p>
    <w:p w:rsidR="00617C25" w:rsidRPr="00382FBD" w:rsidRDefault="00617C25" w:rsidP="00617C25">
      <w:pPr>
        <w:ind w:firstLine="426"/>
        <w:jc w:val="center"/>
        <w:rPr>
          <w:rFonts w:eastAsiaTheme="minorHAnsi"/>
          <w:b/>
          <w:sz w:val="28"/>
          <w:szCs w:val="28"/>
          <w:lang w:eastAsia="en-US"/>
        </w:rPr>
      </w:pPr>
    </w:p>
    <w:tbl>
      <w:tblPr>
        <w:tblStyle w:val="a7"/>
        <w:tblW w:w="0" w:type="auto"/>
        <w:tblLayout w:type="fixed"/>
        <w:tblLook w:val="04A0" w:firstRow="1" w:lastRow="0" w:firstColumn="1" w:lastColumn="0" w:noHBand="0" w:noVBand="1"/>
      </w:tblPr>
      <w:tblGrid>
        <w:gridCol w:w="817"/>
        <w:gridCol w:w="2693"/>
        <w:gridCol w:w="3261"/>
        <w:gridCol w:w="2551"/>
      </w:tblGrid>
      <w:tr w:rsidR="00617C25" w:rsidRPr="00BC65B2" w:rsidTr="00771384">
        <w:trPr>
          <w:trHeight w:val="611"/>
        </w:trPr>
        <w:tc>
          <w:tcPr>
            <w:tcW w:w="817" w:type="dxa"/>
          </w:tcPr>
          <w:p w:rsidR="00617C25" w:rsidRPr="00BC65B2" w:rsidRDefault="00617C25" w:rsidP="00771384">
            <w:pPr>
              <w:rPr>
                <w:rFonts w:eastAsiaTheme="minorHAnsi"/>
                <w:b/>
                <w:i/>
                <w:sz w:val="24"/>
                <w:szCs w:val="24"/>
                <w:lang w:eastAsia="en-US"/>
              </w:rPr>
            </w:pPr>
            <w:r w:rsidRPr="00BC65B2">
              <w:rPr>
                <w:rFonts w:eastAsiaTheme="minorHAnsi"/>
                <w:b/>
                <w:i/>
                <w:sz w:val="24"/>
                <w:szCs w:val="24"/>
                <w:lang w:eastAsia="en-US"/>
              </w:rPr>
              <w:t>Nr.</w:t>
            </w:r>
          </w:p>
        </w:tc>
        <w:tc>
          <w:tcPr>
            <w:tcW w:w="2693" w:type="dxa"/>
          </w:tcPr>
          <w:p w:rsidR="00617C25" w:rsidRPr="00BC65B2" w:rsidRDefault="00617C25" w:rsidP="00771384">
            <w:pPr>
              <w:ind w:firstLine="34"/>
              <w:rPr>
                <w:rFonts w:eastAsiaTheme="minorHAnsi"/>
                <w:b/>
                <w:i/>
                <w:sz w:val="24"/>
                <w:szCs w:val="24"/>
                <w:lang w:eastAsia="en-US"/>
              </w:rPr>
            </w:pPr>
            <w:r w:rsidRPr="00BC65B2">
              <w:rPr>
                <w:rFonts w:eastAsiaTheme="minorHAnsi"/>
                <w:b/>
                <w:i/>
                <w:sz w:val="24"/>
                <w:szCs w:val="24"/>
                <w:lang w:eastAsia="en-US"/>
              </w:rPr>
              <w:t>Numărul apartamentului</w:t>
            </w:r>
          </w:p>
        </w:tc>
        <w:tc>
          <w:tcPr>
            <w:tcW w:w="3261" w:type="dxa"/>
          </w:tcPr>
          <w:p w:rsidR="00617C25" w:rsidRPr="00BC65B2" w:rsidRDefault="00617C25" w:rsidP="00771384">
            <w:pPr>
              <w:ind w:firstLine="426"/>
              <w:jc w:val="center"/>
              <w:rPr>
                <w:rFonts w:eastAsiaTheme="minorHAnsi"/>
                <w:b/>
                <w:i/>
                <w:sz w:val="24"/>
                <w:szCs w:val="24"/>
                <w:lang w:eastAsia="en-US"/>
              </w:rPr>
            </w:pPr>
            <w:r w:rsidRPr="00BC65B2">
              <w:rPr>
                <w:rFonts w:eastAsiaTheme="minorHAnsi"/>
                <w:b/>
                <w:i/>
                <w:sz w:val="24"/>
                <w:szCs w:val="24"/>
                <w:lang w:eastAsia="en-US"/>
              </w:rPr>
              <w:t>Cod cadastral</w:t>
            </w:r>
          </w:p>
        </w:tc>
        <w:tc>
          <w:tcPr>
            <w:tcW w:w="2551" w:type="dxa"/>
          </w:tcPr>
          <w:p w:rsidR="00617C25" w:rsidRPr="00BC65B2" w:rsidRDefault="00617C25" w:rsidP="00771384">
            <w:pPr>
              <w:ind w:firstLine="426"/>
              <w:jc w:val="center"/>
              <w:rPr>
                <w:rFonts w:eastAsiaTheme="minorHAnsi"/>
                <w:b/>
                <w:i/>
                <w:sz w:val="24"/>
                <w:szCs w:val="24"/>
                <w:lang w:eastAsia="en-US"/>
              </w:rPr>
            </w:pPr>
            <w:r w:rsidRPr="00BC65B2">
              <w:rPr>
                <w:rFonts w:eastAsiaTheme="minorHAnsi"/>
                <w:b/>
                <w:i/>
                <w:sz w:val="24"/>
                <w:szCs w:val="24"/>
                <w:lang w:eastAsia="en-US"/>
              </w:rPr>
              <w:t>Suprafaţa</w:t>
            </w:r>
          </w:p>
          <w:p w:rsidR="00617C25" w:rsidRPr="00BC65B2" w:rsidRDefault="00617C25" w:rsidP="00771384">
            <w:pPr>
              <w:ind w:firstLine="426"/>
              <w:jc w:val="center"/>
              <w:rPr>
                <w:rFonts w:eastAsiaTheme="minorHAnsi"/>
                <w:b/>
                <w:i/>
                <w:sz w:val="24"/>
                <w:szCs w:val="24"/>
                <w:lang w:eastAsia="en-US"/>
              </w:rPr>
            </w:pPr>
            <w:r w:rsidRPr="00BC65B2">
              <w:rPr>
                <w:rFonts w:eastAsiaTheme="minorHAnsi"/>
                <w:b/>
                <w:i/>
                <w:sz w:val="24"/>
                <w:szCs w:val="24"/>
                <w:lang w:eastAsia="en-US"/>
              </w:rPr>
              <w:t>m</w:t>
            </w:r>
            <w:r w:rsidRPr="00BC65B2">
              <w:rPr>
                <w:rFonts w:eastAsiaTheme="minorHAnsi"/>
                <w:b/>
                <w:i/>
                <w:sz w:val="24"/>
                <w:szCs w:val="24"/>
                <w:vertAlign w:val="superscript"/>
                <w:lang w:eastAsia="en-US"/>
              </w:rPr>
              <w:t>2</w:t>
            </w:r>
          </w:p>
        </w:tc>
      </w:tr>
      <w:tr w:rsidR="00617C25" w:rsidRPr="00382FBD" w:rsidTr="00771384">
        <w:trPr>
          <w:trHeight w:val="280"/>
        </w:trPr>
        <w:tc>
          <w:tcPr>
            <w:tcW w:w="817" w:type="dxa"/>
          </w:tcPr>
          <w:p w:rsidR="00617C25" w:rsidRPr="00BC65B2" w:rsidRDefault="00617C25" w:rsidP="00771384">
            <w:pPr>
              <w:rPr>
                <w:rFonts w:eastAsiaTheme="minorHAnsi"/>
                <w:sz w:val="24"/>
                <w:szCs w:val="24"/>
                <w:lang w:eastAsia="en-US"/>
              </w:rPr>
            </w:pPr>
            <w:r w:rsidRPr="00BC65B2">
              <w:rPr>
                <w:rFonts w:eastAsiaTheme="minorHAnsi"/>
                <w:sz w:val="24"/>
                <w:szCs w:val="24"/>
                <w:lang w:eastAsia="en-US"/>
              </w:rPr>
              <w:t>1</w:t>
            </w:r>
          </w:p>
        </w:tc>
        <w:tc>
          <w:tcPr>
            <w:tcW w:w="2693"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7</w:t>
            </w:r>
          </w:p>
        </w:tc>
        <w:tc>
          <w:tcPr>
            <w:tcW w:w="326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55012030533 04 007</w:t>
            </w:r>
          </w:p>
        </w:tc>
        <w:tc>
          <w:tcPr>
            <w:tcW w:w="255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58,2</w:t>
            </w:r>
          </w:p>
        </w:tc>
      </w:tr>
      <w:tr w:rsidR="00617C25" w:rsidRPr="00382FBD" w:rsidTr="00771384">
        <w:trPr>
          <w:trHeight w:val="273"/>
        </w:trPr>
        <w:tc>
          <w:tcPr>
            <w:tcW w:w="817" w:type="dxa"/>
          </w:tcPr>
          <w:p w:rsidR="00617C25" w:rsidRPr="00BC65B2" w:rsidRDefault="00617C25" w:rsidP="00771384">
            <w:pPr>
              <w:rPr>
                <w:rFonts w:eastAsiaTheme="minorHAnsi"/>
                <w:sz w:val="24"/>
                <w:szCs w:val="24"/>
                <w:lang w:eastAsia="en-US"/>
              </w:rPr>
            </w:pPr>
            <w:r w:rsidRPr="00BC65B2">
              <w:rPr>
                <w:rFonts w:eastAsiaTheme="minorHAnsi"/>
                <w:sz w:val="24"/>
                <w:szCs w:val="24"/>
                <w:lang w:eastAsia="en-US"/>
              </w:rPr>
              <w:t>2</w:t>
            </w:r>
          </w:p>
        </w:tc>
        <w:tc>
          <w:tcPr>
            <w:tcW w:w="2693"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12</w:t>
            </w:r>
          </w:p>
        </w:tc>
        <w:tc>
          <w:tcPr>
            <w:tcW w:w="326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55012030533 04 012</w:t>
            </w:r>
          </w:p>
        </w:tc>
        <w:tc>
          <w:tcPr>
            <w:tcW w:w="255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59,2</w:t>
            </w:r>
          </w:p>
        </w:tc>
      </w:tr>
      <w:tr w:rsidR="00617C25" w:rsidRPr="00382FBD" w:rsidTr="00771384">
        <w:trPr>
          <w:trHeight w:val="277"/>
        </w:trPr>
        <w:tc>
          <w:tcPr>
            <w:tcW w:w="817" w:type="dxa"/>
          </w:tcPr>
          <w:p w:rsidR="00617C25" w:rsidRPr="00BC65B2" w:rsidRDefault="00617C25" w:rsidP="00771384">
            <w:pPr>
              <w:rPr>
                <w:rFonts w:eastAsiaTheme="minorHAnsi"/>
                <w:sz w:val="24"/>
                <w:szCs w:val="24"/>
                <w:lang w:eastAsia="en-US"/>
              </w:rPr>
            </w:pPr>
            <w:r w:rsidRPr="00BC65B2">
              <w:rPr>
                <w:rFonts w:eastAsiaTheme="minorHAnsi"/>
                <w:sz w:val="24"/>
                <w:szCs w:val="24"/>
                <w:lang w:eastAsia="en-US"/>
              </w:rPr>
              <w:t>3</w:t>
            </w:r>
          </w:p>
        </w:tc>
        <w:tc>
          <w:tcPr>
            <w:tcW w:w="2693"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17</w:t>
            </w:r>
          </w:p>
        </w:tc>
        <w:tc>
          <w:tcPr>
            <w:tcW w:w="326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55012030533 04 017</w:t>
            </w:r>
          </w:p>
        </w:tc>
        <w:tc>
          <w:tcPr>
            <w:tcW w:w="255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59,9</w:t>
            </w:r>
          </w:p>
        </w:tc>
      </w:tr>
      <w:tr w:rsidR="00617C25" w:rsidRPr="00382FBD" w:rsidTr="00771384">
        <w:trPr>
          <w:trHeight w:val="267"/>
        </w:trPr>
        <w:tc>
          <w:tcPr>
            <w:tcW w:w="817" w:type="dxa"/>
          </w:tcPr>
          <w:p w:rsidR="00617C25" w:rsidRPr="00BC65B2" w:rsidRDefault="00617C25" w:rsidP="00771384">
            <w:pPr>
              <w:rPr>
                <w:rFonts w:eastAsiaTheme="minorHAnsi"/>
                <w:sz w:val="24"/>
                <w:szCs w:val="24"/>
                <w:lang w:eastAsia="en-US"/>
              </w:rPr>
            </w:pPr>
            <w:r w:rsidRPr="00BC65B2">
              <w:rPr>
                <w:rFonts w:eastAsiaTheme="minorHAnsi"/>
                <w:sz w:val="24"/>
                <w:szCs w:val="24"/>
                <w:lang w:eastAsia="en-US"/>
              </w:rPr>
              <w:t>4</w:t>
            </w:r>
          </w:p>
        </w:tc>
        <w:tc>
          <w:tcPr>
            <w:tcW w:w="2693"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22</w:t>
            </w:r>
          </w:p>
        </w:tc>
        <w:tc>
          <w:tcPr>
            <w:tcW w:w="326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55012030533 04 022</w:t>
            </w:r>
          </w:p>
        </w:tc>
        <w:tc>
          <w:tcPr>
            <w:tcW w:w="255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59,7</w:t>
            </w:r>
          </w:p>
        </w:tc>
      </w:tr>
      <w:tr w:rsidR="00617C25" w:rsidRPr="00382FBD" w:rsidTr="00771384">
        <w:trPr>
          <w:trHeight w:val="272"/>
        </w:trPr>
        <w:tc>
          <w:tcPr>
            <w:tcW w:w="817" w:type="dxa"/>
          </w:tcPr>
          <w:p w:rsidR="00617C25" w:rsidRPr="00BC65B2" w:rsidRDefault="00617C25" w:rsidP="00771384">
            <w:pPr>
              <w:rPr>
                <w:rFonts w:eastAsiaTheme="minorHAnsi"/>
                <w:sz w:val="24"/>
                <w:szCs w:val="24"/>
                <w:lang w:eastAsia="en-US"/>
              </w:rPr>
            </w:pPr>
            <w:r w:rsidRPr="00BC65B2">
              <w:rPr>
                <w:rFonts w:eastAsiaTheme="minorHAnsi"/>
                <w:sz w:val="24"/>
                <w:szCs w:val="24"/>
                <w:lang w:eastAsia="en-US"/>
              </w:rPr>
              <w:t>5</w:t>
            </w:r>
          </w:p>
        </w:tc>
        <w:tc>
          <w:tcPr>
            <w:tcW w:w="2693"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 xml:space="preserve">27 </w:t>
            </w:r>
          </w:p>
        </w:tc>
        <w:tc>
          <w:tcPr>
            <w:tcW w:w="326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55012030533 04 027</w:t>
            </w:r>
          </w:p>
        </w:tc>
        <w:tc>
          <w:tcPr>
            <w:tcW w:w="2551" w:type="dxa"/>
          </w:tcPr>
          <w:p w:rsidR="00617C25" w:rsidRPr="00BC65B2" w:rsidRDefault="00617C25" w:rsidP="00771384">
            <w:pPr>
              <w:ind w:firstLine="426"/>
              <w:jc w:val="center"/>
              <w:rPr>
                <w:rFonts w:eastAsiaTheme="minorHAnsi"/>
                <w:sz w:val="24"/>
                <w:szCs w:val="24"/>
                <w:lang w:eastAsia="en-US"/>
              </w:rPr>
            </w:pPr>
            <w:r w:rsidRPr="00BC65B2">
              <w:rPr>
                <w:rFonts w:eastAsiaTheme="minorHAnsi"/>
                <w:sz w:val="24"/>
                <w:szCs w:val="24"/>
                <w:lang w:eastAsia="en-US"/>
              </w:rPr>
              <w:t>59,8</w:t>
            </w:r>
          </w:p>
        </w:tc>
      </w:tr>
    </w:tbl>
    <w:p w:rsidR="00617C25" w:rsidRPr="000454E5" w:rsidRDefault="00617C25" w:rsidP="00617C25">
      <w:pPr>
        <w:jc w:val="center"/>
        <w:rPr>
          <w:rFonts w:eastAsiaTheme="minorHAnsi"/>
          <w:b/>
          <w:sz w:val="24"/>
          <w:szCs w:val="24"/>
          <w:lang w:eastAsia="en-US"/>
        </w:rPr>
      </w:pPr>
    </w:p>
    <w:p w:rsidR="00617C25" w:rsidRPr="00D376AE" w:rsidRDefault="00617C25" w:rsidP="00617C25">
      <w:pPr>
        <w:pStyle w:val="7"/>
        <w:spacing w:before="0"/>
        <w:jc w:val="right"/>
        <w:rPr>
          <w:b/>
          <w:sz w:val="28"/>
          <w:szCs w:val="28"/>
          <w:u w:val="single"/>
          <w:lang w:val="ro-RO"/>
        </w:rPr>
      </w:pPr>
      <w:r w:rsidRPr="00D376AE">
        <w:rPr>
          <w:b/>
          <w:i/>
          <w:color w:val="000000"/>
          <w:sz w:val="28"/>
          <w:szCs w:val="28"/>
          <w:u w:val="single"/>
          <w:lang w:val="en-US"/>
        </w:rPr>
        <w:t>Proiectul nr.</w:t>
      </w:r>
      <w:r>
        <w:rPr>
          <w:b/>
          <w:i/>
          <w:color w:val="000000"/>
          <w:sz w:val="28"/>
          <w:szCs w:val="28"/>
          <w:u w:val="single"/>
          <w:lang w:val="en-US"/>
        </w:rPr>
        <w:t>11</w:t>
      </w:r>
    </w:p>
    <w:p w:rsidR="00617C25" w:rsidRPr="00382FBD" w:rsidRDefault="00617C25" w:rsidP="00617C25">
      <w:pPr>
        <w:pStyle w:val="7"/>
        <w:spacing w:before="0" w:after="0"/>
        <w:ind w:firstLine="426"/>
        <w:jc w:val="both"/>
        <w:rPr>
          <w:rFonts w:eastAsiaTheme="minorHAnsi"/>
          <w:b/>
          <w:color w:val="000000"/>
          <w:sz w:val="28"/>
          <w:szCs w:val="28"/>
          <w:lang w:val="en-GB" w:eastAsia="en-US"/>
        </w:rPr>
      </w:pPr>
      <w:r w:rsidRPr="00382FBD">
        <w:rPr>
          <w:rFonts w:eastAsiaTheme="minorHAnsi"/>
          <w:b/>
          <w:color w:val="000000"/>
          <w:sz w:val="28"/>
          <w:szCs w:val="28"/>
          <w:lang w:val="en-GB" w:eastAsia="en-US"/>
        </w:rPr>
        <w:t xml:space="preserve">Cu privire la aprobarea formulei de calcul pentru închirierea locuintelor sociale </w:t>
      </w:r>
    </w:p>
    <w:p w:rsidR="00617C25" w:rsidRPr="00382FBD" w:rsidRDefault="00617C25" w:rsidP="00617C25">
      <w:pPr>
        <w:pStyle w:val="7"/>
        <w:spacing w:before="0" w:after="0"/>
        <w:ind w:firstLine="426"/>
        <w:jc w:val="both"/>
        <w:rPr>
          <w:b/>
          <w:sz w:val="28"/>
          <w:szCs w:val="28"/>
          <w:lang w:val="en-GB"/>
        </w:rPr>
      </w:pPr>
      <w:r w:rsidRPr="00382FBD">
        <w:rPr>
          <w:b/>
          <w:i/>
          <w:sz w:val="28"/>
          <w:szCs w:val="28"/>
          <w:lang w:val="en-US"/>
        </w:rPr>
        <w:t>Informație –Petru V</w:t>
      </w:r>
      <w:r w:rsidRPr="00382FBD">
        <w:rPr>
          <w:b/>
          <w:i/>
          <w:sz w:val="28"/>
          <w:szCs w:val="28"/>
          <w:lang w:val="ro-RO"/>
        </w:rPr>
        <w:t>îrlan</w:t>
      </w:r>
      <w:r w:rsidRPr="00382FBD">
        <w:rPr>
          <w:b/>
          <w:i/>
          <w:sz w:val="28"/>
          <w:szCs w:val="28"/>
          <w:lang w:val="en-US"/>
        </w:rPr>
        <w:t xml:space="preserve">, </w:t>
      </w:r>
      <w:r>
        <w:rPr>
          <w:b/>
          <w:i/>
          <w:sz w:val="28"/>
          <w:szCs w:val="28"/>
          <w:lang w:val="en-US"/>
        </w:rPr>
        <w:t>specialist principal-jurist</w:t>
      </w:r>
    </w:p>
    <w:p w:rsidR="00617C25" w:rsidRPr="00382FBD" w:rsidRDefault="00617C25" w:rsidP="00617C25">
      <w:pPr>
        <w:ind w:firstLine="426"/>
        <w:rPr>
          <w:sz w:val="28"/>
          <w:szCs w:val="28"/>
          <w:lang w:val="en-GB" w:eastAsia="en-US"/>
        </w:rPr>
      </w:pP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În temeiul art.43</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alin.</w:t>
      </w:r>
      <w:r>
        <w:rPr>
          <w:rFonts w:eastAsiaTheme="minorHAnsi"/>
          <w:color w:val="000000"/>
          <w:sz w:val="28"/>
          <w:szCs w:val="28"/>
          <w:lang w:val="en-GB" w:eastAsia="en-US"/>
        </w:rPr>
        <w:t>1, lit.</w:t>
      </w:r>
      <w:r w:rsidRPr="00382FBD">
        <w:rPr>
          <w:rFonts w:eastAsiaTheme="minorHAnsi"/>
          <w:color w:val="000000"/>
          <w:sz w:val="28"/>
          <w:szCs w:val="28"/>
          <w:lang w:val="en-GB" w:eastAsia="en-US"/>
        </w:rPr>
        <w:t xml:space="preserve"> </w:t>
      </w:r>
      <w:r>
        <w:rPr>
          <w:rFonts w:eastAsiaTheme="minorHAnsi"/>
          <w:color w:val="000000"/>
          <w:sz w:val="28"/>
          <w:szCs w:val="28"/>
          <w:lang w:val="en-GB" w:eastAsia="en-US"/>
        </w:rPr>
        <w:t>(</w:t>
      </w:r>
      <w:r w:rsidRPr="00382FBD">
        <w:rPr>
          <w:rFonts w:eastAsiaTheme="minorHAnsi"/>
          <w:color w:val="000000"/>
          <w:sz w:val="28"/>
          <w:szCs w:val="28"/>
          <w:lang w:val="en-GB" w:eastAsia="en-US"/>
        </w:rPr>
        <w:t>c</w:t>
      </w:r>
      <w:r>
        <w:rPr>
          <w:rFonts w:eastAsiaTheme="minorHAnsi"/>
          <w:color w:val="000000"/>
          <w:sz w:val="28"/>
          <w:szCs w:val="28"/>
          <w:lang w:val="en-GB" w:eastAsia="en-US"/>
        </w:rPr>
        <w:t>) și (</w:t>
      </w:r>
      <w:r w:rsidRPr="00382FBD">
        <w:rPr>
          <w:rFonts w:eastAsiaTheme="minorHAnsi"/>
          <w:color w:val="000000"/>
          <w:sz w:val="28"/>
          <w:szCs w:val="28"/>
          <w:lang w:val="en-GB" w:eastAsia="en-US"/>
        </w:rPr>
        <w:t xml:space="preserve">d), al Legii </w:t>
      </w:r>
      <w:r>
        <w:rPr>
          <w:rFonts w:eastAsiaTheme="minorHAnsi"/>
          <w:color w:val="000000"/>
          <w:sz w:val="28"/>
          <w:szCs w:val="28"/>
          <w:lang w:val="en-GB" w:eastAsia="en-US"/>
        </w:rPr>
        <w:t>p</w:t>
      </w:r>
      <w:r w:rsidRPr="00382FBD">
        <w:rPr>
          <w:rFonts w:eastAsiaTheme="minorHAnsi"/>
          <w:color w:val="000000"/>
          <w:sz w:val="28"/>
          <w:szCs w:val="28"/>
          <w:lang w:val="en-GB" w:eastAsia="en-US"/>
        </w:rPr>
        <w:t>rivin</w:t>
      </w:r>
      <w:r>
        <w:rPr>
          <w:rFonts w:eastAsiaTheme="minorHAnsi"/>
          <w:color w:val="000000"/>
          <w:sz w:val="28"/>
          <w:szCs w:val="28"/>
          <w:lang w:val="en-GB" w:eastAsia="en-US"/>
        </w:rPr>
        <w:t>d administraţia publică locală,</w:t>
      </w:r>
      <w:r w:rsidRPr="00382FBD">
        <w:rPr>
          <w:rFonts w:eastAsiaTheme="minorHAnsi"/>
          <w:color w:val="000000"/>
          <w:sz w:val="28"/>
          <w:szCs w:val="28"/>
          <w:lang w:val="en-GB" w:eastAsia="en-US"/>
        </w:rPr>
        <w:t xml:space="preserve"> nr.436- XVI din 28</w:t>
      </w:r>
      <w:r>
        <w:rPr>
          <w:rFonts w:eastAsiaTheme="minorHAnsi"/>
          <w:color w:val="000000"/>
          <w:sz w:val="28"/>
          <w:szCs w:val="28"/>
          <w:lang w:val="en-GB" w:eastAsia="en-US"/>
        </w:rPr>
        <w:t xml:space="preserve"> decembrie </w:t>
      </w:r>
      <w:r w:rsidRPr="00382FBD">
        <w:rPr>
          <w:rFonts w:eastAsiaTheme="minorHAnsi"/>
          <w:color w:val="000000"/>
          <w:sz w:val="28"/>
          <w:szCs w:val="28"/>
          <w:lang w:val="en-GB" w:eastAsia="en-US"/>
        </w:rPr>
        <w:t>2006, art.</w:t>
      </w:r>
      <w:r>
        <w:rPr>
          <w:rFonts w:eastAsiaTheme="minorHAnsi"/>
          <w:color w:val="000000"/>
          <w:sz w:val="28"/>
          <w:szCs w:val="28"/>
          <w:lang w:val="en-GB" w:eastAsia="en-US"/>
        </w:rPr>
        <w:t xml:space="preserve"> </w:t>
      </w:r>
      <w:proofErr w:type="gramStart"/>
      <w:r w:rsidRPr="00382FBD">
        <w:rPr>
          <w:rFonts w:eastAsiaTheme="minorHAnsi"/>
          <w:color w:val="000000"/>
          <w:sz w:val="28"/>
          <w:szCs w:val="28"/>
          <w:lang w:val="en-GB" w:eastAsia="en-US"/>
        </w:rPr>
        <w:t>37</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alin.2</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al Legii cu privire la </w:t>
      </w:r>
      <w:r>
        <w:rPr>
          <w:rFonts w:eastAsiaTheme="minorHAnsi"/>
          <w:color w:val="000000"/>
          <w:sz w:val="28"/>
          <w:szCs w:val="28"/>
          <w:lang w:val="en-GB" w:eastAsia="en-US"/>
        </w:rPr>
        <w:t>l</w:t>
      </w:r>
      <w:r w:rsidRPr="00382FBD">
        <w:rPr>
          <w:rFonts w:eastAsiaTheme="minorHAnsi"/>
          <w:color w:val="000000"/>
          <w:sz w:val="28"/>
          <w:szCs w:val="28"/>
          <w:lang w:val="en-GB" w:eastAsia="en-US"/>
        </w:rPr>
        <w:t>ocuinţe</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nr.</w:t>
      </w:r>
      <w:proofErr w:type="gramEnd"/>
      <w:r w:rsidRPr="00382FBD">
        <w:rPr>
          <w:rFonts w:eastAsiaTheme="minorHAnsi"/>
          <w:color w:val="000000"/>
          <w:sz w:val="28"/>
          <w:szCs w:val="28"/>
          <w:lang w:val="en-GB" w:eastAsia="en-US"/>
        </w:rPr>
        <w:t xml:space="preserve"> 75 din 30</w:t>
      </w:r>
      <w:r>
        <w:rPr>
          <w:rFonts w:eastAsiaTheme="minorHAnsi"/>
          <w:color w:val="000000"/>
          <w:sz w:val="28"/>
          <w:szCs w:val="28"/>
          <w:lang w:val="en-GB" w:eastAsia="en-US"/>
        </w:rPr>
        <w:t xml:space="preserve"> aprilie </w:t>
      </w:r>
      <w:r w:rsidRPr="00382FBD">
        <w:rPr>
          <w:rFonts w:eastAsiaTheme="minorHAnsi"/>
          <w:color w:val="000000"/>
          <w:sz w:val="28"/>
          <w:szCs w:val="28"/>
          <w:lang w:val="en-GB" w:eastAsia="en-US"/>
        </w:rPr>
        <w:t xml:space="preserve">2015, în scopul </w:t>
      </w:r>
      <w:r>
        <w:rPr>
          <w:rFonts w:eastAsiaTheme="minorHAnsi"/>
          <w:color w:val="000000"/>
          <w:sz w:val="28"/>
          <w:szCs w:val="28"/>
          <w:lang w:val="en-GB" w:eastAsia="en-US"/>
        </w:rPr>
        <w:t>asigurării cu locuinţe sociale a persoanelor vuln</w:t>
      </w:r>
      <w:r w:rsidRPr="00382FBD">
        <w:rPr>
          <w:rFonts w:eastAsiaTheme="minorHAnsi"/>
          <w:color w:val="000000"/>
          <w:sz w:val="28"/>
          <w:szCs w:val="28"/>
          <w:lang w:val="en-GB" w:eastAsia="en-US"/>
        </w:rPr>
        <w:t xml:space="preserve">erabile </w:t>
      </w:r>
      <w:r>
        <w:rPr>
          <w:rFonts w:eastAsiaTheme="minorHAnsi"/>
          <w:color w:val="000000"/>
          <w:sz w:val="28"/>
          <w:szCs w:val="28"/>
          <w:lang w:val="en-GB" w:eastAsia="en-US"/>
        </w:rPr>
        <w:t>din punct de vedere economic și social, și celor aflate</w:t>
      </w:r>
      <w:r w:rsidRPr="00382FBD">
        <w:rPr>
          <w:rFonts w:eastAsiaTheme="minorHAnsi"/>
          <w:color w:val="000000"/>
          <w:sz w:val="28"/>
          <w:szCs w:val="28"/>
          <w:lang w:val="en-GB" w:eastAsia="en-US"/>
        </w:rPr>
        <w:t xml:space="preserve"> în imposibilitatea de a </w:t>
      </w:r>
      <w:r>
        <w:rPr>
          <w:rFonts w:eastAsiaTheme="minorHAnsi"/>
          <w:color w:val="000000"/>
          <w:sz w:val="28"/>
          <w:szCs w:val="28"/>
          <w:lang w:val="en-GB" w:eastAsia="en-US"/>
        </w:rPr>
        <w:t xml:space="preserve">beneficia </w:t>
      </w:r>
      <w:proofErr w:type="gramStart"/>
      <w:r>
        <w:rPr>
          <w:rFonts w:eastAsiaTheme="minorHAnsi"/>
          <w:color w:val="000000"/>
          <w:sz w:val="28"/>
          <w:szCs w:val="28"/>
          <w:lang w:val="en-GB" w:eastAsia="en-US"/>
        </w:rPr>
        <w:t xml:space="preserve">de </w:t>
      </w:r>
      <w:r w:rsidRPr="00382FBD">
        <w:rPr>
          <w:rFonts w:eastAsiaTheme="minorHAnsi"/>
          <w:color w:val="000000"/>
          <w:sz w:val="28"/>
          <w:szCs w:val="28"/>
          <w:lang w:val="en-GB" w:eastAsia="en-US"/>
        </w:rPr>
        <w:t xml:space="preserve"> condiţii</w:t>
      </w:r>
      <w:proofErr w:type="gramEnd"/>
      <w:r w:rsidRPr="00382FBD">
        <w:rPr>
          <w:rFonts w:eastAsiaTheme="minorHAnsi"/>
          <w:color w:val="000000"/>
          <w:sz w:val="28"/>
          <w:szCs w:val="28"/>
          <w:lang w:val="en-GB" w:eastAsia="en-US"/>
        </w:rPr>
        <w:t xml:space="preserve"> satisfăcătoare de locuit, Consiliul raional </w:t>
      </w:r>
      <w:r w:rsidRPr="00382FBD">
        <w:rPr>
          <w:rFonts w:eastAsiaTheme="minorHAnsi"/>
          <w:b/>
          <w:color w:val="000000"/>
          <w:sz w:val="28"/>
          <w:szCs w:val="28"/>
          <w:lang w:val="en-GB" w:eastAsia="en-US"/>
        </w:rPr>
        <w:t>DECIDE:</w:t>
      </w:r>
      <w:r w:rsidRPr="00382FBD">
        <w:rPr>
          <w:rFonts w:eastAsiaTheme="minorHAnsi"/>
          <w:color w:val="000000"/>
          <w:sz w:val="28"/>
          <w:szCs w:val="28"/>
          <w:lang w:val="en-GB" w:eastAsia="en-US"/>
        </w:rPr>
        <w:t xml:space="preserve"> </w:t>
      </w:r>
    </w:p>
    <w:p w:rsidR="00617C25" w:rsidRPr="00382FBD" w:rsidRDefault="00617C25" w:rsidP="00617C25">
      <w:pPr>
        <w:pStyle w:val="7"/>
        <w:numPr>
          <w:ilvl w:val="0"/>
          <w:numId w:val="6"/>
        </w:numPr>
        <w:spacing w:before="0" w:after="0"/>
        <w:ind w:left="0"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Se aprobă formula de calcul a plăţii pentru închirierea locuinţelor sociale din „Casa de locuit din or. </w:t>
      </w:r>
      <w:proofErr w:type="gramStart"/>
      <w:r w:rsidRPr="00382FBD">
        <w:rPr>
          <w:rFonts w:eastAsiaTheme="minorHAnsi"/>
          <w:color w:val="000000"/>
          <w:sz w:val="28"/>
          <w:szCs w:val="28"/>
          <w:lang w:val="en-GB" w:eastAsia="en-US"/>
        </w:rPr>
        <w:t>Ialoveni ,</w:t>
      </w:r>
      <w:proofErr w:type="gramEnd"/>
      <w:r w:rsidRPr="00382FBD">
        <w:rPr>
          <w:rFonts w:eastAsiaTheme="minorHAnsi"/>
          <w:color w:val="000000"/>
          <w:sz w:val="28"/>
          <w:szCs w:val="28"/>
          <w:lang w:val="en-GB" w:eastAsia="en-US"/>
        </w:rPr>
        <w:t xml:space="preserve"> str. Timişoara 8/1</w:t>
      </w:r>
      <w:r>
        <w:rPr>
          <w:rFonts w:eastAsiaTheme="minorHAnsi"/>
          <w:color w:val="000000"/>
          <w:sz w:val="28"/>
          <w:szCs w:val="28"/>
          <w:lang w:val="en-GB" w:eastAsia="en-US"/>
        </w:rPr>
        <w:t>”, după cum urmează:</w:t>
      </w:r>
      <w:r w:rsidRPr="00382FBD">
        <w:rPr>
          <w:rFonts w:eastAsiaTheme="minorHAnsi"/>
          <w:color w:val="000000"/>
          <w:sz w:val="28"/>
          <w:szCs w:val="28"/>
          <w:lang w:val="en-GB" w:eastAsia="en-US"/>
        </w:rPr>
        <w:t xml:space="preserve">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lastRenderedPageBreak/>
        <w:t xml:space="preserve">Z= F x (V: </w:t>
      </w:r>
      <w:proofErr w:type="gramStart"/>
      <w:r w:rsidRPr="00382FBD">
        <w:rPr>
          <w:rFonts w:eastAsiaTheme="minorHAnsi"/>
          <w:color w:val="000000"/>
          <w:sz w:val="28"/>
          <w:szCs w:val="28"/>
          <w:lang w:val="en-GB" w:eastAsia="en-US"/>
        </w:rPr>
        <w:t>S :</w:t>
      </w:r>
      <w:proofErr w:type="gramEnd"/>
      <w:r w:rsidRPr="00382FBD">
        <w:rPr>
          <w:rFonts w:eastAsiaTheme="minorHAnsi"/>
          <w:color w:val="000000"/>
          <w:sz w:val="28"/>
          <w:szCs w:val="28"/>
          <w:lang w:val="en-GB" w:eastAsia="en-US"/>
        </w:rPr>
        <w:t xml:space="preserve"> P 12 (luni) x (100+N+D + Kr) : 100 ) x Km.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Descifrarea formulei se prezintă în anexa nr.1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   </w:t>
      </w:r>
      <w:r>
        <w:rPr>
          <w:rFonts w:eastAsiaTheme="minorHAnsi"/>
          <w:color w:val="000000"/>
          <w:sz w:val="28"/>
          <w:szCs w:val="28"/>
          <w:lang w:val="en-GB" w:eastAsia="en-US"/>
        </w:rPr>
        <w:t>1.1.</w:t>
      </w:r>
      <w:r w:rsidRPr="00382FBD">
        <w:rPr>
          <w:rFonts w:eastAsiaTheme="minorHAnsi"/>
          <w:color w:val="000000"/>
          <w:sz w:val="28"/>
          <w:szCs w:val="28"/>
          <w:lang w:val="en-GB" w:eastAsia="en-US"/>
        </w:rPr>
        <w:t xml:space="preserve"> Pentru so</w:t>
      </w:r>
      <w:r>
        <w:rPr>
          <w:rFonts w:eastAsiaTheme="minorHAnsi"/>
          <w:color w:val="000000"/>
          <w:sz w:val="28"/>
          <w:szCs w:val="28"/>
          <w:lang w:val="en-GB" w:eastAsia="en-US"/>
        </w:rPr>
        <w:t>l</w:t>
      </w:r>
      <w:r w:rsidRPr="00382FBD">
        <w:rPr>
          <w:rFonts w:eastAsiaTheme="minorHAnsi"/>
          <w:color w:val="000000"/>
          <w:sz w:val="28"/>
          <w:szCs w:val="28"/>
          <w:lang w:val="en-GB" w:eastAsia="en-US"/>
        </w:rPr>
        <w:t xml:space="preserve">icitanţii eligibili din categoriile: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a) Persoane cu dizabilităţi severe;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b) Persoane dezinstituţionalizate (orfani cu vârst</w:t>
      </w:r>
      <w:r>
        <w:rPr>
          <w:rFonts w:eastAsiaTheme="minorHAnsi"/>
          <w:color w:val="000000"/>
          <w:sz w:val="28"/>
          <w:szCs w:val="28"/>
          <w:lang w:val="en-GB" w:eastAsia="en-US"/>
        </w:rPr>
        <w:t>e</w:t>
      </w:r>
      <w:r w:rsidRPr="00382FBD">
        <w:rPr>
          <w:rFonts w:eastAsiaTheme="minorHAnsi"/>
          <w:color w:val="000000"/>
          <w:sz w:val="28"/>
          <w:szCs w:val="28"/>
          <w:lang w:val="en-GB" w:eastAsia="en-US"/>
        </w:rPr>
        <w:t xml:space="preserve"> cuprins</w:t>
      </w:r>
      <w:r>
        <w:rPr>
          <w:rFonts w:eastAsiaTheme="minorHAnsi"/>
          <w:color w:val="000000"/>
          <w:sz w:val="28"/>
          <w:szCs w:val="28"/>
          <w:lang w:val="en-GB" w:eastAsia="en-US"/>
        </w:rPr>
        <w:t>e</w:t>
      </w:r>
      <w:r w:rsidRPr="00382FBD">
        <w:rPr>
          <w:rFonts w:eastAsiaTheme="minorHAnsi"/>
          <w:color w:val="000000"/>
          <w:sz w:val="28"/>
          <w:szCs w:val="28"/>
          <w:lang w:val="en-GB" w:eastAsia="en-US"/>
        </w:rPr>
        <w:t xml:space="preserve"> între 18 şi 21 ani);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c) Familiile cu c</w:t>
      </w:r>
      <w:r>
        <w:rPr>
          <w:rFonts w:eastAsiaTheme="minorHAnsi"/>
          <w:color w:val="000000"/>
          <w:sz w:val="28"/>
          <w:szCs w:val="28"/>
          <w:lang w:val="en-GB" w:eastAsia="en-US"/>
        </w:rPr>
        <w:t>el puţin 3 copii minori, familiil</w:t>
      </w:r>
      <w:r w:rsidRPr="00382FBD">
        <w:rPr>
          <w:rFonts w:eastAsiaTheme="minorHAnsi"/>
          <w:color w:val="000000"/>
          <w:sz w:val="28"/>
          <w:szCs w:val="28"/>
          <w:lang w:val="en-GB" w:eastAsia="en-US"/>
        </w:rPr>
        <w:t xml:space="preserve">e cu </w:t>
      </w:r>
      <w:proofErr w:type="gramStart"/>
      <w:r w:rsidRPr="00382FBD">
        <w:rPr>
          <w:rFonts w:eastAsiaTheme="minorHAnsi"/>
          <w:color w:val="000000"/>
          <w:sz w:val="28"/>
          <w:szCs w:val="28"/>
          <w:lang w:val="en-GB" w:eastAsia="en-US"/>
        </w:rPr>
        <w:t>un</w:t>
      </w:r>
      <w:proofErr w:type="gramEnd"/>
      <w:r w:rsidRPr="00382FBD">
        <w:rPr>
          <w:rFonts w:eastAsiaTheme="minorHAnsi"/>
          <w:color w:val="000000"/>
          <w:sz w:val="28"/>
          <w:szCs w:val="28"/>
          <w:lang w:val="en-GB" w:eastAsia="en-US"/>
        </w:rPr>
        <w:t xml:space="preserve"> singur părinte</w:t>
      </w:r>
      <w:r>
        <w:rPr>
          <w:rFonts w:eastAsiaTheme="minorHAnsi"/>
          <w:color w:val="000000"/>
          <w:sz w:val="28"/>
          <w:szCs w:val="28"/>
          <w:lang w:val="en-GB" w:eastAsia="en-US"/>
        </w:rPr>
        <w:t>, în care</w:t>
      </w:r>
      <w:r w:rsidRPr="00382FBD">
        <w:rPr>
          <w:rFonts w:eastAsiaTheme="minorHAnsi"/>
          <w:color w:val="000000"/>
          <w:sz w:val="28"/>
          <w:szCs w:val="28"/>
          <w:lang w:val="en-GB" w:eastAsia="en-US"/>
        </w:rPr>
        <w:t xml:space="preserve"> cresc cel puţin 2 copii minori;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d) Familiile sau persoanele care întreţin copii cu dizabilităţi severe;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e) Familiile în care cel puţin unul dintre membrii familiei </w:t>
      </w:r>
      <w:proofErr w:type="gramStart"/>
      <w:r w:rsidRPr="00382FBD">
        <w:rPr>
          <w:rFonts w:eastAsiaTheme="minorHAnsi"/>
          <w:color w:val="000000"/>
          <w:sz w:val="28"/>
          <w:szCs w:val="28"/>
          <w:lang w:val="en-GB" w:eastAsia="en-US"/>
        </w:rPr>
        <w:t>este</w:t>
      </w:r>
      <w:proofErr w:type="gramEnd"/>
      <w:r w:rsidRPr="00382FBD">
        <w:rPr>
          <w:rFonts w:eastAsiaTheme="minorHAnsi"/>
          <w:color w:val="000000"/>
          <w:sz w:val="28"/>
          <w:szCs w:val="28"/>
          <w:lang w:val="en-GB" w:eastAsia="en-US"/>
        </w:rPr>
        <w:t xml:space="preserve"> angajat al unei instituţii bugetare sau activează în sfera servic</w:t>
      </w:r>
      <w:r>
        <w:rPr>
          <w:rFonts w:eastAsiaTheme="minorHAnsi"/>
          <w:color w:val="000000"/>
          <w:sz w:val="28"/>
          <w:szCs w:val="28"/>
          <w:lang w:val="en-GB" w:eastAsia="en-US"/>
        </w:rPr>
        <w:t>ii</w:t>
      </w:r>
      <w:r w:rsidRPr="00382FBD">
        <w:rPr>
          <w:rFonts w:eastAsiaTheme="minorHAnsi"/>
          <w:color w:val="000000"/>
          <w:sz w:val="28"/>
          <w:szCs w:val="28"/>
          <w:lang w:val="en-GB" w:eastAsia="en-US"/>
        </w:rPr>
        <w:t xml:space="preserve">lor publice;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i/>
          <w:color w:val="000000"/>
          <w:sz w:val="28"/>
          <w:szCs w:val="28"/>
          <w:lang w:val="en-GB" w:eastAsia="en-US"/>
        </w:rPr>
        <w:t xml:space="preserve">şi </w:t>
      </w:r>
      <w:r w:rsidRPr="00382FBD">
        <w:rPr>
          <w:rFonts w:eastAsiaTheme="minorHAnsi"/>
          <w:color w:val="000000"/>
          <w:sz w:val="28"/>
          <w:szCs w:val="28"/>
          <w:lang w:val="en-GB" w:eastAsia="en-US"/>
        </w:rPr>
        <w:t xml:space="preserve">care întruneasc condiţii obligatorii </w:t>
      </w:r>
      <w:r>
        <w:rPr>
          <w:rFonts w:eastAsiaTheme="minorHAnsi"/>
          <w:color w:val="000000"/>
          <w:sz w:val="28"/>
          <w:szCs w:val="28"/>
          <w:lang w:val="en-GB" w:eastAsia="en-US"/>
        </w:rPr>
        <w:t>specificare în</w:t>
      </w:r>
      <w:r w:rsidRPr="00382FBD">
        <w:rPr>
          <w:rFonts w:eastAsiaTheme="minorHAnsi"/>
          <w:color w:val="000000"/>
          <w:sz w:val="28"/>
          <w:szCs w:val="28"/>
          <w:lang w:val="en-GB" w:eastAsia="en-US"/>
        </w:rPr>
        <w:t xml:space="preserve"> capitolul 6 al</w:t>
      </w:r>
      <w:r w:rsidRPr="00382FBD">
        <w:rPr>
          <w:sz w:val="28"/>
          <w:szCs w:val="28"/>
          <w:lang w:val="en-US"/>
        </w:rPr>
        <w:t xml:space="preserve"> </w:t>
      </w:r>
      <w:r w:rsidRPr="00382FBD">
        <w:rPr>
          <w:rFonts w:eastAsiaTheme="minorHAnsi"/>
          <w:color w:val="000000"/>
          <w:sz w:val="28"/>
          <w:szCs w:val="28"/>
          <w:lang w:val="en-GB" w:eastAsia="en-US"/>
        </w:rPr>
        <w:t>Regulamentul</w:t>
      </w:r>
      <w:r>
        <w:rPr>
          <w:rFonts w:eastAsiaTheme="minorHAnsi"/>
          <w:color w:val="000000"/>
          <w:sz w:val="28"/>
          <w:szCs w:val="28"/>
          <w:lang w:val="en-GB" w:eastAsia="en-US"/>
        </w:rPr>
        <w:t>ui</w:t>
      </w:r>
      <w:r w:rsidRPr="00382FBD">
        <w:rPr>
          <w:rFonts w:eastAsiaTheme="minorHAnsi"/>
          <w:color w:val="000000"/>
          <w:sz w:val="28"/>
          <w:szCs w:val="28"/>
          <w:lang w:val="en-GB" w:eastAsia="en-US"/>
        </w:rPr>
        <w:t xml:space="preserve"> de funcționare a Comisiei raionale consultative pentru domeniul locuințelor și modul de atribuire a locuințelor sociale în </w:t>
      </w:r>
      <w:r>
        <w:rPr>
          <w:rFonts w:eastAsiaTheme="minorHAnsi"/>
          <w:color w:val="000000"/>
          <w:sz w:val="28"/>
          <w:szCs w:val="28"/>
          <w:lang w:val="en-GB" w:eastAsia="en-US"/>
        </w:rPr>
        <w:t>r</w:t>
      </w:r>
      <w:r w:rsidRPr="00382FBD">
        <w:rPr>
          <w:rFonts w:eastAsiaTheme="minorHAnsi"/>
          <w:color w:val="000000"/>
          <w:sz w:val="28"/>
          <w:szCs w:val="28"/>
          <w:lang w:val="en-GB" w:eastAsia="en-US"/>
        </w:rPr>
        <w:t>aionul Ialoveni"</w:t>
      </w:r>
      <w:r>
        <w:rPr>
          <w:rFonts w:eastAsiaTheme="minorHAnsi"/>
          <w:color w:val="000000"/>
          <w:sz w:val="28"/>
          <w:szCs w:val="28"/>
          <w:lang w:val="en-GB" w:eastAsia="en-US"/>
        </w:rPr>
        <w:t>,</w:t>
      </w:r>
      <w:r w:rsidRPr="00382FBD">
        <w:rPr>
          <w:rFonts w:eastAsiaTheme="minorHAnsi"/>
          <w:color w:val="000000"/>
          <w:sz w:val="28"/>
          <w:szCs w:val="28"/>
          <w:lang w:val="en-GB" w:eastAsia="en-US"/>
        </w:rPr>
        <w:t xml:space="preserve"> abrobat prin decizia C</w:t>
      </w:r>
      <w:r>
        <w:rPr>
          <w:rFonts w:eastAsiaTheme="minorHAnsi"/>
          <w:color w:val="000000"/>
          <w:sz w:val="28"/>
          <w:szCs w:val="28"/>
          <w:lang w:val="en-GB" w:eastAsia="en-US"/>
        </w:rPr>
        <w:t>onsiliului rational Ialoveni</w:t>
      </w:r>
      <w:proofErr w:type="gramStart"/>
      <w:r>
        <w:rPr>
          <w:rFonts w:eastAsiaTheme="minorHAnsi"/>
          <w:color w:val="000000"/>
          <w:sz w:val="28"/>
          <w:szCs w:val="28"/>
          <w:lang w:val="en-GB" w:eastAsia="en-US"/>
        </w:rPr>
        <w:t>,</w:t>
      </w:r>
      <w:r w:rsidRPr="00382FBD">
        <w:rPr>
          <w:rFonts w:eastAsiaTheme="minorHAnsi"/>
          <w:color w:val="000000"/>
          <w:sz w:val="28"/>
          <w:szCs w:val="28"/>
          <w:lang w:val="en-GB" w:eastAsia="en-US"/>
        </w:rPr>
        <w:t>nr.05</w:t>
      </w:r>
      <w:proofErr w:type="gramEnd"/>
      <w:r w:rsidRPr="00382FBD">
        <w:rPr>
          <w:rFonts w:eastAsiaTheme="minorHAnsi"/>
          <w:color w:val="000000"/>
          <w:sz w:val="28"/>
          <w:szCs w:val="28"/>
          <w:lang w:val="en-GB" w:eastAsia="en-US"/>
        </w:rPr>
        <w:t xml:space="preserve">/07din 05 octombrie 2018 pentru cei care au un venit mai mic calculat conform Scalei Oxford se aproba (aplică) coeficientui Km = 0,206.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1.2. Pentru solicitanţii care depăşesc venitul calculat conform Scalei Oxford se aplică coeficientul Km</w:t>
      </w:r>
      <w:r>
        <w:rPr>
          <w:rFonts w:eastAsiaTheme="minorHAnsi"/>
          <w:color w:val="000000"/>
          <w:sz w:val="28"/>
          <w:szCs w:val="28"/>
          <w:lang w:val="en-GB" w:eastAsia="en-US"/>
        </w:rPr>
        <w:t xml:space="preserve"> </w:t>
      </w:r>
      <w:r w:rsidRPr="00382FBD">
        <w:rPr>
          <w:rFonts w:eastAsiaTheme="minorHAnsi"/>
          <w:color w:val="000000"/>
          <w:sz w:val="28"/>
          <w:szCs w:val="28"/>
          <w:lang w:val="en-GB" w:eastAsia="en-US"/>
        </w:rPr>
        <w:t>(coeficientul de ajustare) = 0,337.</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Pr>
          <w:rFonts w:eastAsiaTheme="minorHAnsi"/>
          <w:color w:val="000000"/>
          <w:sz w:val="28"/>
          <w:szCs w:val="28"/>
          <w:lang w:val="en-GB" w:eastAsia="en-US"/>
        </w:rPr>
        <w:t>2</w:t>
      </w:r>
      <w:r w:rsidRPr="00382FBD">
        <w:rPr>
          <w:rFonts w:eastAsiaTheme="minorHAnsi"/>
          <w:color w:val="000000"/>
          <w:sz w:val="28"/>
          <w:szCs w:val="28"/>
          <w:lang w:val="en-GB" w:eastAsia="en-US"/>
        </w:rPr>
        <w:t xml:space="preserve">. Se aprobă pentru solicitanţii din pct. 1.1. </w:t>
      </w:r>
      <w:proofErr w:type="gramStart"/>
      <w:r w:rsidRPr="00382FBD">
        <w:rPr>
          <w:rFonts w:eastAsiaTheme="minorHAnsi"/>
          <w:color w:val="000000"/>
          <w:sz w:val="28"/>
          <w:szCs w:val="28"/>
          <w:lang w:val="en-GB" w:eastAsia="en-US"/>
        </w:rPr>
        <w:t>al</w:t>
      </w:r>
      <w:proofErr w:type="gramEnd"/>
      <w:r w:rsidRPr="00382FBD">
        <w:rPr>
          <w:rFonts w:eastAsiaTheme="minorHAnsi"/>
          <w:color w:val="000000"/>
          <w:sz w:val="28"/>
          <w:szCs w:val="28"/>
          <w:lang w:val="en-GB" w:eastAsia="en-US"/>
        </w:rPr>
        <w:t xml:space="preserve"> prezentei decizii tariful pentru închirierea unui m</w:t>
      </w:r>
      <w:r w:rsidRPr="00382FBD">
        <w:rPr>
          <w:rFonts w:eastAsiaTheme="minorHAnsi"/>
          <w:color w:val="000000"/>
          <w:sz w:val="28"/>
          <w:szCs w:val="28"/>
          <w:vertAlign w:val="superscript"/>
          <w:lang w:val="en-GB" w:eastAsia="en-US"/>
        </w:rPr>
        <w:t>2</w:t>
      </w:r>
      <w:r w:rsidRPr="00382FBD">
        <w:rPr>
          <w:rFonts w:eastAsiaTheme="minorHAnsi"/>
          <w:color w:val="000000"/>
          <w:sz w:val="28"/>
          <w:szCs w:val="28"/>
          <w:lang w:val="en-GB" w:eastAsia="en-US"/>
        </w:rPr>
        <w:t xml:space="preserve"> în sumă de 11,00 lei /lună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3. Se aprobă pentru solicitanţii din pct. 1.2. </w:t>
      </w:r>
      <w:proofErr w:type="gramStart"/>
      <w:r w:rsidRPr="00382FBD">
        <w:rPr>
          <w:rFonts w:eastAsiaTheme="minorHAnsi"/>
          <w:color w:val="000000"/>
          <w:sz w:val="28"/>
          <w:szCs w:val="28"/>
          <w:lang w:val="en-GB" w:eastAsia="en-US"/>
        </w:rPr>
        <w:t>al</w:t>
      </w:r>
      <w:proofErr w:type="gramEnd"/>
      <w:r w:rsidRPr="00382FBD">
        <w:rPr>
          <w:rFonts w:eastAsiaTheme="minorHAnsi"/>
          <w:color w:val="000000"/>
          <w:sz w:val="28"/>
          <w:szCs w:val="28"/>
          <w:lang w:val="en-GB" w:eastAsia="en-US"/>
        </w:rPr>
        <w:t xml:space="preserve"> prezentei decizii tariful pentru închirierea unui m</w:t>
      </w:r>
      <w:r w:rsidRPr="00382FBD">
        <w:rPr>
          <w:rFonts w:eastAsiaTheme="minorHAnsi"/>
          <w:color w:val="000000"/>
          <w:sz w:val="28"/>
          <w:szCs w:val="28"/>
          <w:vertAlign w:val="superscript"/>
          <w:lang w:val="en-GB" w:eastAsia="en-US"/>
        </w:rPr>
        <w:t>2</w:t>
      </w:r>
      <w:r w:rsidRPr="00382FBD">
        <w:rPr>
          <w:rFonts w:eastAsiaTheme="minorHAnsi"/>
          <w:color w:val="000000"/>
          <w:sz w:val="28"/>
          <w:szCs w:val="28"/>
          <w:lang w:val="en-GB" w:eastAsia="en-US"/>
        </w:rPr>
        <w:t xml:space="preserve"> în sumă de17,00 lei/lună,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4. Tariful pentru închirierea unui m</w:t>
      </w:r>
      <w:r w:rsidRPr="00382FBD">
        <w:rPr>
          <w:rFonts w:eastAsiaTheme="minorHAnsi"/>
          <w:color w:val="000000"/>
          <w:sz w:val="28"/>
          <w:szCs w:val="28"/>
          <w:vertAlign w:val="superscript"/>
          <w:lang w:val="en-GB" w:eastAsia="en-US"/>
        </w:rPr>
        <w:t>2</w:t>
      </w:r>
      <w:r w:rsidRPr="00382FBD">
        <w:rPr>
          <w:rFonts w:eastAsiaTheme="minorHAnsi"/>
          <w:color w:val="000000"/>
          <w:sz w:val="28"/>
          <w:szCs w:val="28"/>
          <w:lang w:val="en-GB" w:eastAsia="en-US"/>
        </w:rPr>
        <w:t xml:space="preserve"> se va majora în dependenţă de procentul de creştere </w:t>
      </w:r>
      <w:proofErr w:type="gramStart"/>
      <w:r w:rsidRPr="00382FBD">
        <w:rPr>
          <w:rFonts w:eastAsiaTheme="minorHAnsi"/>
          <w:color w:val="000000"/>
          <w:sz w:val="28"/>
          <w:szCs w:val="28"/>
          <w:lang w:val="en-GB" w:eastAsia="en-US"/>
        </w:rPr>
        <w:t>a  indicelui</w:t>
      </w:r>
      <w:proofErr w:type="gramEnd"/>
      <w:r w:rsidRPr="00382FBD">
        <w:rPr>
          <w:rFonts w:eastAsiaTheme="minorHAnsi"/>
          <w:color w:val="000000"/>
          <w:sz w:val="28"/>
          <w:szCs w:val="28"/>
          <w:lang w:val="en-GB" w:eastAsia="en-US"/>
        </w:rPr>
        <w:t xml:space="preserve"> de inflaţie pe economia natională sau </w:t>
      </w:r>
      <w:r>
        <w:rPr>
          <w:rFonts w:eastAsiaTheme="minorHAnsi"/>
          <w:color w:val="000000"/>
          <w:sz w:val="28"/>
          <w:szCs w:val="28"/>
          <w:lang w:val="en-GB" w:eastAsia="en-US"/>
        </w:rPr>
        <w:t>din</w:t>
      </w:r>
      <w:r w:rsidRPr="00382FBD">
        <w:rPr>
          <w:rFonts w:eastAsiaTheme="minorHAnsi"/>
          <w:color w:val="000000"/>
          <w:sz w:val="28"/>
          <w:szCs w:val="28"/>
          <w:lang w:val="en-GB" w:eastAsia="en-US"/>
        </w:rPr>
        <w:t xml:space="preserve"> alte motive justificate legal </w:t>
      </w:r>
    </w:p>
    <w:p w:rsidR="00617C25" w:rsidRPr="00382FBD" w:rsidRDefault="00617C25" w:rsidP="00617C25">
      <w:pPr>
        <w:pStyle w:val="7"/>
        <w:spacing w:before="0" w:after="0"/>
        <w:ind w:firstLine="426"/>
        <w:jc w:val="both"/>
        <w:rPr>
          <w:rFonts w:eastAsiaTheme="minorHAnsi"/>
          <w:color w:val="000000"/>
          <w:sz w:val="28"/>
          <w:szCs w:val="28"/>
          <w:lang w:val="en-GB" w:eastAsia="en-US"/>
        </w:rPr>
      </w:pPr>
      <w:r w:rsidRPr="00382FBD">
        <w:rPr>
          <w:rFonts w:eastAsiaTheme="minorHAnsi"/>
          <w:color w:val="000000"/>
          <w:sz w:val="28"/>
          <w:szCs w:val="28"/>
          <w:lang w:val="en-GB" w:eastAsia="en-US"/>
        </w:rPr>
        <w:t xml:space="preserve">5. Controlul </w:t>
      </w:r>
      <w:r>
        <w:rPr>
          <w:rFonts w:eastAsiaTheme="minorHAnsi"/>
          <w:color w:val="000000"/>
          <w:sz w:val="28"/>
          <w:szCs w:val="28"/>
          <w:lang w:val="en-GB" w:eastAsia="en-US"/>
        </w:rPr>
        <w:t xml:space="preserve">asupra </w:t>
      </w:r>
      <w:r w:rsidRPr="00382FBD">
        <w:rPr>
          <w:rFonts w:eastAsiaTheme="minorHAnsi"/>
          <w:color w:val="000000"/>
          <w:sz w:val="28"/>
          <w:szCs w:val="28"/>
          <w:lang w:val="en-GB" w:eastAsia="en-US"/>
        </w:rPr>
        <w:t>indeplinirii prezentei deci</w:t>
      </w:r>
      <w:r>
        <w:rPr>
          <w:rFonts w:eastAsiaTheme="minorHAnsi"/>
          <w:color w:val="000000"/>
          <w:sz w:val="28"/>
          <w:szCs w:val="28"/>
          <w:lang w:val="en-GB" w:eastAsia="en-US"/>
        </w:rPr>
        <w:t>z</w:t>
      </w:r>
      <w:r w:rsidRPr="00382FBD">
        <w:rPr>
          <w:rFonts w:eastAsiaTheme="minorHAnsi"/>
          <w:color w:val="000000"/>
          <w:sz w:val="28"/>
          <w:szCs w:val="28"/>
          <w:lang w:val="en-GB" w:eastAsia="en-US"/>
        </w:rPr>
        <w:t>ii se pune în seama d</w:t>
      </w:r>
      <w:r>
        <w:rPr>
          <w:rFonts w:eastAsiaTheme="minorHAnsi"/>
          <w:color w:val="000000"/>
          <w:sz w:val="28"/>
          <w:szCs w:val="28"/>
          <w:lang w:val="en-GB" w:eastAsia="en-US"/>
        </w:rPr>
        <w:t>omnului</w:t>
      </w:r>
      <w:r w:rsidRPr="00382FBD">
        <w:rPr>
          <w:rFonts w:eastAsiaTheme="minorHAnsi"/>
          <w:color w:val="000000"/>
          <w:sz w:val="28"/>
          <w:szCs w:val="28"/>
          <w:lang w:val="en-GB" w:eastAsia="en-US"/>
        </w:rPr>
        <w:t xml:space="preserve"> Lilian Carmanu, preşedintele raionului Ialoveni.</w:t>
      </w:r>
    </w:p>
    <w:p w:rsidR="00617C25" w:rsidRPr="00382FBD" w:rsidRDefault="00617C25" w:rsidP="00617C25">
      <w:pPr>
        <w:pStyle w:val="7"/>
        <w:spacing w:before="0" w:after="0"/>
        <w:ind w:firstLine="426"/>
        <w:jc w:val="right"/>
        <w:rPr>
          <w:rFonts w:eastAsiaTheme="minorHAnsi"/>
          <w:color w:val="000000"/>
          <w:sz w:val="28"/>
          <w:szCs w:val="28"/>
          <w:lang w:val="en-GB" w:eastAsia="en-US"/>
        </w:rPr>
      </w:pPr>
      <w:r w:rsidRPr="00382FBD">
        <w:rPr>
          <w:rFonts w:eastAsiaTheme="minorHAnsi"/>
          <w:color w:val="000000"/>
          <w:sz w:val="28"/>
          <w:szCs w:val="28"/>
          <w:lang w:val="en-GB" w:eastAsia="en-US"/>
        </w:rPr>
        <w:t xml:space="preserve">Anexa 1 </w:t>
      </w:r>
    </w:p>
    <w:p w:rsidR="00617C25" w:rsidRPr="00BC65B2" w:rsidRDefault="00617C25" w:rsidP="00617C25">
      <w:pPr>
        <w:ind w:firstLine="426"/>
        <w:jc w:val="center"/>
        <w:rPr>
          <w:rFonts w:eastAsiaTheme="minorHAnsi"/>
          <w:b/>
          <w:sz w:val="24"/>
          <w:szCs w:val="24"/>
          <w:lang w:val="en-GB" w:eastAsia="en-US"/>
        </w:rPr>
      </w:pPr>
      <w:proofErr w:type="gramStart"/>
      <w:r w:rsidRPr="00BC65B2">
        <w:rPr>
          <w:rFonts w:eastAsiaTheme="minorHAnsi"/>
          <w:b/>
          <w:sz w:val="24"/>
          <w:szCs w:val="24"/>
          <w:lang w:val="en-GB" w:eastAsia="en-US"/>
        </w:rPr>
        <w:t>Descifarea  formulei</w:t>
      </w:r>
      <w:proofErr w:type="gramEnd"/>
      <w:r w:rsidRPr="00BC65B2">
        <w:rPr>
          <w:rFonts w:eastAsiaTheme="minorHAnsi"/>
          <w:b/>
          <w:sz w:val="24"/>
          <w:szCs w:val="24"/>
          <w:lang w:val="en-GB" w:eastAsia="en-US"/>
        </w:rPr>
        <w:t xml:space="preserve"> de calcul a plăţii pentru</w:t>
      </w:r>
    </w:p>
    <w:p w:rsidR="00617C25" w:rsidRPr="00BC65B2" w:rsidRDefault="00617C25" w:rsidP="00617C25">
      <w:pPr>
        <w:ind w:firstLine="426"/>
        <w:jc w:val="center"/>
        <w:rPr>
          <w:rFonts w:eastAsiaTheme="minorHAnsi"/>
          <w:b/>
          <w:sz w:val="24"/>
          <w:szCs w:val="24"/>
          <w:lang w:val="en-GB" w:eastAsia="en-US"/>
        </w:rPr>
      </w:pPr>
      <w:proofErr w:type="gramStart"/>
      <w:r w:rsidRPr="00BC65B2">
        <w:rPr>
          <w:rFonts w:eastAsiaTheme="minorHAnsi"/>
          <w:b/>
          <w:sz w:val="24"/>
          <w:szCs w:val="24"/>
          <w:lang w:val="en-GB" w:eastAsia="en-US"/>
        </w:rPr>
        <w:t>închirierea</w:t>
      </w:r>
      <w:proofErr w:type="gramEnd"/>
      <w:r w:rsidRPr="00BC65B2">
        <w:rPr>
          <w:rFonts w:eastAsiaTheme="minorHAnsi"/>
          <w:b/>
          <w:sz w:val="24"/>
          <w:szCs w:val="24"/>
          <w:lang w:val="en-GB" w:eastAsia="en-US"/>
        </w:rPr>
        <w:t xml:space="preserve"> locuinţelor sociale din din</w:t>
      </w:r>
    </w:p>
    <w:p w:rsidR="00617C25" w:rsidRPr="00BC65B2" w:rsidRDefault="00617C25" w:rsidP="00617C25">
      <w:pPr>
        <w:ind w:firstLine="426"/>
        <w:jc w:val="center"/>
        <w:rPr>
          <w:rFonts w:eastAsiaTheme="minorHAnsi"/>
          <w:b/>
          <w:sz w:val="24"/>
          <w:szCs w:val="24"/>
          <w:lang w:val="en-GB" w:eastAsia="en-US"/>
        </w:rPr>
      </w:pPr>
      <w:r w:rsidRPr="00BC65B2">
        <w:rPr>
          <w:rFonts w:eastAsiaTheme="minorHAnsi"/>
          <w:b/>
          <w:sz w:val="24"/>
          <w:szCs w:val="24"/>
          <w:lang w:val="en-GB" w:eastAsia="en-US"/>
        </w:rPr>
        <w:t xml:space="preserve">„Casa de locuit din or. </w:t>
      </w:r>
      <w:proofErr w:type="gramStart"/>
      <w:r w:rsidRPr="00BC65B2">
        <w:rPr>
          <w:rFonts w:eastAsiaTheme="minorHAnsi"/>
          <w:b/>
          <w:sz w:val="24"/>
          <w:szCs w:val="24"/>
          <w:lang w:val="en-GB" w:eastAsia="en-US"/>
        </w:rPr>
        <w:t>Ialoveni ,</w:t>
      </w:r>
      <w:proofErr w:type="gramEnd"/>
      <w:r w:rsidRPr="00BC65B2">
        <w:rPr>
          <w:rFonts w:eastAsiaTheme="minorHAnsi"/>
          <w:b/>
          <w:sz w:val="24"/>
          <w:szCs w:val="24"/>
          <w:lang w:val="en-GB" w:eastAsia="en-US"/>
        </w:rPr>
        <w:t xml:space="preserve"> str. Timişoara 8/1.</w:t>
      </w:r>
    </w:p>
    <w:p w:rsidR="00617C25" w:rsidRPr="00D96921" w:rsidRDefault="00617C25" w:rsidP="00617C25">
      <w:pPr>
        <w:ind w:firstLine="426"/>
        <w:jc w:val="center"/>
        <w:rPr>
          <w:rFonts w:eastAsiaTheme="minorHAnsi"/>
          <w:sz w:val="24"/>
          <w:szCs w:val="24"/>
          <w:lang w:val="en-GB" w:eastAsia="en-US"/>
        </w:rPr>
      </w:pPr>
    </w:p>
    <w:p w:rsidR="00617C25" w:rsidRPr="00D96921" w:rsidRDefault="00617C25" w:rsidP="00617C25">
      <w:pPr>
        <w:ind w:firstLine="426"/>
        <w:jc w:val="center"/>
        <w:rPr>
          <w:rFonts w:eastAsiaTheme="minorHAnsi"/>
          <w:sz w:val="24"/>
          <w:szCs w:val="24"/>
          <w:lang w:eastAsia="en-US"/>
        </w:rPr>
      </w:pPr>
      <w:r w:rsidRPr="00D96921">
        <w:rPr>
          <w:rFonts w:eastAsiaTheme="minorHAnsi"/>
          <w:sz w:val="24"/>
          <w:szCs w:val="24"/>
          <w:lang w:val="en-GB" w:eastAsia="en-US"/>
        </w:rPr>
        <w:t xml:space="preserve">Z=F </w:t>
      </w:r>
      <w:proofErr w:type="gramStart"/>
      <w:r w:rsidRPr="00D96921">
        <w:rPr>
          <w:rFonts w:eastAsiaTheme="minorHAnsi"/>
          <w:sz w:val="24"/>
          <w:szCs w:val="24"/>
          <w:lang w:val="en-GB" w:eastAsia="en-US"/>
        </w:rPr>
        <w:t>x(</w:t>
      </w:r>
      <w:proofErr w:type="gramEnd"/>
      <w:r w:rsidRPr="00D96921">
        <w:rPr>
          <w:rFonts w:eastAsiaTheme="minorHAnsi"/>
          <w:sz w:val="24"/>
          <w:szCs w:val="24"/>
          <w:lang w:val="en-GB" w:eastAsia="en-US"/>
        </w:rPr>
        <w:t>V</w:t>
      </w:r>
      <w:r w:rsidRPr="00D96921">
        <w:rPr>
          <w:rFonts w:eastAsiaTheme="minorHAnsi"/>
          <w:sz w:val="24"/>
          <w:szCs w:val="24"/>
          <w:lang w:eastAsia="en-US"/>
        </w:rPr>
        <w:t>: S : P :12(luni) x (100 + N + Kr) : 100) x Km</w:t>
      </w:r>
    </w:p>
    <w:p w:rsidR="00617C25" w:rsidRPr="00D96921" w:rsidRDefault="00617C25" w:rsidP="00617C25">
      <w:pPr>
        <w:ind w:firstLine="426"/>
        <w:jc w:val="center"/>
        <w:rPr>
          <w:rFonts w:eastAsiaTheme="minorHAnsi"/>
          <w:sz w:val="24"/>
          <w:szCs w:val="24"/>
          <w:lang w:eastAsia="en-US"/>
        </w:rPr>
      </w:pPr>
    </w:p>
    <w:tbl>
      <w:tblPr>
        <w:tblStyle w:val="a7"/>
        <w:tblW w:w="0" w:type="auto"/>
        <w:tblInd w:w="-601" w:type="dxa"/>
        <w:tblLook w:val="04A0" w:firstRow="1" w:lastRow="0" w:firstColumn="1" w:lastColumn="0" w:noHBand="0" w:noVBand="1"/>
      </w:tblPr>
      <w:tblGrid>
        <w:gridCol w:w="1156"/>
        <w:gridCol w:w="1147"/>
        <w:gridCol w:w="3707"/>
        <w:gridCol w:w="1130"/>
        <w:gridCol w:w="1556"/>
        <w:gridCol w:w="1476"/>
      </w:tblGrid>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Nr.</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Cod indicator</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Denumirea indicatorului</w:t>
            </w:r>
          </w:p>
        </w:tc>
        <w:tc>
          <w:tcPr>
            <w:tcW w:w="1130"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Unitatea de măsură</w:t>
            </w:r>
          </w:p>
        </w:tc>
        <w:tc>
          <w:tcPr>
            <w:tcW w:w="15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Varianta I</w:t>
            </w:r>
          </w:p>
        </w:tc>
        <w:tc>
          <w:tcPr>
            <w:tcW w:w="147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Varianta II</w:t>
            </w:r>
          </w:p>
        </w:tc>
      </w:tr>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1</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V</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Valoarea de bilanţ a apartamentelor sociale</w:t>
            </w:r>
          </w:p>
        </w:tc>
        <w:tc>
          <w:tcPr>
            <w:tcW w:w="1130"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lei</w:t>
            </w:r>
          </w:p>
        </w:tc>
        <w:tc>
          <w:tcPr>
            <w:tcW w:w="15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19912811,91</w:t>
            </w:r>
          </w:p>
        </w:tc>
        <w:tc>
          <w:tcPr>
            <w:tcW w:w="147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19912811,91</w:t>
            </w:r>
          </w:p>
        </w:tc>
      </w:tr>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2</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S</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Suprafaţa totală a apartamentelor sociale</w:t>
            </w:r>
          </w:p>
        </w:tc>
        <w:tc>
          <w:tcPr>
            <w:tcW w:w="1130" w:type="dxa"/>
          </w:tcPr>
          <w:p w:rsidR="00617C25" w:rsidRPr="00D96921" w:rsidRDefault="00617C25" w:rsidP="00771384">
            <w:pPr>
              <w:ind w:firstLine="426"/>
              <w:jc w:val="center"/>
              <w:rPr>
                <w:rFonts w:eastAsiaTheme="minorHAnsi"/>
                <w:sz w:val="24"/>
                <w:szCs w:val="24"/>
                <w:vertAlign w:val="superscript"/>
                <w:lang w:eastAsia="en-US"/>
              </w:rPr>
            </w:pPr>
            <w:r w:rsidRPr="00D96921">
              <w:rPr>
                <w:rFonts w:eastAsiaTheme="minorHAnsi"/>
                <w:sz w:val="24"/>
                <w:szCs w:val="24"/>
                <w:lang w:eastAsia="en-US"/>
              </w:rPr>
              <w:t>m</w:t>
            </w:r>
            <w:r w:rsidRPr="00D96921">
              <w:rPr>
                <w:rFonts w:eastAsiaTheme="minorHAnsi"/>
                <w:sz w:val="24"/>
                <w:szCs w:val="24"/>
                <w:vertAlign w:val="superscript"/>
                <w:lang w:eastAsia="en-US"/>
              </w:rPr>
              <w:t>2</w:t>
            </w:r>
          </w:p>
        </w:tc>
        <w:tc>
          <w:tcPr>
            <w:tcW w:w="15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1893,3</w:t>
            </w:r>
          </w:p>
        </w:tc>
        <w:tc>
          <w:tcPr>
            <w:tcW w:w="147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1893,3</w:t>
            </w:r>
          </w:p>
        </w:tc>
      </w:tr>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3</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P</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Perioada de rambursare a creditului la MF</w:t>
            </w:r>
          </w:p>
        </w:tc>
        <w:tc>
          <w:tcPr>
            <w:tcW w:w="1130"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ani</w:t>
            </w:r>
          </w:p>
        </w:tc>
        <w:tc>
          <w:tcPr>
            <w:tcW w:w="15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20</w:t>
            </w:r>
          </w:p>
        </w:tc>
        <w:tc>
          <w:tcPr>
            <w:tcW w:w="147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20</w:t>
            </w:r>
          </w:p>
        </w:tc>
      </w:tr>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4</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D</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Norma de uzură a blocului locativ</w:t>
            </w:r>
          </w:p>
        </w:tc>
        <w:tc>
          <w:tcPr>
            <w:tcW w:w="1130"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w:t>
            </w:r>
          </w:p>
        </w:tc>
        <w:tc>
          <w:tcPr>
            <w:tcW w:w="15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2</w:t>
            </w:r>
          </w:p>
        </w:tc>
        <w:tc>
          <w:tcPr>
            <w:tcW w:w="147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2</w:t>
            </w:r>
          </w:p>
        </w:tc>
      </w:tr>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5</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 xml:space="preserve">Kr </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Coeficientul de risc  la efectuarea schimbuluzi valutar</w:t>
            </w:r>
          </w:p>
        </w:tc>
        <w:tc>
          <w:tcPr>
            <w:tcW w:w="1130"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w:t>
            </w:r>
          </w:p>
        </w:tc>
        <w:tc>
          <w:tcPr>
            <w:tcW w:w="15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5</w:t>
            </w:r>
          </w:p>
        </w:tc>
        <w:tc>
          <w:tcPr>
            <w:tcW w:w="147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5</w:t>
            </w:r>
          </w:p>
        </w:tc>
      </w:tr>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6</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Km</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 xml:space="preserve">Coeficientul de ajustare aprobat </w:t>
            </w:r>
            <w:r w:rsidRPr="00D96921">
              <w:rPr>
                <w:rFonts w:eastAsiaTheme="minorHAnsi"/>
                <w:sz w:val="24"/>
                <w:szCs w:val="24"/>
                <w:lang w:eastAsia="en-US"/>
              </w:rPr>
              <w:lastRenderedPageBreak/>
              <w:t>de consiliul raional</w:t>
            </w:r>
          </w:p>
        </w:tc>
        <w:tc>
          <w:tcPr>
            <w:tcW w:w="1130" w:type="dxa"/>
          </w:tcPr>
          <w:p w:rsidR="00617C25" w:rsidRPr="00D96921" w:rsidRDefault="00617C25" w:rsidP="00771384">
            <w:pPr>
              <w:ind w:firstLine="426"/>
              <w:jc w:val="center"/>
              <w:rPr>
                <w:rFonts w:eastAsiaTheme="minorHAnsi"/>
                <w:sz w:val="24"/>
                <w:szCs w:val="24"/>
                <w:lang w:eastAsia="en-US"/>
              </w:rPr>
            </w:pPr>
          </w:p>
        </w:tc>
        <w:tc>
          <w:tcPr>
            <w:tcW w:w="1556" w:type="dxa"/>
          </w:tcPr>
          <w:p w:rsidR="00617C25" w:rsidRPr="00D96921" w:rsidRDefault="00617C25" w:rsidP="00771384">
            <w:pPr>
              <w:ind w:firstLine="426"/>
              <w:jc w:val="center"/>
              <w:rPr>
                <w:rFonts w:eastAsiaTheme="minorHAnsi"/>
                <w:sz w:val="24"/>
                <w:szCs w:val="24"/>
                <w:lang w:eastAsia="en-US"/>
              </w:rPr>
            </w:pPr>
          </w:p>
        </w:tc>
        <w:tc>
          <w:tcPr>
            <w:tcW w:w="1476" w:type="dxa"/>
          </w:tcPr>
          <w:p w:rsidR="00617C25" w:rsidRPr="00D96921" w:rsidRDefault="00617C25" w:rsidP="00771384">
            <w:pPr>
              <w:ind w:firstLine="426"/>
              <w:jc w:val="center"/>
              <w:rPr>
                <w:rFonts w:eastAsiaTheme="minorHAnsi"/>
                <w:sz w:val="24"/>
                <w:szCs w:val="24"/>
                <w:lang w:eastAsia="en-US"/>
              </w:rPr>
            </w:pPr>
          </w:p>
        </w:tc>
      </w:tr>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lastRenderedPageBreak/>
              <w:t>7</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F</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Suprafaţa locuinţei închiriate</w:t>
            </w:r>
          </w:p>
        </w:tc>
        <w:tc>
          <w:tcPr>
            <w:tcW w:w="1130" w:type="dxa"/>
          </w:tcPr>
          <w:p w:rsidR="00617C25" w:rsidRPr="00D96921" w:rsidRDefault="00617C25" w:rsidP="00771384">
            <w:pPr>
              <w:ind w:firstLine="426"/>
              <w:jc w:val="center"/>
              <w:rPr>
                <w:rFonts w:eastAsiaTheme="minorHAnsi"/>
                <w:sz w:val="24"/>
                <w:szCs w:val="24"/>
                <w:vertAlign w:val="superscript"/>
                <w:lang w:eastAsia="en-US"/>
              </w:rPr>
            </w:pPr>
            <w:r w:rsidRPr="00D96921">
              <w:rPr>
                <w:rFonts w:eastAsiaTheme="minorHAnsi"/>
                <w:sz w:val="24"/>
                <w:szCs w:val="24"/>
                <w:lang w:eastAsia="en-US"/>
              </w:rPr>
              <w:t>m</w:t>
            </w:r>
            <w:r w:rsidRPr="00D96921">
              <w:rPr>
                <w:rFonts w:eastAsiaTheme="minorHAnsi"/>
                <w:sz w:val="24"/>
                <w:szCs w:val="24"/>
                <w:vertAlign w:val="superscript"/>
                <w:lang w:eastAsia="en-US"/>
              </w:rPr>
              <w:t>2</w:t>
            </w:r>
          </w:p>
        </w:tc>
        <w:tc>
          <w:tcPr>
            <w:tcW w:w="15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0,206</w:t>
            </w:r>
          </w:p>
        </w:tc>
        <w:tc>
          <w:tcPr>
            <w:tcW w:w="147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0,337</w:t>
            </w:r>
          </w:p>
        </w:tc>
      </w:tr>
      <w:tr w:rsidR="00617C25" w:rsidRPr="00D96921" w:rsidTr="00771384">
        <w:tc>
          <w:tcPr>
            <w:tcW w:w="1156"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8</w:t>
            </w:r>
          </w:p>
        </w:tc>
        <w:tc>
          <w:tcPr>
            <w:tcW w:w="114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Z</w:t>
            </w:r>
          </w:p>
        </w:tc>
        <w:tc>
          <w:tcPr>
            <w:tcW w:w="3707" w:type="dxa"/>
          </w:tcPr>
          <w:p w:rsidR="00617C25" w:rsidRPr="00D96921" w:rsidRDefault="00617C25" w:rsidP="00771384">
            <w:pPr>
              <w:ind w:firstLine="426"/>
              <w:jc w:val="center"/>
              <w:rPr>
                <w:rFonts w:eastAsiaTheme="minorHAnsi"/>
                <w:sz w:val="24"/>
                <w:szCs w:val="24"/>
                <w:lang w:eastAsia="en-US"/>
              </w:rPr>
            </w:pPr>
            <w:r w:rsidRPr="00D96921">
              <w:rPr>
                <w:rFonts w:eastAsiaTheme="minorHAnsi"/>
                <w:sz w:val="24"/>
                <w:szCs w:val="24"/>
                <w:lang w:eastAsia="en-US"/>
              </w:rPr>
              <w:t>Cuantumul plăţii lunare pentru chirie</w:t>
            </w:r>
          </w:p>
        </w:tc>
        <w:tc>
          <w:tcPr>
            <w:tcW w:w="1130" w:type="dxa"/>
          </w:tcPr>
          <w:p w:rsidR="00617C25" w:rsidRPr="00D96921" w:rsidRDefault="00617C25" w:rsidP="00771384">
            <w:pPr>
              <w:ind w:firstLine="426"/>
              <w:jc w:val="center"/>
              <w:rPr>
                <w:rFonts w:eastAsiaTheme="minorHAnsi"/>
                <w:sz w:val="24"/>
                <w:szCs w:val="24"/>
                <w:lang w:eastAsia="en-US"/>
              </w:rPr>
            </w:pPr>
          </w:p>
        </w:tc>
        <w:tc>
          <w:tcPr>
            <w:tcW w:w="1556" w:type="dxa"/>
          </w:tcPr>
          <w:p w:rsidR="00617C25" w:rsidRPr="00D96921" w:rsidRDefault="00617C25" w:rsidP="00771384">
            <w:pPr>
              <w:ind w:firstLine="426"/>
              <w:jc w:val="center"/>
              <w:rPr>
                <w:rFonts w:eastAsiaTheme="minorHAnsi"/>
                <w:sz w:val="24"/>
                <w:szCs w:val="24"/>
                <w:lang w:eastAsia="en-US"/>
              </w:rPr>
            </w:pPr>
          </w:p>
        </w:tc>
        <w:tc>
          <w:tcPr>
            <w:tcW w:w="1476" w:type="dxa"/>
          </w:tcPr>
          <w:p w:rsidR="00617C25" w:rsidRPr="00D96921" w:rsidRDefault="00617C25" w:rsidP="00771384">
            <w:pPr>
              <w:ind w:firstLine="426"/>
              <w:jc w:val="center"/>
              <w:rPr>
                <w:rFonts w:eastAsiaTheme="minorHAnsi"/>
                <w:sz w:val="24"/>
                <w:szCs w:val="24"/>
                <w:lang w:eastAsia="en-US"/>
              </w:rPr>
            </w:pPr>
          </w:p>
        </w:tc>
      </w:tr>
    </w:tbl>
    <w:p w:rsidR="00617C25" w:rsidRPr="00D96921" w:rsidRDefault="00617C25" w:rsidP="00617C25">
      <w:pPr>
        <w:ind w:firstLine="426"/>
        <w:jc w:val="center"/>
        <w:rPr>
          <w:rFonts w:eastAsiaTheme="minorHAnsi"/>
          <w:sz w:val="24"/>
          <w:szCs w:val="24"/>
          <w:lang w:eastAsia="en-US"/>
        </w:rPr>
      </w:pPr>
    </w:p>
    <w:p w:rsidR="00245F84" w:rsidRPr="00F82E38" w:rsidRDefault="00245F84" w:rsidP="00245F84">
      <w:pPr>
        <w:jc w:val="right"/>
        <w:rPr>
          <w:b/>
          <w:i/>
          <w:sz w:val="28"/>
          <w:szCs w:val="28"/>
          <w:u w:val="single"/>
          <w:lang w:val="ro-RO"/>
        </w:rPr>
      </w:pPr>
      <w:r w:rsidRPr="00F82E38">
        <w:rPr>
          <w:b/>
          <w:i/>
          <w:sz w:val="28"/>
          <w:szCs w:val="28"/>
          <w:u w:val="single"/>
          <w:lang w:val="ro-RO"/>
        </w:rPr>
        <w:t>Proiect</w:t>
      </w:r>
      <w:r>
        <w:rPr>
          <w:b/>
          <w:i/>
          <w:sz w:val="28"/>
          <w:szCs w:val="28"/>
          <w:u w:val="single"/>
          <w:lang w:val="ro-RO"/>
        </w:rPr>
        <w:t>ul nr.12</w:t>
      </w:r>
    </w:p>
    <w:p w:rsidR="00245F84" w:rsidRDefault="00245F84" w:rsidP="00245F84">
      <w:pPr>
        <w:tabs>
          <w:tab w:val="left" w:pos="3090"/>
        </w:tabs>
        <w:ind w:firstLine="426"/>
        <w:rPr>
          <w:b/>
          <w:sz w:val="28"/>
          <w:szCs w:val="28"/>
          <w:lang w:val="ro-RO"/>
        </w:rPr>
      </w:pPr>
      <w:r>
        <w:rPr>
          <w:b/>
          <w:sz w:val="28"/>
          <w:szCs w:val="28"/>
          <w:lang w:val="ro-RO"/>
        </w:rPr>
        <w:t>Cu privire la trecerea în evidenţa militară a tinerilor (anul naşterii 2003)</w:t>
      </w:r>
    </w:p>
    <w:p w:rsidR="00245F84" w:rsidRDefault="00245F84" w:rsidP="00245F84">
      <w:pPr>
        <w:tabs>
          <w:tab w:val="left" w:pos="3090"/>
        </w:tabs>
        <w:ind w:firstLine="426"/>
        <w:rPr>
          <w:b/>
          <w:sz w:val="28"/>
          <w:szCs w:val="28"/>
          <w:lang w:val="ro-RO"/>
        </w:rPr>
      </w:pPr>
      <w:r>
        <w:rPr>
          <w:b/>
          <w:sz w:val="28"/>
          <w:szCs w:val="28"/>
          <w:lang w:val="ro-RO"/>
        </w:rPr>
        <w:t>din raionul Ialoveni</w:t>
      </w:r>
    </w:p>
    <w:p w:rsidR="00245F84" w:rsidRDefault="00245F84" w:rsidP="00245F84">
      <w:pPr>
        <w:ind w:firstLine="426"/>
        <w:rPr>
          <w:sz w:val="28"/>
          <w:szCs w:val="28"/>
          <w:lang w:val="ro-RO"/>
        </w:rPr>
      </w:pPr>
      <w:r>
        <w:rPr>
          <w:sz w:val="28"/>
          <w:szCs w:val="28"/>
          <w:lang w:val="ro-RO"/>
        </w:rPr>
        <w:t xml:space="preserve">      Consiliul raional Ialoveni,</w:t>
      </w:r>
    </w:p>
    <w:p w:rsidR="00245F84" w:rsidRDefault="00245F84" w:rsidP="00245F84">
      <w:pPr>
        <w:ind w:firstLine="426"/>
        <w:rPr>
          <w:sz w:val="28"/>
          <w:szCs w:val="28"/>
          <w:lang w:val="ro-RO"/>
        </w:rPr>
      </w:pPr>
      <w:r>
        <w:rPr>
          <w:sz w:val="28"/>
          <w:szCs w:val="28"/>
          <w:lang w:val="ro-RO"/>
        </w:rPr>
        <w:t xml:space="preserve">      Avînd în vedere:</w:t>
      </w:r>
    </w:p>
    <w:p w:rsidR="00245F84" w:rsidRDefault="00245F84" w:rsidP="00245F84">
      <w:pPr>
        <w:ind w:firstLine="426"/>
        <w:jc w:val="both"/>
        <w:rPr>
          <w:sz w:val="28"/>
          <w:szCs w:val="28"/>
          <w:lang w:val="ro-RO"/>
        </w:rPr>
      </w:pPr>
      <w:r>
        <w:rPr>
          <w:sz w:val="28"/>
          <w:szCs w:val="28"/>
          <w:lang w:val="ro-RO"/>
        </w:rPr>
        <w:t xml:space="preserve">-  Prevederile art.12 al Legii nr.1245 –XV din 18 iulie 2002 ,,Cu privire la pregătirea cetăţenilor pentru apărarea Patriei; </w:t>
      </w:r>
    </w:p>
    <w:p w:rsidR="00245F84" w:rsidRDefault="00245F84" w:rsidP="00245F84">
      <w:pPr>
        <w:ind w:firstLine="426"/>
        <w:jc w:val="both"/>
        <w:rPr>
          <w:sz w:val="28"/>
          <w:szCs w:val="28"/>
          <w:lang w:val="ro-RO"/>
        </w:rPr>
      </w:pPr>
      <w:r>
        <w:rPr>
          <w:sz w:val="28"/>
          <w:szCs w:val="28"/>
          <w:lang w:val="ro-RO"/>
        </w:rPr>
        <w:t xml:space="preserve">-   Prevederile  Hotărîrei Guvernului nr.631 din 23 mai 2003 ”Pentru aprobarea Regulamentului cu privire la evidenţa militară”; </w:t>
      </w:r>
    </w:p>
    <w:p w:rsidR="00245F84" w:rsidRDefault="00245F84" w:rsidP="00245F84">
      <w:pPr>
        <w:ind w:firstLine="426"/>
        <w:jc w:val="both"/>
        <w:rPr>
          <w:sz w:val="28"/>
          <w:szCs w:val="28"/>
          <w:lang w:val="ro-RO"/>
        </w:rPr>
      </w:pPr>
      <w:r>
        <w:rPr>
          <w:sz w:val="28"/>
          <w:szCs w:val="28"/>
          <w:lang w:val="ro-RO"/>
        </w:rPr>
        <w:t>-  Prevederile pentru aprobarea Regulamentului cu privire la expertiza medico-militară în Forţele Armate ale Republicii Moldova”, nr.897 din 23 iulie 2003 ” ;</w:t>
      </w:r>
    </w:p>
    <w:p w:rsidR="00245F84" w:rsidRDefault="00245F84" w:rsidP="00245F84">
      <w:pPr>
        <w:ind w:firstLine="426"/>
        <w:jc w:val="both"/>
        <w:rPr>
          <w:sz w:val="28"/>
          <w:szCs w:val="28"/>
          <w:lang w:val="ro-RO"/>
        </w:rPr>
      </w:pPr>
      <w:r>
        <w:rPr>
          <w:sz w:val="28"/>
          <w:szCs w:val="28"/>
          <w:lang w:val="ro-RO"/>
        </w:rPr>
        <w:t>-  Prevederile art.43 al Legii, nr.436-XVI din 28.12.2006 privind administraţia publică locală;</w:t>
      </w:r>
    </w:p>
    <w:p w:rsidR="00245F84" w:rsidRDefault="00245F84" w:rsidP="00245F84">
      <w:pPr>
        <w:ind w:firstLine="426"/>
        <w:jc w:val="both"/>
        <w:rPr>
          <w:sz w:val="28"/>
          <w:szCs w:val="28"/>
          <w:lang w:val="ro-RO"/>
        </w:rPr>
      </w:pPr>
      <w:r>
        <w:rPr>
          <w:sz w:val="28"/>
          <w:szCs w:val="28"/>
          <w:lang w:val="ro-RO"/>
        </w:rPr>
        <w:t>-  Avizele favorabile ale comisiilor de specialitate (Comisia protecţie socială, sănătate, sport şi tineret şi Comisia administraţie publică locală, juridică şi ordine publică)</w:t>
      </w:r>
    </w:p>
    <w:p w:rsidR="00245F84" w:rsidRDefault="00245F84" w:rsidP="00245F84">
      <w:pPr>
        <w:tabs>
          <w:tab w:val="left" w:pos="1080"/>
        </w:tabs>
        <w:ind w:firstLine="426"/>
        <w:jc w:val="both"/>
        <w:rPr>
          <w:b/>
          <w:sz w:val="28"/>
          <w:szCs w:val="28"/>
          <w:lang w:val="ro-RO"/>
        </w:rPr>
      </w:pPr>
      <w:r>
        <w:rPr>
          <w:sz w:val="28"/>
          <w:szCs w:val="28"/>
          <w:lang w:val="ro-RO"/>
        </w:rPr>
        <w:t xml:space="preserve">     </w:t>
      </w:r>
      <w:r>
        <w:rPr>
          <w:b/>
          <w:sz w:val="28"/>
          <w:szCs w:val="28"/>
          <w:lang w:val="ro-RO"/>
        </w:rPr>
        <w:t xml:space="preserve">DECIDE: </w:t>
      </w:r>
    </w:p>
    <w:p w:rsidR="00245F84" w:rsidRDefault="00245F84" w:rsidP="00245F84">
      <w:pPr>
        <w:tabs>
          <w:tab w:val="left" w:pos="3090"/>
        </w:tabs>
        <w:ind w:firstLine="426"/>
        <w:jc w:val="both"/>
        <w:rPr>
          <w:sz w:val="28"/>
          <w:szCs w:val="28"/>
          <w:lang w:val="ro-RO"/>
        </w:rPr>
      </w:pPr>
      <w:r>
        <w:rPr>
          <w:sz w:val="28"/>
          <w:szCs w:val="28"/>
          <w:lang w:val="ro-RO"/>
        </w:rPr>
        <w:t>1. Secţia administrativ-militară (l.d.p. Ialoveni), autorităţile publice locale de nivelul I să organizeze trecerea în evidenţă militară a tinerilor (bărbaţi) născuţi în anul 2003 şi cei de vîrstă mai înaintată, care din diferite motive nu au fost anterior trecuţi în evidenţa militară, în perioada 04.02.2019-28.02.2019.</w:t>
      </w:r>
    </w:p>
    <w:p w:rsidR="00245F84" w:rsidRDefault="00245F84" w:rsidP="00245F84">
      <w:pPr>
        <w:tabs>
          <w:tab w:val="left" w:pos="3090"/>
        </w:tabs>
        <w:ind w:firstLine="426"/>
        <w:jc w:val="both"/>
        <w:rPr>
          <w:sz w:val="28"/>
          <w:szCs w:val="28"/>
          <w:lang w:val="ro-RO"/>
        </w:rPr>
      </w:pPr>
      <w:r>
        <w:rPr>
          <w:sz w:val="28"/>
          <w:szCs w:val="28"/>
          <w:u w:val="single"/>
          <w:lang w:val="ro-RO"/>
        </w:rPr>
        <w:t>2. Se aprobă componenţa nominală a Comisiei de recrutare-încorporare</w:t>
      </w:r>
      <w:r>
        <w:rPr>
          <w:sz w:val="28"/>
          <w:szCs w:val="28"/>
          <w:lang w:val="ro-RO"/>
        </w:rPr>
        <w:t xml:space="preserve">:                          </w:t>
      </w:r>
    </w:p>
    <w:p w:rsidR="00245F84" w:rsidRDefault="00245F84" w:rsidP="00245F84">
      <w:pPr>
        <w:ind w:firstLine="426"/>
        <w:jc w:val="both"/>
        <w:rPr>
          <w:i/>
          <w:sz w:val="28"/>
          <w:szCs w:val="28"/>
          <w:lang w:val="ro-RO"/>
        </w:rPr>
      </w:pPr>
      <w:r>
        <w:rPr>
          <w:i/>
          <w:sz w:val="28"/>
          <w:szCs w:val="28"/>
          <w:lang w:val="ro-RO"/>
        </w:rPr>
        <w:t>Preşedinte-</w:t>
      </w:r>
    </w:p>
    <w:p w:rsidR="00245F84" w:rsidRDefault="00245F84" w:rsidP="00245F84">
      <w:pPr>
        <w:ind w:firstLine="426"/>
        <w:jc w:val="both"/>
        <w:rPr>
          <w:sz w:val="28"/>
          <w:szCs w:val="28"/>
          <w:lang w:val="ro-RO"/>
        </w:rPr>
      </w:pPr>
      <w:r>
        <w:rPr>
          <w:sz w:val="28"/>
          <w:szCs w:val="28"/>
          <w:lang w:val="ro-RO"/>
        </w:rPr>
        <w:t>Oleg MEREACRE - vicepreşedinte al raionului</w:t>
      </w:r>
    </w:p>
    <w:p w:rsidR="00245F84" w:rsidRDefault="00245F84" w:rsidP="00245F84">
      <w:pPr>
        <w:ind w:firstLine="708"/>
        <w:jc w:val="both"/>
        <w:rPr>
          <w:i/>
          <w:sz w:val="28"/>
          <w:szCs w:val="28"/>
          <w:lang w:val="ro-RO"/>
        </w:rPr>
      </w:pPr>
      <w:r>
        <w:rPr>
          <w:i/>
          <w:sz w:val="28"/>
          <w:szCs w:val="28"/>
          <w:lang w:val="ro-RO"/>
        </w:rPr>
        <w:t>Vicepreşedinte-</w:t>
      </w:r>
    </w:p>
    <w:p w:rsidR="00245F84" w:rsidRDefault="00245F84" w:rsidP="00245F84">
      <w:pPr>
        <w:ind w:firstLine="708"/>
        <w:jc w:val="both"/>
        <w:rPr>
          <w:sz w:val="28"/>
          <w:szCs w:val="28"/>
          <w:lang w:val="ro-RO"/>
        </w:rPr>
      </w:pPr>
      <w:r>
        <w:rPr>
          <w:sz w:val="28"/>
          <w:szCs w:val="28"/>
          <w:lang w:val="ro-RO"/>
        </w:rPr>
        <w:t>Ion GÎSCĂ - şef Secţie administrativ-militară (l.d.p. Ialoveni)</w:t>
      </w:r>
    </w:p>
    <w:p w:rsidR="00245F84" w:rsidRDefault="00245F84" w:rsidP="00245F84">
      <w:pPr>
        <w:ind w:firstLine="708"/>
        <w:jc w:val="both"/>
        <w:rPr>
          <w:i/>
          <w:sz w:val="28"/>
          <w:szCs w:val="28"/>
          <w:lang w:val="ro-RO"/>
        </w:rPr>
      </w:pPr>
      <w:r>
        <w:rPr>
          <w:i/>
          <w:sz w:val="28"/>
          <w:szCs w:val="28"/>
          <w:lang w:val="ro-RO"/>
        </w:rPr>
        <w:t>Secretar-</w:t>
      </w:r>
    </w:p>
    <w:p w:rsidR="00245F84" w:rsidRDefault="00245F84" w:rsidP="00245F84">
      <w:pPr>
        <w:ind w:left="708"/>
        <w:jc w:val="both"/>
        <w:rPr>
          <w:sz w:val="28"/>
          <w:szCs w:val="28"/>
          <w:lang w:val="ro-RO"/>
        </w:rPr>
      </w:pPr>
      <w:r>
        <w:rPr>
          <w:sz w:val="28"/>
          <w:szCs w:val="28"/>
          <w:lang w:val="ro-RO"/>
        </w:rPr>
        <w:t xml:space="preserve">POPENCO Tatiana - specialist în domeniul recrutării-încorporării şi       activităţilor medicale, Secţie administrativ-militară (l.d.p. Ialoveni)                 </w:t>
      </w:r>
    </w:p>
    <w:p w:rsidR="00245F84" w:rsidRDefault="00245F84" w:rsidP="00245F84">
      <w:pPr>
        <w:ind w:firstLine="708"/>
        <w:jc w:val="both"/>
        <w:rPr>
          <w:i/>
          <w:sz w:val="28"/>
          <w:szCs w:val="28"/>
          <w:lang w:val="ro-RO"/>
        </w:rPr>
      </w:pPr>
      <w:r>
        <w:rPr>
          <w:i/>
          <w:sz w:val="28"/>
          <w:szCs w:val="28"/>
          <w:lang w:val="ro-RO"/>
        </w:rPr>
        <w:t>Membrii-</w:t>
      </w:r>
    </w:p>
    <w:p w:rsidR="00245F84" w:rsidRDefault="00245F84" w:rsidP="00245F84">
      <w:pPr>
        <w:ind w:firstLine="708"/>
        <w:jc w:val="both"/>
        <w:rPr>
          <w:sz w:val="28"/>
          <w:szCs w:val="28"/>
          <w:lang w:val="ro-RO"/>
        </w:rPr>
      </w:pPr>
      <w:r>
        <w:rPr>
          <w:sz w:val="28"/>
          <w:szCs w:val="28"/>
          <w:lang w:val="ro-RO"/>
        </w:rPr>
        <w:t>SCOARŢA Veaceslav – şef adjunct secţiei securitate publică a IP Ialoveni</w:t>
      </w:r>
    </w:p>
    <w:p w:rsidR="00245F84" w:rsidRDefault="00245F84" w:rsidP="00245F84">
      <w:pPr>
        <w:ind w:firstLine="708"/>
        <w:jc w:val="both"/>
        <w:rPr>
          <w:sz w:val="28"/>
          <w:szCs w:val="28"/>
          <w:lang w:val="ro-RO"/>
        </w:rPr>
      </w:pPr>
      <w:r>
        <w:rPr>
          <w:sz w:val="28"/>
          <w:szCs w:val="28"/>
          <w:lang w:val="ro-RO"/>
        </w:rPr>
        <w:t>BEREGOI Andrei-medic-internist, preşedintele comisiei medico-militare</w:t>
      </w:r>
    </w:p>
    <w:p w:rsidR="00245F84" w:rsidRDefault="00245F84" w:rsidP="00245F84">
      <w:pPr>
        <w:ind w:firstLine="708"/>
        <w:jc w:val="both"/>
        <w:rPr>
          <w:sz w:val="28"/>
          <w:szCs w:val="28"/>
          <w:u w:val="single"/>
          <w:lang w:val="ro-RO"/>
        </w:rPr>
      </w:pPr>
      <w:r>
        <w:rPr>
          <w:sz w:val="28"/>
          <w:szCs w:val="28"/>
          <w:u w:val="single"/>
          <w:lang w:val="ro-RO"/>
        </w:rPr>
        <w:t>2.1 Comisia de rezervă:</w:t>
      </w:r>
    </w:p>
    <w:p w:rsidR="00245F84" w:rsidRDefault="00245F84" w:rsidP="00245F84">
      <w:pPr>
        <w:ind w:firstLine="708"/>
        <w:jc w:val="both"/>
        <w:rPr>
          <w:i/>
          <w:sz w:val="28"/>
          <w:szCs w:val="28"/>
          <w:lang w:val="ro-RO"/>
        </w:rPr>
      </w:pPr>
      <w:r>
        <w:rPr>
          <w:i/>
          <w:sz w:val="28"/>
          <w:szCs w:val="28"/>
          <w:lang w:val="ro-RO"/>
        </w:rPr>
        <w:t>Preşedinte-</w:t>
      </w:r>
    </w:p>
    <w:p w:rsidR="00245F84" w:rsidRDefault="00245F84" w:rsidP="00245F84">
      <w:pPr>
        <w:ind w:firstLine="708"/>
        <w:jc w:val="both"/>
        <w:rPr>
          <w:sz w:val="28"/>
          <w:szCs w:val="28"/>
          <w:lang w:val="ro-RO"/>
        </w:rPr>
      </w:pPr>
      <w:r>
        <w:rPr>
          <w:sz w:val="28"/>
          <w:szCs w:val="28"/>
          <w:lang w:val="ro-RO"/>
        </w:rPr>
        <w:t>ISTRATIEV Victor– vicepreşedinte al raionului</w:t>
      </w:r>
    </w:p>
    <w:p w:rsidR="00245F84" w:rsidRDefault="00245F84" w:rsidP="00245F84">
      <w:pPr>
        <w:ind w:firstLine="708"/>
        <w:jc w:val="both"/>
        <w:rPr>
          <w:i/>
          <w:sz w:val="28"/>
          <w:szCs w:val="28"/>
          <w:lang w:val="ro-RO"/>
        </w:rPr>
      </w:pPr>
      <w:r>
        <w:rPr>
          <w:i/>
          <w:sz w:val="28"/>
          <w:szCs w:val="28"/>
          <w:lang w:val="ro-RO"/>
        </w:rPr>
        <w:t>Vicepreşedinte-</w:t>
      </w:r>
    </w:p>
    <w:p w:rsidR="00245F84" w:rsidRDefault="00245F84" w:rsidP="00245F84">
      <w:pPr>
        <w:ind w:left="708"/>
        <w:jc w:val="both"/>
        <w:rPr>
          <w:sz w:val="28"/>
          <w:szCs w:val="28"/>
          <w:lang w:val="ro-RO"/>
        </w:rPr>
      </w:pPr>
      <w:r>
        <w:rPr>
          <w:sz w:val="28"/>
          <w:szCs w:val="28"/>
          <w:lang w:val="ro-RO"/>
        </w:rPr>
        <w:t xml:space="preserve">FRECĂUŢAN Iurii – specialist superior, Secţie administrativ-militară (l.d.p. Ialoveni)         </w:t>
      </w:r>
    </w:p>
    <w:p w:rsidR="00245F84" w:rsidRDefault="00245F84" w:rsidP="00245F84">
      <w:pPr>
        <w:ind w:firstLine="708"/>
        <w:jc w:val="both"/>
        <w:rPr>
          <w:i/>
          <w:sz w:val="28"/>
          <w:szCs w:val="28"/>
          <w:lang w:val="ro-RO"/>
        </w:rPr>
      </w:pPr>
      <w:r>
        <w:rPr>
          <w:i/>
          <w:sz w:val="28"/>
          <w:szCs w:val="28"/>
          <w:lang w:val="ro-RO"/>
        </w:rPr>
        <w:t>Membrii-</w:t>
      </w:r>
    </w:p>
    <w:p w:rsidR="00245F84" w:rsidRDefault="00245F84" w:rsidP="00245F84">
      <w:pPr>
        <w:ind w:firstLine="708"/>
        <w:jc w:val="both"/>
        <w:rPr>
          <w:sz w:val="28"/>
          <w:szCs w:val="28"/>
          <w:lang w:val="ro-RO"/>
        </w:rPr>
      </w:pPr>
      <w:r>
        <w:rPr>
          <w:sz w:val="28"/>
          <w:szCs w:val="28"/>
          <w:lang w:val="ro-RO"/>
        </w:rPr>
        <w:t>CIOINA Ion – ofiţer principal în cadrul secţiei securităţii publice IP Ialoveni</w:t>
      </w:r>
    </w:p>
    <w:p w:rsidR="00245F84" w:rsidRDefault="00245F84" w:rsidP="00245F84">
      <w:pPr>
        <w:ind w:firstLine="708"/>
        <w:jc w:val="both"/>
        <w:rPr>
          <w:sz w:val="28"/>
          <w:szCs w:val="28"/>
          <w:lang w:val="ro-RO"/>
        </w:rPr>
      </w:pPr>
      <w:r>
        <w:rPr>
          <w:sz w:val="28"/>
          <w:szCs w:val="28"/>
          <w:lang w:val="ro-RO"/>
        </w:rPr>
        <w:lastRenderedPageBreak/>
        <w:t xml:space="preserve">STANCOV Mihail – medic chirurg-traumatolog - preşedintele comisiei                                                                                                    </w:t>
      </w:r>
    </w:p>
    <w:p w:rsidR="00245F84" w:rsidRDefault="00245F84" w:rsidP="00245F84">
      <w:pPr>
        <w:ind w:firstLine="708"/>
        <w:jc w:val="both"/>
        <w:rPr>
          <w:sz w:val="28"/>
          <w:szCs w:val="28"/>
          <w:lang w:val="ro-RO"/>
        </w:rPr>
      </w:pPr>
      <w:r>
        <w:rPr>
          <w:sz w:val="28"/>
          <w:szCs w:val="28"/>
          <w:lang w:val="ro-RO"/>
        </w:rPr>
        <w:t xml:space="preserve">medico-militare de rezervă                 </w:t>
      </w:r>
    </w:p>
    <w:p w:rsidR="00245F84" w:rsidRDefault="00245F84" w:rsidP="00245F84">
      <w:pPr>
        <w:numPr>
          <w:ilvl w:val="0"/>
          <w:numId w:val="9"/>
        </w:numPr>
        <w:jc w:val="both"/>
        <w:rPr>
          <w:sz w:val="28"/>
          <w:szCs w:val="28"/>
          <w:lang w:val="ro-RO"/>
        </w:rPr>
      </w:pPr>
      <w:r>
        <w:rPr>
          <w:sz w:val="28"/>
          <w:szCs w:val="28"/>
          <w:lang w:val="ro-RO"/>
        </w:rPr>
        <w:t>Se aprobă componenţa nominală a comisiei medico-militară:</w:t>
      </w:r>
    </w:p>
    <w:p w:rsidR="00245F84" w:rsidRDefault="00245F84" w:rsidP="00245F84">
      <w:pPr>
        <w:ind w:left="720"/>
        <w:jc w:val="both"/>
        <w:rPr>
          <w:sz w:val="26"/>
          <w:szCs w:val="26"/>
          <w:u w:val="single"/>
          <w:lang w:val="ro-RO"/>
        </w:rPr>
      </w:pPr>
    </w:p>
    <w:p w:rsidR="00245F84" w:rsidRPr="00F82E38" w:rsidRDefault="00245F84" w:rsidP="00245F84">
      <w:pPr>
        <w:ind w:left="720"/>
        <w:jc w:val="both"/>
        <w:rPr>
          <w:sz w:val="26"/>
          <w:szCs w:val="26"/>
          <w:u w:val="single"/>
          <w:lang w:val="ro-RO"/>
        </w:rPr>
      </w:pPr>
      <w:r w:rsidRPr="00F82E38">
        <w:rPr>
          <w:sz w:val="26"/>
          <w:szCs w:val="26"/>
          <w:u w:val="single"/>
          <w:lang w:val="ro-RO"/>
        </w:rPr>
        <w:t>3.1 Comisia de bază:</w:t>
      </w:r>
    </w:p>
    <w:p w:rsidR="00245F84" w:rsidRPr="00F82E38" w:rsidRDefault="00245F84" w:rsidP="00245F84">
      <w:pPr>
        <w:ind w:left="720"/>
        <w:jc w:val="both"/>
        <w:rPr>
          <w:sz w:val="26"/>
          <w:szCs w:val="26"/>
          <w:lang w:val="ro-RO"/>
        </w:rPr>
      </w:pPr>
      <w:r w:rsidRPr="00F82E38">
        <w:rPr>
          <w:sz w:val="26"/>
          <w:szCs w:val="26"/>
          <w:lang w:val="ro-RO"/>
        </w:rPr>
        <w:t xml:space="preserve">BEREGOI Andrei – medic internist,  </w:t>
      </w:r>
    </w:p>
    <w:p w:rsidR="00245F84" w:rsidRPr="00F82E38" w:rsidRDefault="00245F84" w:rsidP="00245F84">
      <w:pPr>
        <w:ind w:left="720"/>
        <w:jc w:val="both"/>
        <w:rPr>
          <w:sz w:val="26"/>
          <w:szCs w:val="26"/>
          <w:lang w:val="ro-RO"/>
        </w:rPr>
      </w:pPr>
      <w:r w:rsidRPr="00F82E38">
        <w:rPr>
          <w:sz w:val="26"/>
          <w:szCs w:val="26"/>
          <w:lang w:val="ro-RO"/>
        </w:rPr>
        <w:t>STANCOV Mihail – medic chirurg- traumatolog,</w:t>
      </w:r>
    </w:p>
    <w:p w:rsidR="00245F84" w:rsidRPr="00F82E38" w:rsidRDefault="00245F84" w:rsidP="00245F84">
      <w:pPr>
        <w:ind w:left="720"/>
        <w:jc w:val="both"/>
        <w:rPr>
          <w:sz w:val="26"/>
          <w:szCs w:val="26"/>
          <w:lang w:val="ro-RO"/>
        </w:rPr>
      </w:pPr>
      <w:r w:rsidRPr="00F82E38">
        <w:rPr>
          <w:sz w:val="26"/>
          <w:szCs w:val="26"/>
          <w:lang w:val="ro-RO"/>
        </w:rPr>
        <w:t>CUCU Liudmila – medic neurolog,</w:t>
      </w:r>
    </w:p>
    <w:p w:rsidR="00245F84" w:rsidRPr="00F82E38" w:rsidRDefault="00245F84" w:rsidP="00245F84">
      <w:pPr>
        <w:ind w:left="720"/>
        <w:jc w:val="both"/>
        <w:rPr>
          <w:sz w:val="26"/>
          <w:szCs w:val="26"/>
          <w:lang w:val="ro-RO"/>
        </w:rPr>
      </w:pPr>
      <w:r w:rsidRPr="00F82E38">
        <w:rPr>
          <w:sz w:val="26"/>
          <w:szCs w:val="26"/>
          <w:lang w:val="ro-RO"/>
        </w:rPr>
        <w:t>RUSU Cristina – medic psihiatru,</w:t>
      </w:r>
    </w:p>
    <w:p w:rsidR="00245F84" w:rsidRPr="00F82E38" w:rsidRDefault="00245F84" w:rsidP="00245F84">
      <w:pPr>
        <w:ind w:left="720"/>
        <w:jc w:val="both"/>
        <w:rPr>
          <w:sz w:val="26"/>
          <w:szCs w:val="26"/>
          <w:lang w:val="ro-RO"/>
        </w:rPr>
      </w:pPr>
      <w:r w:rsidRPr="00F82E38">
        <w:rPr>
          <w:sz w:val="26"/>
          <w:szCs w:val="26"/>
          <w:lang w:val="ro-RO"/>
        </w:rPr>
        <w:t>ARHIREU Marina – medic oftalmolog,</w:t>
      </w:r>
    </w:p>
    <w:p w:rsidR="00245F84" w:rsidRPr="00F82E38" w:rsidRDefault="00245F84" w:rsidP="00245F84">
      <w:pPr>
        <w:ind w:left="720"/>
        <w:jc w:val="both"/>
        <w:rPr>
          <w:sz w:val="26"/>
          <w:szCs w:val="26"/>
          <w:lang w:val="ro-RO"/>
        </w:rPr>
      </w:pPr>
      <w:r w:rsidRPr="00F82E38">
        <w:rPr>
          <w:sz w:val="26"/>
          <w:szCs w:val="26"/>
          <w:lang w:val="ro-RO"/>
        </w:rPr>
        <w:t>GRECU Zinaida– medic otorinolaringolog,</w:t>
      </w:r>
    </w:p>
    <w:p w:rsidR="00245F84" w:rsidRPr="00F82E38" w:rsidRDefault="00245F84" w:rsidP="00245F84">
      <w:pPr>
        <w:ind w:left="720"/>
        <w:jc w:val="both"/>
        <w:rPr>
          <w:sz w:val="26"/>
          <w:szCs w:val="26"/>
          <w:lang w:val="ro-RO"/>
        </w:rPr>
      </w:pPr>
      <w:r w:rsidRPr="00F82E38">
        <w:rPr>
          <w:sz w:val="26"/>
          <w:szCs w:val="26"/>
          <w:lang w:val="ro-RO"/>
        </w:rPr>
        <w:t>MELEGA Dumitru – medic dermatovenerolog,</w:t>
      </w:r>
    </w:p>
    <w:p w:rsidR="00245F84" w:rsidRPr="00F82E38" w:rsidRDefault="00245F84" w:rsidP="00245F84">
      <w:pPr>
        <w:ind w:left="720"/>
        <w:jc w:val="both"/>
        <w:rPr>
          <w:b/>
          <w:sz w:val="26"/>
          <w:szCs w:val="26"/>
          <w:lang w:val="ro-RO"/>
        </w:rPr>
      </w:pPr>
      <w:r w:rsidRPr="00F82E38">
        <w:rPr>
          <w:sz w:val="26"/>
          <w:szCs w:val="26"/>
          <w:u w:val="single"/>
          <w:lang w:val="ro-RO"/>
        </w:rPr>
        <w:t>3.2 Comisia de rezervă</w:t>
      </w:r>
      <w:r w:rsidRPr="00F82E38">
        <w:rPr>
          <w:b/>
          <w:sz w:val="26"/>
          <w:szCs w:val="26"/>
          <w:lang w:val="ro-RO"/>
        </w:rPr>
        <w:t>:</w:t>
      </w:r>
    </w:p>
    <w:p w:rsidR="00245F84" w:rsidRPr="00F82E38" w:rsidRDefault="00245F84" w:rsidP="00245F84">
      <w:pPr>
        <w:ind w:left="720"/>
        <w:jc w:val="both"/>
        <w:rPr>
          <w:sz w:val="26"/>
          <w:szCs w:val="26"/>
          <w:lang w:val="ro-RO"/>
        </w:rPr>
      </w:pPr>
      <w:r w:rsidRPr="00F82E38">
        <w:rPr>
          <w:sz w:val="26"/>
          <w:szCs w:val="26"/>
          <w:lang w:val="ro-RO"/>
        </w:rPr>
        <w:t xml:space="preserve">ROȘCA Iulian – medic chirurg, </w:t>
      </w:r>
    </w:p>
    <w:p w:rsidR="00245F84" w:rsidRPr="00F82E38" w:rsidRDefault="00245F84" w:rsidP="00245F84">
      <w:pPr>
        <w:ind w:left="720"/>
        <w:jc w:val="both"/>
        <w:rPr>
          <w:sz w:val="26"/>
          <w:szCs w:val="26"/>
          <w:lang w:val="ro-RO"/>
        </w:rPr>
      </w:pPr>
      <w:r w:rsidRPr="00F82E38">
        <w:rPr>
          <w:sz w:val="26"/>
          <w:szCs w:val="26"/>
          <w:lang w:val="ro-RO"/>
        </w:rPr>
        <w:t>GARMANDIR Tamara – medic internist,</w:t>
      </w:r>
    </w:p>
    <w:p w:rsidR="00245F84" w:rsidRPr="00F82E38" w:rsidRDefault="00245F84" w:rsidP="00245F84">
      <w:pPr>
        <w:ind w:left="720"/>
        <w:jc w:val="both"/>
        <w:rPr>
          <w:sz w:val="26"/>
          <w:szCs w:val="26"/>
          <w:lang w:val="ro-RO"/>
        </w:rPr>
      </w:pPr>
      <w:r w:rsidRPr="00F82E38">
        <w:rPr>
          <w:sz w:val="26"/>
          <w:szCs w:val="26"/>
          <w:lang w:val="ro-RO"/>
        </w:rPr>
        <w:t>GORE Ludmila – medic neurolog,</w:t>
      </w:r>
    </w:p>
    <w:p w:rsidR="00245F84" w:rsidRPr="00F82E38" w:rsidRDefault="00245F84" w:rsidP="00245F84">
      <w:pPr>
        <w:ind w:left="720"/>
        <w:jc w:val="both"/>
        <w:rPr>
          <w:sz w:val="26"/>
          <w:szCs w:val="26"/>
          <w:lang w:val="ro-RO"/>
        </w:rPr>
      </w:pPr>
      <w:r w:rsidRPr="00F82E38">
        <w:rPr>
          <w:sz w:val="26"/>
          <w:szCs w:val="26"/>
          <w:lang w:val="ro-RO"/>
        </w:rPr>
        <w:t>DIMITROV Vasili – medic dermatovenerolog,</w:t>
      </w:r>
    </w:p>
    <w:p w:rsidR="00245F84" w:rsidRPr="00F82E38" w:rsidRDefault="00245F84" w:rsidP="00245F84">
      <w:pPr>
        <w:ind w:left="720"/>
        <w:jc w:val="both"/>
        <w:rPr>
          <w:sz w:val="26"/>
          <w:szCs w:val="26"/>
          <w:lang w:val="ro-RO"/>
        </w:rPr>
      </w:pPr>
      <w:r w:rsidRPr="00F82E38">
        <w:rPr>
          <w:sz w:val="26"/>
          <w:szCs w:val="26"/>
          <w:lang w:val="ro-RO"/>
        </w:rPr>
        <w:t>REZEŞU Rita – medic psihiatru,</w:t>
      </w:r>
    </w:p>
    <w:p w:rsidR="00245F84" w:rsidRPr="00F82E38" w:rsidRDefault="00245F84" w:rsidP="00245F84">
      <w:pPr>
        <w:ind w:left="720"/>
        <w:jc w:val="both"/>
        <w:rPr>
          <w:sz w:val="26"/>
          <w:szCs w:val="26"/>
          <w:lang w:val="ro-RO"/>
        </w:rPr>
      </w:pPr>
      <w:r w:rsidRPr="00F82E38">
        <w:rPr>
          <w:sz w:val="26"/>
          <w:szCs w:val="26"/>
          <w:lang w:val="ro-RO"/>
        </w:rPr>
        <w:t>RUSU Vasile– medic otorinolaringolog,</w:t>
      </w:r>
    </w:p>
    <w:p w:rsidR="00245F84" w:rsidRPr="00F82E38" w:rsidRDefault="00245F84" w:rsidP="00245F84">
      <w:pPr>
        <w:ind w:left="720"/>
        <w:jc w:val="both"/>
        <w:rPr>
          <w:sz w:val="26"/>
          <w:szCs w:val="26"/>
          <w:lang w:val="ro-RO"/>
        </w:rPr>
      </w:pPr>
      <w:r w:rsidRPr="00F82E38">
        <w:rPr>
          <w:sz w:val="26"/>
          <w:szCs w:val="26"/>
          <w:lang w:val="ro-RO"/>
        </w:rPr>
        <w:t>ANGHELUŢA Cristina – medic oftalmolog.</w:t>
      </w:r>
    </w:p>
    <w:p w:rsidR="00245F84" w:rsidRDefault="00245F84" w:rsidP="00245F84">
      <w:pPr>
        <w:ind w:firstLine="709"/>
        <w:rPr>
          <w:sz w:val="26"/>
          <w:szCs w:val="26"/>
          <w:lang w:val="ro-RO"/>
        </w:rPr>
      </w:pPr>
      <w:r w:rsidRPr="00F82E38">
        <w:rPr>
          <w:sz w:val="26"/>
          <w:szCs w:val="26"/>
          <w:lang w:val="ro-RO"/>
        </w:rPr>
        <w:t xml:space="preserve">4. Autorităţile administraţiei publice locale de nivelul întîi, conducătorii instituţiilor publice de învăţămînt preuniversitar, agenţii economici să prezinte Secţiei administrativ-militară </w:t>
      </w:r>
      <w:r w:rsidRPr="00F82E38">
        <w:rPr>
          <w:color w:val="000000"/>
          <w:sz w:val="26"/>
          <w:szCs w:val="26"/>
          <w:lang w:val="ro-RO"/>
        </w:rPr>
        <w:t>(l.d.p</w:t>
      </w:r>
      <w:r w:rsidRPr="00F82E38">
        <w:rPr>
          <w:sz w:val="26"/>
          <w:szCs w:val="26"/>
          <w:lang w:val="ro-RO"/>
        </w:rPr>
        <w:t xml:space="preserve"> Ialoveni) documentele necesare şi caracteristica psihologică, în conformitate cu legislaţia în vigoare, privind trecerea tinerilor a.n. 2003 în evidenţa militară.</w:t>
      </w:r>
    </w:p>
    <w:p w:rsidR="00245F84" w:rsidRPr="00F82E38" w:rsidRDefault="00245F84" w:rsidP="00245F84">
      <w:pPr>
        <w:ind w:firstLine="709"/>
        <w:rPr>
          <w:sz w:val="26"/>
          <w:szCs w:val="26"/>
          <w:lang w:val="ro-RO"/>
        </w:rPr>
      </w:pPr>
      <w:r>
        <w:rPr>
          <w:sz w:val="26"/>
          <w:szCs w:val="26"/>
          <w:lang w:val="ro-RO"/>
        </w:rPr>
        <w:t>5.</w:t>
      </w:r>
      <w:r w:rsidRPr="00F82E38">
        <w:rPr>
          <w:sz w:val="26"/>
          <w:szCs w:val="26"/>
          <w:lang w:val="ro-RO"/>
        </w:rPr>
        <w:t xml:space="preserve"> Primăriile să asigure însoţirea şi prezentarea tinerilor la comisia medico-militară conform graficului elaborat de Secţia administrativ-militară </w:t>
      </w:r>
      <w:r w:rsidRPr="00F82E38">
        <w:rPr>
          <w:color w:val="000000"/>
          <w:sz w:val="26"/>
          <w:szCs w:val="26"/>
          <w:lang w:val="ro-RO"/>
        </w:rPr>
        <w:t>(l.d.p</w:t>
      </w:r>
      <w:r w:rsidRPr="00F82E38">
        <w:rPr>
          <w:sz w:val="26"/>
          <w:szCs w:val="26"/>
          <w:lang w:val="ro-RO"/>
        </w:rPr>
        <w:t xml:space="preserve"> Ialoveni).</w:t>
      </w:r>
      <w:r>
        <w:rPr>
          <w:sz w:val="26"/>
          <w:szCs w:val="26"/>
          <w:lang w:val="ro-RO"/>
        </w:rPr>
        <w:t>.</w:t>
      </w:r>
      <w:r w:rsidRPr="00F82E38">
        <w:rPr>
          <w:sz w:val="26"/>
          <w:szCs w:val="26"/>
          <w:lang w:val="ro-RO"/>
        </w:rPr>
        <w:t xml:space="preserve">                                                                                                                                                                                                                                                                               </w:t>
      </w:r>
      <w:r>
        <w:rPr>
          <w:sz w:val="26"/>
          <w:szCs w:val="26"/>
          <w:lang w:val="ro-RO"/>
        </w:rPr>
        <w:t xml:space="preserve">   </w:t>
      </w:r>
    </w:p>
    <w:p w:rsidR="00245F84" w:rsidRPr="00F82E38" w:rsidRDefault="00245F84" w:rsidP="00245F84">
      <w:pPr>
        <w:ind w:firstLine="709"/>
        <w:jc w:val="both"/>
        <w:rPr>
          <w:sz w:val="26"/>
          <w:szCs w:val="26"/>
          <w:lang w:val="ro-RO"/>
        </w:rPr>
      </w:pPr>
      <w:r w:rsidRPr="00F82E38">
        <w:rPr>
          <w:sz w:val="26"/>
          <w:szCs w:val="26"/>
          <w:lang w:val="ro-RO"/>
        </w:rPr>
        <w:t>6. Directorul Instituţiei Medico-Sanitare Publice „Spitalul raional Ialoveni” Mihail COTOVAN, Directorilor Instituţiiilor Medico-Sanitare Publice, Centrele de sănătate autonome din raionul Ialoveni :</w:t>
      </w:r>
    </w:p>
    <w:p w:rsidR="00245F84" w:rsidRPr="00F82E38" w:rsidRDefault="00245F84" w:rsidP="00245F84">
      <w:pPr>
        <w:numPr>
          <w:ilvl w:val="0"/>
          <w:numId w:val="10"/>
        </w:numPr>
        <w:jc w:val="both"/>
        <w:rPr>
          <w:sz w:val="26"/>
          <w:szCs w:val="26"/>
          <w:lang w:val="ro-RO"/>
        </w:rPr>
      </w:pPr>
      <w:r w:rsidRPr="00F82E38">
        <w:rPr>
          <w:sz w:val="26"/>
          <w:szCs w:val="26"/>
          <w:lang w:val="ro-RO"/>
        </w:rPr>
        <w:t xml:space="preserve">Să contribuie la organizarea activităţii Comisiei medico-militară (Secţia consultativă a spitaluilui raional) de la data de 04.02.2019 pînă la data de 28.02.2019;          </w:t>
      </w:r>
    </w:p>
    <w:p w:rsidR="00245F84" w:rsidRPr="00F82E38" w:rsidRDefault="00245F84" w:rsidP="00245F84">
      <w:pPr>
        <w:numPr>
          <w:ilvl w:val="0"/>
          <w:numId w:val="10"/>
        </w:numPr>
        <w:jc w:val="both"/>
        <w:rPr>
          <w:sz w:val="26"/>
          <w:szCs w:val="26"/>
          <w:lang w:val="ro-RO"/>
        </w:rPr>
      </w:pPr>
      <w:r w:rsidRPr="00F82E38">
        <w:rPr>
          <w:sz w:val="26"/>
          <w:szCs w:val="26"/>
          <w:lang w:val="ro-RO"/>
        </w:rPr>
        <w:t>Să organizeze efectuarea investigaţiilor medicale în instituţiile medicale la medicul de familie al tinerilor ce urmează a fi recrutaţi, conform graficului elaborat de Secţia administrativ-militară (l.d.p. Ialoveni);</w:t>
      </w:r>
    </w:p>
    <w:p w:rsidR="00245F84" w:rsidRPr="00F82E38" w:rsidRDefault="00245F84" w:rsidP="00245F84">
      <w:pPr>
        <w:numPr>
          <w:ilvl w:val="0"/>
          <w:numId w:val="10"/>
        </w:numPr>
        <w:jc w:val="both"/>
        <w:rPr>
          <w:color w:val="000000"/>
          <w:sz w:val="26"/>
          <w:szCs w:val="26"/>
          <w:lang w:val="ro-RO"/>
        </w:rPr>
      </w:pPr>
      <w:r w:rsidRPr="00F82E38">
        <w:rPr>
          <w:sz w:val="26"/>
          <w:szCs w:val="26"/>
          <w:lang w:val="ro-RO"/>
        </w:rPr>
        <w:t xml:space="preserve">Să contribue la perfectarea fişelor medicale F-25U, listelor de semnalizare a tinerilor ce se află la evidenţă la medicii psiho-neurolog, narcolog, ftiziatru, dermato-venerolog şi să le prezinte la Secţia administrativ-militară </w:t>
      </w:r>
      <w:r w:rsidRPr="00F82E38">
        <w:rPr>
          <w:color w:val="000000"/>
          <w:sz w:val="26"/>
          <w:szCs w:val="26"/>
          <w:lang w:val="ro-RO"/>
        </w:rPr>
        <w:t>(l.d.p. Ialoveni) pînă la data de 20.12.2018;</w:t>
      </w:r>
    </w:p>
    <w:p w:rsidR="00245F84" w:rsidRPr="00F82E38" w:rsidRDefault="00245F84" w:rsidP="00245F84">
      <w:pPr>
        <w:numPr>
          <w:ilvl w:val="0"/>
          <w:numId w:val="10"/>
        </w:numPr>
        <w:jc w:val="both"/>
        <w:rPr>
          <w:sz w:val="26"/>
          <w:szCs w:val="26"/>
          <w:lang w:val="ro-RO"/>
        </w:rPr>
      </w:pPr>
      <w:r w:rsidRPr="00F82E38">
        <w:rPr>
          <w:sz w:val="26"/>
          <w:szCs w:val="26"/>
          <w:lang w:val="ro-RO"/>
        </w:rPr>
        <w:t>Să asigure spitalizarea în staţionar în scopul examinării şi tratării recruţilor la necesitate;</w:t>
      </w:r>
    </w:p>
    <w:p w:rsidR="00245F84" w:rsidRPr="00F82E38" w:rsidRDefault="00245F84" w:rsidP="00245F84">
      <w:pPr>
        <w:ind w:firstLine="426"/>
        <w:jc w:val="both"/>
        <w:rPr>
          <w:sz w:val="26"/>
          <w:szCs w:val="26"/>
          <w:lang w:val="ro-RO"/>
        </w:rPr>
      </w:pPr>
      <w:r w:rsidRPr="00F82E38">
        <w:rPr>
          <w:sz w:val="26"/>
          <w:szCs w:val="26"/>
          <w:lang w:val="ro-RO"/>
        </w:rPr>
        <w:t xml:space="preserve">7. Inspectoratul raional de poliţie să acorde ajutor autorităţilor administraţiei publice locale de nivelul I şi Secţiei administrativ-militară </w:t>
      </w:r>
      <w:r w:rsidRPr="00F82E38">
        <w:rPr>
          <w:color w:val="000000"/>
          <w:sz w:val="26"/>
          <w:szCs w:val="26"/>
          <w:lang w:val="ro-RO"/>
        </w:rPr>
        <w:t>(l.d.p.</w:t>
      </w:r>
      <w:r w:rsidRPr="00F82E38">
        <w:rPr>
          <w:sz w:val="26"/>
          <w:szCs w:val="26"/>
          <w:lang w:val="ro-RO"/>
        </w:rPr>
        <w:t xml:space="preserve"> Ialoveni) pentru luarea tinerilor în evidenţă militară.</w:t>
      </w:r>
    </w:p>
    <w:p w:rsidR="00245F84" w:rsidRPr="00F82E38" w:rsidRDefault="00245F84" w:rsidP="00245F84">
      <w:pPr>
        <w:ind w:firstLine="426"/>
        <w:jc w:val="both"/>
        <w:rPr>
          <w:sz w:val="26"/>
          <w:szCs w:val="26"/>
          <w:lang w:val="ro-RO"/>
        </w:rPr>
      </w:pPr>
      <w:r w:rsidRPr="00F82E38">
        <w:rPr>
          <w:sz w:val="26"/>
          <w:szCs w:val="26"/>
          <w:lang w:val="ro-RO"/>
        </w:rPr>
        <w:t>8. Şef Secţie administrativ-</w:t>
      </w:r>
      <w:r w:rsidRPr="00F82E38">
        <w:rPr>
          <w:color w:val="000000"/>
          <w:sz w:val="26"/>
          <w:szCs w:val="26"/>
          <w:lang w:val="ro-RO"/>
        </w:rPr>
        <w:t>militară (l.d.p. Ialoveni)</w:t>
      </w:r>
      <w:r w:rsidRPr="00F82E38">
        <w:rPr>
          <w:sz w:val="26"/>
          <w:szCs w:val="26"/>
          <w:lang w:val="ro-RO"/>
        </w:rPr>
        <w:t xml:space="preserve"> să informeze săptămînal                Preşedintele raionului despre desfăşurarea trecerii în evidenţa militară a tinerilor.</w:t>
      </w:r>
    </w:p>
    <w:p w:rsidR="00245F84" w:rsidRPr="00F82E38" w:rsidRDefault="00245F84" w:rsidP="00245F84">
      <w:pPr>
        <w:ind w:firstLine="426"/>
        <w:jc w:val="both"/>
        <w:rPr>
          <w:sz w:val="26"/>
          <w:szCs w:val="26"/>
          <w:lang w:val="ro-RO"/>
        </w:rPr>
      </w:pPr>
      <w:r w:rsidRPr="00F82E38">
        <w:rPr>
          <w:sz w:val="26"/>
          <w:szCs w:val="26"/>
          <w:lang w:val="ro-RO"/>
        </w:rPr>
        <w:lastRenderedPageBreak/>
        <w:t>9. Controlul asupra executării prevederilor prezentei decizii se pune în seama vicepreşedintelui  raionului d-lui Oleg MEREACRE.</w:t>
      </w:r>
    </w:p>
    <w:tbl>
      <w:tblPr>
        <w:tblW w:w="0" w:type="auto"/>
        <w:tblLook w:val="04A0" w:firstRow="1" w:lastRow="0" w:firstColumn="1" w:lastColumn="0" w:noHBand="0" w:noVBand="1"/>
      </w:tblPr>
      <w:tblGrid>
        <w:gridCol w:w="4785"/>
        <w:gridCol w:w="4786"/>
      </w:tblGrid>
      <w:tr w:rsidR="00245F84" w:rsidTr="00650C4A">
        <w:tc>
          <w:tcPr>
            <w:tcW w:w="4785" w:type="dxa"/>
          </w:tcPr>
          <w:p w:rsidR="00245F84" w:rsidRDefault="00245F84" w:rsidP="00650C4A">
            <w:pPr>
              <w:jc w:val="center"/>
              <w:rPr>
                <w:sz w:val="28"/>
                <w:szCs w:val="28"/>
                <w:lang w:val="ro-RO"/>
              </w:rPr>
            </w:pPr>
          </w:p>
          <w:p w:rsidR="00245F84" w:rsidRDefault="00245F84" w:rsidP="00650C4A">
            <w:pPr>
              <w:jc w:val="center"/>
              <w:rPr>
                <w:sz w:val="28"/>
                <w:szCs w:val="28"/>
                <w:lang w:val="ro-RO"/>
              </w:rPr>
            </w:pPr>
            <w:r>
              <w:rPr>
                <w:sz w:val="28"/>
                <w:szCs w:val="28"/>
                <w:lang w:val="ro-RO"/>
              </w:rPr>
              <w:t>APROB</w:t>
            </w:r>
          </w:p>
          <w:p w:rsidR="00245F84" w:rsidRDefault="00245F84" w:rsidP="00650C4A">
            <w:pPr>
              <w:rPr>
                <w:sz w:val="28"/>
                <w:szCs w:val="28"/>
                <w:lang w:val="ro-RO"/>
              </w:rPr>
            </w:pPr>
            <w:r>
              <w:rPr>
                <w:sz w:val="28"/>
                <w:szCs w:val="28"/>
                <w:lang w:val="ro-RO"/>
              </w:rPr>
              <w:t>Preşedintele raionului Ialoveni</w:t>
            </w:r>
          </w:p>
          <w:p w:rsidR="00245F84" w:rsidRDefault="00245F84" w:rsidP="00650C4A">
            <w:pPr>
              <w:rPr>
                <w:sz w:val="28"/>
                <w:szCs w:val="28"/>
                <w:lang w:val="ro-RO"/>
              </w:rPr>
            </w:pPr>
          </w:p>
          <w:p w:rsidR="00245F84" w:rsidRDefault="00245F84" w:rsidP="00650C4A">
            <w:pPr>
              <w:tabs>
                <w:tab w:val="left" w:pos="1815"/>
              </w:tabs>
              <w:rPr>
                <w:sz w:val="28"/>
                <w:szCs w:val="28"/>
                <w:lang w:val="ro-RO"/>
              </w:rPr>
            </w:pPr>
            <w:r>
              <w:rPr>
                <w:color w:val="FF0000"/>
                <w:sz w:val="28"/>
                <w:szCs w:val="28"/>
                <w:lang w:val="ro-RO"/>
              </w:rPr>
              <w:t xml:space="preserve">                      </w:t>
            </w:r>
            <w:r>
              <w:rPr>
                <w:sz w:val="28"/>
                <w:szCs w:val="28"/>
                <w:lang w:val="ro-RO"/>
              </w:rPr>
              <w:t>Lilian CARMANU</w:t>
            </w:r>
          </w:p>
          <w:p w:rsidR="00245F84" w:rsidRDefault="00245F84" w:rsidP="00650C4A">
            <w:pPr>
              <w:rPr>
                <w:b/>
                <w:i/>
                <w:sz w:val="28"/>
                <w:szCs w:val="28"/>
                <w:lang w:val="ro-RO"/>
              </w:rPr>
            </w:pPr>
          </w:p>
        </w:tc>
        <w:tc>
          <w:tcPr>
            <w:tcW w:w="4786" w:type="dxa"/>
          </w:tcPr>
          <w:p w:rsidR="00245F84" w:rsidRDefault="00245F84" w:rsidP="00650C4A">
            <w:pPr>
              <w:jc w:val="center"/>
              <w:rPr>
                <w:sz w:val="28"/>
                <w:szCs w:val="28"/>
                <w:lang w:val="ro-RO"/>
              </w:rPr>
            </w:pPr>
          </w:p>
          <w:p w:rsidR="00245F84" w:rsidRDefault="00245F84" w:rsidP="00650C4A">
            <w:pPr>
              <w:jc w:val="center"/>
              <w:rPr>
                <w:sz w:val="28"/>
                <w:szCs w:val="28"/>
                <w:lang w:val="ro-RO"/>
              </w:rPr>
            </w:pPr>
            <w:r>
              <w:rPr>
                <w:sz w:val="28"/>
                <w:szCs w:val="28"/>
                <w:lang w:val="ro-RO"/>
              </w:rPr>
              <w:t>APROB</w:t>
            </w:r>
          </w:p>
          <w:p w:rsidR="00245F84" w:rsidRDefault="00245F84" w:rsidP="00650C4A">
            <w:pPr>
              <w:jc w:val="both"/>
              <w:rPr>
                <w:sz w:val="28"/>
                <w:szCs w:val="28"/>
                <w:lang w:val="ro-RO"/>
              </w:rPr>
            </w:pPr>
            <w:r>
              <w:rPr>
                <w:sz w:val="28"/>
                <w:szCs w:val="28"/>
                <w:lang w:val="ro-RO"/>
              </w:rPr>
              <w:t xml:space="preserve">Comandantul Centrului Militar </w:t>
            </w:r>
          </w:p>
          <w:p w:rsidR="00245F84" w:rsidRDefault="00245F84" w:rsidP="00650C4A">
            <w:pPr>
              <w:jc w:val="both"/>
              <w:rPr>
                <w:sz w:val="28"/>
                <w:szCs w:val="28"/>
                <w:lang w:val="ro-RO"/>
              </w:rPr>
            </w:pPr>
            <w:r>
              <w:rPr>
                <w:sz w:val="28"/>
                <w:szCs w:val="28"/>
                <w:lang w:val="ro-RO"/>
              </w:rPr>
              <w:t>teritorial Străşeni</w:t>
            </w:r>
          </w:p>
          <w:p w:rsidR="00245F84" w:rsidRDefault="00245F84" w:rsidP="00650C4A">
            <w:pPr>
              <w:jc w:val="both"/>
              <w:rPr>
                <w:b/>
                <w:i/>
                <w:sz w:val="28"/>
                <w:szCs w:val="28"/>
                <w:lang w:val="ro-RO"/>
              </w:rPr>
            </w:pPr>
            <w:r>
              <w:rPr>
                <w:sz w:val="28"/>
                <w:szCs w:val="28"/>
                <w:lang w:val="ro-RO"/>
              </w:rPr>
              <w:t>colonel                           Igor ARNĂUT</w:t>
            </w:r>
          </w:p>
        </w:tc>
      </w:tr>
      <w:tr w:rsidR="00245F84" w:rsidTr="00650C4A">
        <w:tc>
          <w:tcPr>
            <w:tcW w:w="4785" w:type="dxa"/>
          </w:tcPr>
          <w:p w:rsidR="00245F84" w:rsidRDefault="00245F84" w:rsidP="00650C4A">
            <w:pPr>
              <w:jc w:val="both"/>
              <w:rPr>
                <w:sz w:val="28"/>
                <w:szCs w:val="28"/>
                <w:lang w:val="ro-RO"/>
              </w:rPr>
            </w:pPr>
          </w:p>
          <w:p w:rsidR="00245F84" w:rsidRDefault="00245F84" w:rsidP="00650C4A">
            <w:pPr>
              <w:jc w:val="center"/>
              <w:rPr>
                <w:sz w:val="28"/>
                <w:szCs w:val="28"/>
                <w:lang w:val="ro-RO"/>
              </w:rPr>
            </w:pPr>
            <w:r>
              <w:rPr>
                <w:sz w:val="28"/>
                <w:szCs w:val="28"/>
                <w:lang w:val="ro-RO"/>
              </w:rPr>
              <w:t>COORDONAT</w:t>
            </w:r>
          </w:p>
          <w:p w:rsidR="00245F84" w:rsidRDefault="00245F84" w:rsidP="00650C4A">
            <w:pPr>
              <w:rPr>
                <w:sz w:val="28"/>
                <w:szCs w:val="28"/>
                <w:lang w:val="ro-RO"/>
              </w:rPr>
            </w:pPr>
            <w:r>
              <w:rPr>
                <w:sz w:val="28"/>
                <w:szCs w:val="28"/>
                <w:lang w:val="ro-RO"/>
              </w:rPr>
              <w:t>Directorul I.M.S.P ”Spitalul raional Ialoveni”</w:t>
            </w:r>
          </w:p>
          <w:p w:rsidR="00245F84" w:rsidRDefault="00245F84" w:rsidP="00650C4A">
            <w:pPr>
              <w:jc w:val="both"/>
              <w:rPr>
                <w:sz w:val="28"/>
                <w:szCs w:val="28"/>
                <w:lang w:val="ro-RO"/>
              </w:rPr>
            </w:pPr>
          </w:p>
          <w:p w:rsidR="00245F84" w:rsidRDefault="00245F84" w:rsidP="00650C4A">
            <w:pPr>
              <w:jc w:val="both"/>
              <w:rPr>
                <w:b/>
                <w:i/>
                <w:sz w:val="28"/>
                <w:szCs w:val="28"/>
                <w:lang w:val="ro-RO"/>
              </w:rPr>
            </w:pPr>
            <w:r>
              <w:rPr>
                <w:sz w:val="28"/>
                <w:szCs w:val="28"/>
                <w:lang w:val="ro-RO"/>
              </w:rPr>
              <w:t xml:space="preserve">                       Mihail COTOVAN</w:t>
            </w:r>
          </w:p>
        </w:tc>
        <w:tc>
          <w:tcPr>
            <w:tcW w:w="4786" w:type="dxa"/>
          </w:tcPr>
          <w:p w:rsidR="00245F84" w:rsidRDefault="00245F84" w:rsidP="00650C4A">
            <w:pPr>
              <w:jc w:val="both"/>
              <w:rPr>
                <w:sz w:val="28"/>
                <w:szCs w:val="28"/>
                <w:lang w:val="ro-RO"/>
              </w:rPr>
            </w:pPr>
          </w:p>
          <w:p w:rsidR="00245F84" w:rsidRDefault="00245F84" w:rsidP="00650C4A">
            <w:pPr>
              <w:jc w:val="center"/>
              <w:rPr>
                <w:sz w:val="28"/>
                <w:szCs w:val="28"/>
                <w:lang w:val="ro-RO"/>
              </w:rPr>
            </w:pPr>
            <w:r>
              <w:rPr>
                <w:sz w:val="28"/>
                <w:szCs w:val="28"/>
                <w:lang w:val="ro-RO"/>
              </w:rPr>
              <w:t>COORDONAT</w:t>
            </w:r>
          </w:p>
          <w:p w:rsidR="00245F84" w:rsidRDefault="00245F84" w:rsidP="00650C4A">
            <w:pPr>
              <w:rPr>
                <w:sz w:val="28"/>
                <w:szCs w:val="28"/>
                <w:lang w:val="ro-RO"/>
              </w:rPr>
            </w:pPr>
            <w:r>
              <w:rPr>
                <w:sz w:val="28"/>
                <w:szCs w:val="28"/>
                <w:lang w:val="ro-RO"/>
              </w:rPr>
              <w:t>Şef Direcţie Generală Educaţie a raionului Ialoveni</w:t>
            </w:r>
          </w:p>
          <w:p w:rsidR="00245F84" w:rsidRDefault="00245F84" w:rsidP="00650C4A">
            <w:pPr>
              <w:jc w:val="both"/>
              <w:rPr>
                <w:sz w:val="28"/>
                <w:szCs w:val="28"/>
                <w:lang w:val="ro-RO"/>
              </w:rPr>
            </w:pPr>
          </w:p>
          <w:p w:rsidR="00245F84" w:rsidRDefault="00245F84" w:rsidP="00650C4A">
            <w:pPr>
              <w:jc w:val="both"/>
              <w:rPr>
                <w:sz w:val="28"/>
                <w:szCs w:val="28"/>
                <w:lang w:val="ro-RO"/>
              </w:rPr>
            </w:pPr>
            <w:r>
              <w:rPr>
                <w:sz w:val="28"/>
                <w:szCs w:val="28"/>
                <w:lang w:val="ro-RO"/>
              </w:rPr>
              <w:t xml:space="preserve">                                 Galina NIŢA</w:t>
            </w:r>
          </w:p>
        </w:tc>
      </w:tr>
      <w:tr w:rsidR="00245F84" w:rsidTr="00650C4A">
        <w:trPr>
          <w:trHeight w:val="1994"/>
        </w:trPr>
        <w:tc>
          <w:tcPr>
            <w:tcW w:w="4785" w:type="dxa"/>
          </w:tcPr>
          <w:p w:rsidR="00245F84" w:rsidRDefault="00245F84" w:rsidP="00650C4A">
            <w:pPr>
              <w:jc w:val="center"/>
              <w:rPr>
                <w:sz w:val="28"/>
                <w:szCs w:val="28"/>
                <w:lang w:val="ro-RO"/>
              </w:rPr>
            </w:pPr>
          </w:p>
          <w:p w:rsidR="00245F84" w:rsidRDefault="00245F84" w:rsidP="00650C4A">
            <w:pPr>
              <w:jc w:val="center"/>
              <w:rPr>
                <w:sz w:val="28"/>
                <w:szCs w:val="28"/>
                <w:lang w:val="ro-RO"/>
              </w:rPr>
            </w:pPr>
            <w:r>
              <w:rPr>
                <w:sz w:val="28"/>
                <w:szCs w:val="28"/>
                <w:lang w:val="ro-RO"/>
              </w:rPr>
              <w:t>COORDONAT</w:t>
            </w:r>
          </w:p>
          <w:p w:rsidR="00245F84" w:rsidRDefault="00245F84" w:rsidP="00650C4A">
            <w:pPr>
              <w:rPr>
                <w:sz w:val="28"/>
                <w:szCs w:val="28"/>
                <w:lang w:val="ro-RO"/>
              </w:rPr>
            </w:pPr>
            <w:r>
              <w:rPr>
                <w:sz w:val="28"/>
                <w:szCs w:val="28"/>
                <w:lang w:val="ro-RO"/>
              </w:rPr>
              <w:t>Directorul Centrului de Sănătate Ialoveni</w:t>
            </w:r>
          </w:p>
          <w:p w:rsidR="00245F84" w:rsidRDefault="00245F84" w:rsidP="00650C4A">
            <w:pPr>
              <w:jc w:val="both"/>
              <w:rPr>
                <w:sz w:val="28"/>
                <w:szCs w:val="28"/>
                <w:lang w:val="ro-RO"/>
              </w:rPr>
            </w:pPr>
          </w:p>
          <w:p w:rsidR="00245F84" w:rsidRDefault="00245F84" w:rsidP="00650C4A">
            <w:pPr>
              <w:jc w:val="both"/>
              <w:rPr>
                <w:sz w:val="28"/>
                <w:szCs w:val="28"/>
                <w:lang w:val="ro-RO"/>
              </w:rPr>
            </w:pPr>
            <w:r>
              <w:rPr>
                <w:sz w:val="28"/>
                <w:szCs w:val="28"/>
                <w:lang w:val="ro-RO"/>
              </w:rPr>
              <w:t xml:space="preserve">                          Stelian CUCU</w:t>
            </w:r>
          </w:p>
        </w:tc>
        <w:tc>
          <w:tcPr>
            <w:tcW w:w="4786" w:type="dxa"/>
          </w:tcPr>
          <w:p w:rsidR="00245F84" w:rsidRDefault="00245F84" w:rsidP="00650C4A">
            <w:pPr>
              <w:jc w:val="both"/>
              <w:rPr>
                <w:sz w:val="28"/>
                <w:szCs w:val="28"/>
                <w:lang w:val="ro-RO"/>
              </w:rPr>
            </w:pPr>
          </w:p>
        </w:tc>
      </w:tr>
    </w:tbl>
    <w:p w:rsidR="00245F84" w:rsidRDefault="00245F84" w:rsidP="00245F84">
      <w:pPr>
        <w:tabs>
          <w:tab w:val="left" w:pos="3975"/>
        </w:tabs>
        <w:jc w:val="center"/>
        <w:rPr>
          <w:sz w:val="28"/>
          <w:szCs w:val="28"/>
          <w:lang w:val="ro-RO"/>
        </w:rPr>
      </w:pPr>
      <w:r>
        <w:rPr>
          <w:sz w:val="28"/>
          <w:szCs w:val="28"/>
          <w:lang w:val="ro-RO"/>
        </w:rPr>
        <w:t>GRAFICUL</w:t>
      </w:r>
    </w:p>
    <w:p w:rsidR="00245F84" w:rsidRDefault="00245F84" w:rsidP="00245F84">
      <w:pPr>
        <w:tabs>
          <w:tab w:val="left" w:pos="3975"/>
        </w:tabs>
        <w:jc w:val="center"/>
        <w:rPr>
          <w:sz w:val="28"/>
          <w:szCs w:val="28"/>
          <w:lang w:val="ro-RO"/>
        </w:rPr>
      </w:pPr>
      <w:r>
        <w:rPr>
          <w:sz w:val="28"/>
          <w:szCs w:val="28"/>
          <w:lang w:val="ro-RO"/>
        </w:rPr>
        <w:t xml:space="preserve">prezentării tinerilor anul naşterii 2003 din raionul Ialoveni la comisia medico-militară pentru trecerea în evidenţa militară în anul 2019 conform Listelor F-2 prezentate de primării anterior la Secţia administrativ-militară </w:t>
      </w:r>
      <w:r>
        <w:rPr>
          <w:color w:val="000000"/>
          <w:sz w:val="28"/>
          <w:szCs w:val="28"/>
          <w:lang w:val="ro-RO"/>
        </w:rPr>
        <w:t>(l.d.p. Ialoveni).</w:t>
      </w:r>
    </w:p>
    <w:p w:rsidR="00245F84" w:rsidRDefault="00245F84" w:rsidP="00245F84">
      <w:pPr>
        <w:jc w:val="both"/>
        <w:rPr>
          <w:sz w:val="28"/>
          <w:szCs w:val="28"/>
          <w:lang w:val="ro-RO"/>
        </w:rPr>
      </w:pPr>
    </w:p>
    <w:tbl>
      <w:tblPr>
        <w:tblW w:w="0" w:type="auto"/>
        <w:tblLook w:val="04A0" w:firstRow="1" w:lastRow="0" w:firstColumn="1" w:lastColumn="0" w:noHBand="0" w:noVBand="1"/>
      </w:tblPr>
      <w:tblGrid>
        <w:gridCol w:w="3191"/>
        <w:gridCol w:w="3190"/>
        <w:gridCol w:w="3190"/>
      </w:tblGrid>
      <w:tr w:rsidR="00245F84" w:rsidTr="00650C4A">
        <w:tc>
          <w:tcPr>
            <w:tcW w:w="3209" w:type="dxa"/>
            <w:hideMark/>
          </w:tcPr>
          <w:p w:rsidR="00245F84" w:rsidRDefault="00245F84" w:rsidP="00650C4A">
            <w:pPr>
              <w:jc w:val="both"/>
              <w:rPr>
                <w:b/>
                <w:sz w:val="28"/>
                <w:szCs w:val="28"/>
                <w:lang w:val="ro-RO"/>
              </w:rPr>
            </w:pPr>
            <w:r>
              <w:rPr>
                <w:b/>
                <w:sz w:val="28"/>
                <w:szCs w:val="28"/>
                <w:lang w:val="ro-RO"/>
              </w:rPr>
              <w:t>04.02.2019</w:t>
            </w:r>
          </w:p>
        </w:tc>
        <w:tc>
          <w:tcPr>
            <w:tcW w:w="3209" w:type="dxa"/>
            <w:hideMark/>
          </w:tcPr>
          <w:p w:rsidR="00245F84" w:rsidRDefault="00245F84" w:rsidP="00650C4A">
            <w:pPr>
              <w:jc w:val="both"/>
              <w:rPr>
                <w:b/>
                <w:sz w:val="28"/>
                <w:szCs w:val="28"/>
                <w:lang w:val="ro-RO"/>
              </w:rPr>
            </w:pPr>
            <w:r>
              <w:rPr>
                <w:b/>
                <w:sz w:val="28"/>
                <w:szCs w:val="28"/>
                <w:lang w:val="ro-RO"/>
              </w:rPr>
              <w:t>05.02.2019</w:t>
            </w:r>
          </w:p>
        </w:tc>
        <w:tc>
          <w:tcPr>
            <w:tcW w:w="3209" w:type="dxa"/>
            <w:hideMark/>
          </w:tcPr>
          <w:p w:rsidR="00245F84" w:rsidRDefault="00245F84" w:rsidP="00650C4A">
            <w:pPr>
              <w:jc w:val="both"/>
              <w:rPr>
                <w:b/>
                <w:sz w:val="28"/>
                <w:szCs w:val="28"/>
                <w:lang w:val="ro-RO"/>
              </w:rPr>
            </w:pPr>
            <w:r>
              <w:rPr>
                <w:b/>
                <w:sz w:val="28"/>
                <w:szCs w:val="28"/>
                <w:lang w:val="ro-RO"/>
              </w:rPr>
              <w:t>06.02.2019</w:t>
            </w:r>
          </w:p>
        </w:tc>
      </w:tr>
      <w:tr w:rsidR="00245F84" w:rsidTr="00650C4A">
        <w:tc>
          <w:tcPr>
            <w:tcW w:w="3209" w:type="dxa"/>
            <w:hideMark/>
          </w:tcPr>
          <w:p w:rsidR="00245F84" w:rsidRDefault="00245F84" w:rsidP="00650C4A">
            <w:pPr>
              <w:jc w:val="both"/>
              <w:rPr>
                <w:sz w:val="28"/>
                <w:szCs w:val="28"/>
                <w:lang w:val="ro-RO"/>
              </w:rPr>
            </w:pPr>
            <w:r>
              <w:rPr>
                <w:sz w:val="28"/>
                <w:szCs w:val="28"/>
                <w:lang w:val="ro-RO"/>
              </w:rPr>
              <w:t xml:space="preserve">CARBUNA - </w:t>
            </w:r>
            <w:r>
              <w:rPr>
                <w:sz w:val="28"/>
                <w:szCs w:val="28"/>
                <w:u w:val="single"/>
                <w:lang w:val="ro-RO"/>
              </w:rPr>
              <w:t>12</w:t>
            </w:r>
          </w:p>
        </w:tc>
        <w:tc>
          <w:tcPr>
            <w:tcW w:w="3209" w:type="dxa"/>
            <w:hideMark/>
          </w:tcPr>
          <w:p w:rsidR="00245F84" w:rsidRDefault="00245F84" w:rsidP="00650C4A">
            <w:pPr>
              <w:jc w:val="both"/>
              <w:rPr>
                <w:sz w:val="28"/>
                <w:szCs w:val="28"/>
                <w:lang w:val="ro-RO"/>
              </w:rPr>
            </w:pPr>
            <w:r>
              <w:rPr>
                <w:sz w:val="28"/>
                <w:szCs w:val="28"/>
                <w:lang w:val="ro-RO"/>
              </w:rPr>
              <w:t xml:space="preserve">RUSEȘTII NOI - </w:t>
            </w:r>
            <w:r>
              <w:rPr>
                <w:sz w:val="28"/>
                <w:szCs w:val="28"/>
                <w:u w:val="single"/>
                <w:lang w:val="ro-RO"/>
              </w:rPr>
              <w:t>25</w:t>
            </w:r>
          </w:p>
        </w:tc>
        <w:tc>
          <w:tcPr>
            <w:tcW w:w="3209" w:type="dxa"/>
            <w:hideMark/>
          </w:tcPr>
          <w:p w:rsidR="00245F84" w:rsidRDefault="00245F84" w:rsidP="00650C4A">
            <w:pPr>
              <w:jc w:val="both"/>
              <w:rPr>
                <w:sz w:val="28"/>
                <w:szCs w:val="28"/>
                <w:lang w:val="ro-RO"/>
              </w:rPr>
            </w:pPr>
            <w:r>
              <w:rPr>
                <w:sz w:val="28"/>
                <w:szCs w:val="28"/>
                <w:lang w:val="ro-RO"/>
              </w:rPr>
              <w:t>BARDAR -</w:t>
            </w:r>
            <w:r>
              <w:rPr>
                <w:sz w:val="28"/>
                <w:szCs w:val="28"/>
                <w:u w:val="single"/>
                <w:lang w:val="ro-RO"/>
              </w:rPr>
              <w:t>22</w:t>
            </w:r>
          </w:p>
        </w:tc>
      </w:tr>
      <w:tr w:rsidR="00245F84" w:rsidTr="00650C4A">
        <w:tc>
          <w:tcPr>
            <w:tcW w:w="3209" w:type="dxa"/>
            <w:hideMark/>
          </w:tcPr>
          <w:p w:rsidR="00245F84" w:rsidRDefault="00245F84" w:rsidP="00650C4A">
            <w:pPr>
              <w:jc w:val="both"/>
              <w:rPr>
                <w:sz w:val="28"/>
                <w:szCs w:val="28"/>
                <w:lang w:val="ro-RO"/>
              </w:rPr>
            </w:pPr>
            <w:r>
              <w:rPr>
                <w:sz w:val="28"/>
                <w:szCs w:val="28"/>
                <w:lang w:val="ro-RO"/>
              </w:rPr>
              <w:t>MILEȘTII-MICI -</w:t>
            </w:r>
            <w:r>
              <w:rPr>
                <w:sz w:val="28"/>
                <w:szCs w:val="28"/>
                <w:u w:val="single"/>
                <w:lang w:val="ro-RO"/>
              </w:rPr>
              <w:t>18</w:t>
            </w:r>
          </w:p>
        </w:tc>
        <w:tc>
          <w:tcPr>
            <w:tcW w:w="3209" w:type="dxa"/>
            <w:hideMark/>
          </w:tcPr>
          <w:p w:rsidR="00245F84" w:rsidRDefault="00245F84" w:rsidP="00650C4A">
            <w:pPr>
              <w:jc w:val="both"/>
              <w:rPr>
                <w:sz w:val="28"/>
                <w:szCs w:val="28"/>
                <w:lang w:val="ro-RO"/>
              </w:rPr>
            </w:pPr>
            <w:r>
              <w:rPr>
                <w:sz w:val="28"/>
                <w:szCs w:val="28"/>
                <w:lang w:val="ro-RO"/>
              </w:rPr>
              <w:t>SOCITENI -</w:t>
            </w:r>
            <w:r>
              <w:rPr>
                <w:sz w:val="28"/>
                <w:szCs w:val="28"/>
                <w:u w:val="single"/>
                <w:lang w:val="ro-RO"/>
              </w:rPr>
              <w:t>6</w:t>
            </w:r>
          </w:p>
        </w:tc>
        <w:tc>
          <w:tcPr>
            <w:tcW w:w="3209" w:type="dxa"/>
            <w:hideMark/>
          </w:tcPr>
          <w:p w:rsidR="00245F84" w:rsidRDefault="00245F84" w:rsidP="00650C4A">
            <w:pPr>
              <w:jc w:val="both"/>
              <w:rPr>
                <w:sz w:val="28"/>
                <w:szCs w:val="28"/>
                <w:lang w:val="ro-RO"/>
              </w:rPr>
            </w:pPr>
            <w:r>
              <w:rPr>
                <w:sz w:val="28"/>
                <w:szCs w:val="28"/>
                <w:lang w:val="ro-RO"/>
              </w:rPr>
              <w:t xml:space="preserve">DĂNCENI </w:t>
            </w:r>
            <w:r>
              <w:rPr>
                <w:sz w:val="28"/>
                <w:szCs w:val="28"/>
                <w:u w:val="single"/>
                <w:lang w:val="ro-RO"/>
              </w:rPr>
              <w:t>- 7</w:t>
            </w:r>
          </w:p>
        </w:tc>
      </w:tr>
      <w:tr w:rsidR="00245F84" w:rsidTr="00650C4A">
        <w:tc>
          <w:tcPr>
            <w:tcW w:w="3209" w:type="dxa"/>
          </w:tcPr>
          <w:p w:rsidR="00245F84" w:rsidRDefault="00245F84" w:rsidP="00650C4A">
            <w:pPr>
              <w:jc w:val="both"/>
              <w:rPr>
                <w:sz w:val="28"/>
                <w:szCs w:val="28"/>
                <w:lang w:val="ro-RO"/>
              </w:rPr>
            </w:pPr>
          </w:p>
        </w:tc>
        <w:tc>
          <w:tcPr>
            <w:tcW w:w="3209" w:type="dxa"/>
          </w:tcPr>
          <w:p w:rsidR="00245F84" w:rsidRDefault="00245F84" w:rsidP="00650C4A">
            <w:pPr>
              <w:jc w:val="both"/>
              <w:rPr>
                <w:sz w:val="28"/>
                <w:szCs w:val="28"/>
                <w:lang w:val="ro-RO"/>
              </w:rPr>
            </w:pPr>
          </w:p>
        </w:tc>
        <w:tc>
          <w:tcPr>
            <w:tcW w:w="3209" w:type="dxa"/>
          </w:tcPr>
          <w:p w:rsidR="00245F84" w:rsidRDefault="00245F84" w:rsidP="00650C4A">
            <w:pPr>
              <w:jc w:val="both"/>
              <w:rPr>
                <w:sz w:val="28"/>
                <w:szCs w:val="28"/>
                <w:lang w:val="ro-RO"/>
              </w:rPr>
            </w:pPr>
          </w:p>
        </w:tc>
      </w:tr>
      <w:tr w:rsidR="00245F84" w:rsidTr="00650C4A">
        <w:tc>
          <w:tcPr>
            <w:tcW w:w="3209" w:type="dxa"/>
            <w:hideMark/>
          </w:tcPr>
          <w:p w:rsidR="00245F84" w:rsidRDefault="00245F84" w:rsidP="00650C4A">
            <w:pPr>
              <w:jc w:val="both"/>
              <w:rPr>
                <w:b/>
                <w:sz w:val="28"/>
                <w:szCs w:val="28"/>
                <w:lang w:val="ro-RO"/>
              </w:rPr>
            </w:pPr>
            <w:r>
              <w:rPr>
                <w:b/>
                <w:sz w:val="28"/>
                <w:szCs w:val="28"/>
                <w:lang w:val="ro-RO"/>
              </w:rPr>
              <w:t>07.02.2019</w:t>
            </w:r>
          </w:p>
        </w:tc>
        <w:tc>
          <w:tcPr>
            <w:tcW w:w="3209" w:type="dxa"/>
            <w:hideMark/>
          </w:tcPr>
          <w:p w:rsidR="00245F84" w:rsidRDefault="00245F84" w:rsidP="00650C4A">
            <w:pPr>
              <w:jc w:val="both"/>
              <w:rPr>
                <w:b/>
                <w:sz w:val="28"/>
                <w:szCs w:val="28"/>
                <w:lang w:val="ro-RO"/>
              </w:rPr>
            </w:pPr>
            <w:r>
              <w:rPr>
                <w:b/>
                <w:sz w:val="28"/>
                <w:szCs w:val="28"/>
                <w:lang w:val="ro-RO"/>
              </w:rPr>
              <w:t>11.02.2019</w:t>
            </w:r>
          </w:p>
        </w:tc>
        <w:tc>
          <w:tcPr>
            <w:tcW w:w="3209" w:type="dxa"/>
            <w:hideMark/>
          </w:tcPr>
          <w:p w:rsidR="00245F84" w:rsidRDefault="00245F84" w:rsidP="00650C4A">
            <w:pPr>
              <w:jc w:val="both"/>
              <w:rPr>
                <w:b/>
                <w:sz w:val="28"/>
                <w:szCs w:val="28"/>
                <w:lang w:val="ro-RO"/>
              </w:rPr>
            </w:pPr>
            <w:r>
              <w:rPr>
                <w:b/>
                <w:sz w:val="28"/>
                <w:szCs w:val="28"/>
                <w:lang w:val="ro-RO"/>
              </w:rPr>
              <w:t>12-13.02.2019</w:t>
            </w:r>
          </w:p>
        </w:tc>
      </w:tr>
      <w:tr w:rsidR="00245F84" w:rsidTr="00650C4A">
        <w:tc>
          <w:tcPr>
            <w:tcW w:w="3209" w:type="dxa"/>
            <w:hideMark/>
          </w:tcPr>
          <w:p w:rsidR="00245F84" w:rsidRDefault="00245F84" w:rsidP="00650C4A">
            <w:pPr>
              <w:jc w:val="both"/>
              <w:rPr>
                <w:sz w:val="28"/>
                <w:szCs w:val="28"/>
                <w:lang w:val="ro-RO"/>
              </w:rPr>
            </w:pPr>
            <w:r>
              <w:rPr>
                <w:sz w:val="28"/>
                <w:szCs w:val="28"/>
                <w:lang w:val="ro-RO"/>
              </w:rPr>
              <w:t>PUHOI -</w:t>
            </w:r>
            <w:r>
              <w:rPr>
                <w:sz w:val="28"/>
                <w:szCs w:val="28"/>
                <w:u w:val="single"/>
                <w:lang w:val="ro-RO"/>
              </w:rPr>
              <w:t>20</w:t>
            </w:r>
          </w:p>
        </w:tc>
        <w:tc>
          <w:tcPr>
            <w:tcW w:w="3209" w:type="dxa"/>
            <w:hideMark/>
          </w:tcPr>
          <w:p w:rsidR="00245F84" w:rsidRDefault="00245F84" w:rsidP="00650C4A">
            <w:pPr>
              <w:jc w:val="both"/>
              <w:rPr>
                <w:sz w:val="28"/>
                <w:szCs w:val="28"/>
                <w:lang w:val="ro-RO"/>
              </w:rPr>
            </w:pPr>
            <w:r>
              <w:rPr>
                <w:sz w:val="28"/>
                <w:szCs w:val="28"/>
                <w:lang w:val="ro-RO"/>
              </w:rPr>
              <w:t>SURUCENI -</w:t>
            </w:r>
            <w:r>
              <w:rPr>
                <w:sz w:val="28"/>
                <w:szCs w:val="28"/>
                <w:u w:val="single"/>
                <w:lang w:val="ro-RO"/>
              </w:rPr>
              <w:t>16</w:t>
            </w:r>
          </w:p>
        </w:tc>
        <w:tc>
          <w:tcPr>
            <w:tcW w:w="3209" w:type="dxa"/>
            <w:hideMark/>
          </w:tcPr>
          <w:p w:rsidR="00245F84" w:rsidRDefault="00245F84" w:rsidP="00650C4A">
            <w:pPr>
              <w:jc w:val="both"/>
              <w:rPr>
                <w:sz w:val="28"/>
                <w:szCs w:val="28"/>
                <w:lang w:val="ro-RO"/>
              </w:rPr>
            </w:pPr>
            <w:r>
              <w:rPr>
                <w:sz w:val="28"/>
                <w:szCs w:val="28"/>
                <w:lang w:val="ro-RO"/>
              </w:rPr>
              <w:t xml:space="preserve">COSTEȘTI - </w:t>
            </w:r>
            <w:r>
              <w:rPr>
                <w:sz w:val="28"/>
                <w:szCs w:val="28"/>
                <w:u w:val="single"/>
                <w:lang w:val="ro-RO"/>
              </w:rPr>
              <w:t>48</w:t>
            </w:r>
          </w:p>
        </w:tc>
      </w:tr>
      <w:tr w:rsidR="00245F84" w:rsidTr="00650C4A">
        <w:tc>
          <w:tcPr>
            <w:tcW w:w="3209" w:type="dxa"/>
            <w:hideMark/>
          </w:tcPr>
          <w:p w:rsidR="00245F84" w:rsidRDefault="00245F84" w:rsidP="00650C4A">
            <w:pPr>
              <w:jc w:val="both"/>
              <w:rPr>
                <w:sz w:val="28"/>
                <w:szCs w:val="28"/>
                <w:lang w:val="ro-RO"/>
              </w:rPr>
            </w:pPr>
            <w:r>
              <w:rPr>
                <w:sz w:val="28"/>
                <w:szCs w:val="28"/>
                <w:lang w:val="ro-RO"/>
              </w:rPr>
              <w:t>GANGURA -</w:t>
            </w:r>
            <w:r>
              <w:rPr>
                <w:sz w:val="28"/>
                <w:szCs w:val="28"/>
                <w:u w:val="single"/>
                <w:lang w:val="ro-RO"/>
              </w:rPr>
              <w:t>7</w:t>
            </w:r>
          </w:p>
        </w:tc>
        <w:tc>
          <w:tcPr>
            <w:tcW w:w="3209" w:type="dxa"/>
            <w:hideMark/>
          </w:tcPr>
          <w:p w:rsidR="00245F84" w:rsidRDefault="00245F84" w:rsidP="00650C4A">
            <w:pPr>
              <w:jc w:val="both"/>
              <w:rPr>
                <w:sz w:val="28"/>
                <w:szCs w:val="28"/>
                <w:lang w:val="ro-RO"/>
              </w:rPr>
            </w:pPr>
            <w:r>
              <w:rPr>
                <w:sz w:val="28"/>
                <w:szCs w:val="28"/>
                <w:lang w:val="ro-RO"/>
              </w:rPr>
              <w:t>HORĂȘTI -</w:t>
            </w:r>
            <w:r>
              <w:rPr>
                <w:sz w:val="28"/>
                <w:szCs w:val="28"/>
                <w:u w:val="single"/>
                <w:lang w:val="ro-RO"/>
              </w:rPr>
              <w:t>11</w:t>
            </w:r>
          </w:p>
        </w:tc>
        <w:tc>
          <w:tcPr>
            <w:tcW w:w="3209" w:type="dxa"/>
          </w:tcPr>
          <w:p w:rsidR="00245F84" w:rsidRDefault="00245F84" w:rsidP="00650C4A">
            <w:pPr>
              <w:jc w:val="both"/>
              <w:rPr>
                <w:sz w:val="28"/>
                <w:szCs w:val="28"/>
                <w:lang w:val="ro-RO"/>
              </w:rPr>
            </w:pPr>
          </w:p>
        </w:tc>
      </w:tr>
      <w:tr w:rsidR="00245F84" w:rsidTr="00650C4A">
        <w:tc>
          <w:tcPr>
            <w:tcW w:w="3209" w:type="dxa"/>
          </w:tcPr>
          <w:p w:rsidR="00245F84" w:rsidRDefault="00245F84" w:rsidP="00650C4A">
            <w:pPr>
              <w:jc w:val="both"/>
              <w:rPr>
                <w:sz w:val="28"/>
                <w:szCs w:val="28"/>
                <w:lang w:val="ro-RO"/>
              </w:rPr>
            </w:pPr>
          </w:p>
        </w:tc>
        <w:tc>
          <w:tcPr>
            <w:tcW w:w="3209" w:type="dxa"/>
            <w:hideMark/>
          </w:tcPr>
          <w:p w:rsidR="00245F84" w:rsidRDefault="00245F84" w:rsidP="00650C4A">
            <w:pPr>
              <w:jc w:val="both"/>
              <w:rPr>
                <w:sz w:val="28"/>
                <w:szCs w:val="28"/>
                <w:lang w:val="ro-RO"/>
              </w:rPr>
            </w:pPr>
            <w:r>
              <w:rPr>
                <w:sz w:val="28"/>
                <w:szCs w:val="28"/>
                <w:lang w:val="ro-RO"/>
              </w:rPr>
              <w:t xml:space="preserve">VARATIC - </w:t>
            </w:r>
            <w:r>
              <w:rPr>
                <w:sz w:val="28"/>
                <w:szCs w:val="28"/>
                <w:u w:val="single"/>
                <w:lang w:val="ro-RO"/>
              </w:rPr>
              <w:t>2</w:t>
            </w:r>
          </w:p>
        </w:tc>
        <w:tc>
          <w:tcPr>
            <w:tcW w:w="3209" w:type="dxa"/>
          </w:tcPr>
          <w:p w:rsidR="00245F84" w:rsidRDefault="00245F84" w:rsidP="00650C4A">
            <w:pPr>
              <w:jc w:val="both"/>
              <w:rPr>
                <w:sz w:val="28"/>
                <w:szCs w:val="28"/>
                <w:lang w:val="ro-RO"/>
              </w:rPr>
            </w:pPr>
          </w:p>
        </w:tc>
      </w:tr>
      <w:tr w:rsidR="00245F84" w:rsidTr="00650C4A">
        <w:tc>
          <w:tcPr>
            <w:tcW w:w="3209" w:type="dxa"/>
          </w:tcPr>
          <w:p w:rsidR="00245F84" w:rsidRDefault="00245F84" w:rsidP="00650C4A">
            <w:pPr>
              <w:jc w:val="both"/>
              <w:rPr>
                <w:sz w:val="28"/>
                <w:szCs w:val="28"/>
                <w:lang w:val="ro-RO"/>
              </w:rPr>
            </w:pPr>
          </w:p>
        </w:tc>
        <w:tc>
          <w:tcPr>
            <w:tcW w:w="3209" w:type="dxa"/>
          </w:tcPr>
          <w:p w:rsidR="00245F84" w:rsidRDefault="00245F84" w:rsidP="00650C4A">
            <w:pPr>
              <w:jc w:val="both"/>
              <w:rPr>
                <w:sz w:val="28"/>
                <w:szCs w:val="28"/>
                <w:lang w:val="ro-RO"/>
              </w:rPr>
            </w:pPr>
          </w:p>
        </w:tc>
        <w:tc>
          <w:tcPr>
            <w:tcW w:w="3209" w:type="dxa"/>
          </w:tcPr>
          <w:p w:rsidR="00245F84" w:rsidRDefault="00245F84" w:rsidP="00650C4A">
            <w:pPr>
              <w:jc w:val="both"/>
              <w:rPr>
                <w:sz w:val="28"/>
                <w:szCs w:val="28"/>
                <w:lang w:val="ro-RO"/>
              </w:rPr>
            </w:pPr>
          </w:p>
        </w:tc>
      </w:tr>
      <w:tr w:rsidR="00245F84" w:rsidTr="00650C4A">
        <w:tc>
          <w:tcPr>
            <w:tcW w:w="3209" w:type="dxa"/>
            <w:hideMark/>
          </w:tcPr>
          <w:p w:rsidR="00245F84" w:rsidRDefault="00245F84" w:rsidP="00650C4A">
            <w:pPr>
              <w:jc w:val="both"/>
              <w:rPr>
                <w:b/>
                <w:sz w:val="28"/>
                <w:szCs w:val="28"/>
                <w:lang w:val="ro-RO"/>
              </w:rPr>
            </w:pPr>
            <w:r>
              <w:rPr>
                <w:b/>
                <w:sz w:val="28"/>
                <w:szCs w:val="28"/>
                <w:lang w:val="ro-RO"/>
              </w:rPr>
              <w:t>14.02.2019</w:t>
            </w:r>
          </w:p>
        </w:tc>
        <w:tc>
          <w:tcPr>
            <w:tcW w:w="3209" w:type="dxa"/>
            <w:hideMark/>
          </w:tcPr>
          <w:p w:rsidR="00245F84" w:rsidRDefault="00245F84" w:rsidP="00650C4A">
            <w:pPr>
              <w:jc w:val="both"/>
              <w:rPr>
                <w:b/>
                <w:sz w:val="28"/>
                <w:szCs w:val="28"/>
                <w:lang w:val="ro-RO"/>
              </w:rPr>
            </w:pPr>
            <w:r>
              <w:rPr>
                <w:b/>
                <w:sz w:val="28"/>
                <w:szCs w:val="28"/>
                <w:lang w:val="ro-RO"/>
              </w:rPr>
              <w:t>18.02.2019</w:t>
            </w:r>
          </w:p>
        </w:tc>
        <w:tc>
          <w:tcPr>
            <w:tcW w:w="3209" w:type="dxa"/>
            <w:hideMark/>
          </w:tcPr>
          <w:p w:rsidR="00245F84" w:rsidRDefault="00245F84" w:rsidP="00650C4A">
            <w:pPr>
              <w:jc w:val="both"/>
              <w:rPr>
                <w:b/>
                <w:sz w:val="28"/>
                <w:szCs w:val="28"/>
                <w:lang w:val="ro-RO"/>
              </w:rPr>
            </w:pPr>
            <w:r>
              <w:rPr>
                <w:b/>
                <w:sz w:val="28"/>
                <w:szCs w:val="28"/>
                <w:lang w:val="ro-RO"/>
              </w:rPr>
              <w:t>19.02.2019</w:t>
            </w:r>
          </w:p>
        </w:tc>
      </w:tr>
      <w:tr w:rsidR="00245F84" w:rsidTr="00650C4A">
        <w:tc>
          <w:tcPr>
            <w:tcW w:w="3209" w:type="dxa"/>
            <w:hideMark/>
          </w:tcPr>
          <w:p w:rsidR="00245F84" w:rsidRDefault="00245F84" w:rsidP="00650C4A">
            <w:pPr>
              <w:jc w:val="both"/>
              <w:rPr>
                <w:sz w:val="28"/>
                <w:szCs w:val="28"/>
                <w:lang w:val="ro-RO"/>
              </w:rPr>
            </w:pPr>
            <w:r>
              <w:rPr>
                <w:sz w:val="28"/>
                <w:szCs w:val="28"/>
                <w:lang w:val="ro-RO"/>
              </w:rPr>
              <w:t xml:space="preserve">RĂZENI - </w:t>
            </w:r>
            <w:r>
              <w:rPr>
                <w:sz w:val="28"/>
                <w:szCs w:val="28"/>
                <w:u w:val="single"/>
                <w:lang w:val="ro-RO"/>
              </w:rPr>
              <w:t>44</w:t>
            </w:r>
          </w:p>
        </w:tc>
        <w:tc>
          <w:tcPr>
            <w:tcW w:w="3209" w:type="dxa"/>
            <w:hideMark/>
          </w:tcPr>
          <w:p w:rsidR="00245F84" w:rsidRDefault="00245F84" w:rsidP="00650C4A">
            <w:pPr>
              <w:jc w:val="both"/>
              <w:rPr>
                <w:sz w:val="28"/>
                <w:szCs w:val="28"/>
                <w:lang w:val="ro-RO"/>
              </w:rPr>
            </w:pPr>
            <w:r>
              <w:rPr>
                <w:sz w:val="28"/>
                <w:szCs w:val="28"/>
                <w:lang w:val="ro-RO"/>
              </w:rPr>
              <w:t>NIMORENI -</w:t>
            </w:r>
            <w:r>
              <w:rPr>
                <w:sz w:val="28"/>
                <w:szCs w:val="28"/>
                <w:u w:val="single"/>
                <w:lang w:val="ro-RO"/>
              </w:rPr>
              <w:t>3</w:t>
            </w:r>
          </w:p>
        </w:tc>
        <w:tc>
          <w:tcPr>
            <w:tcW w:w="3209" w:type="dxa"/>
            <w:hideMark/>
          </w:tcPr>
          <w:p w:rsidR="00245F84" w:rsidRDefault="00245F84" w:rsidP="00650C4A">
            <w:pPr>
              <w:jc w:val="both"/>
              <w:rPr>
                <w:sz w:val="28"/>
                <w:szCs w:val="28"/>
                <w:lang w:val="ro-RO"/>
              </w:rPr>
            </w:pPr>
            <w:r>
              <w:rPr>
                <w:sz w:val="28"/>
                <w:szCs w:val="28"/>
                <w:lang w:val="ro-RO"/>
              </w:rPr>
              <w:t>VĂSIENI -</w:t>
            </w:r>
            <w:r>
              <w:rPr>
                <w:sz w:val="28"/>
                <w:szCs w:val="28"/>
                <w:u w:val="single"/>
                <w:lang w:val="ro-RO"/>
              </w:rPr>
              <w:t>18</w:t>
            </w:r>
          </w:p>
        </w:tc>
      </w:tr>
      <w:tr w:rsidR="00245F84" w:rsidTr="00650C4A">
        <w:tc>
          <w:tcPr>
            <w:tcW w:w="3209" w:type="dxa"/>
          </w:tcPr>
          <w:p w:rsidR="00245F84" w:rsidRDefault="00245F84" w:rsidP="00650C4A">
            <w:pPr>
              <w:jc w:val="both"/>
              <w:rPr>
                <w:sz w:val="28"/>
                <w:szCs w:val="28"/>
                <w:lang w:val="ro-RO"/>
              </w:rPr>
            </w:pPr>
          </w:p>
        </w:tc>
        <w:tc>
          <w:tcPr>
            <w:tcW w:w="3209" w:type="dxa"/>
            <w:hideMark/>
          </w:tcPr>
          <w:p w:rsidR="00245F84" w:rsidRDefault="00245F84" w:rsidP="00650C4A">
            <w:pPr>
              <w:jc w:val="both"/>
              <w:rPr>
                <w:sz w:val="28"/>
                <w:szCs w:val="28"/>
                <w:lang w:val="ro-RO"/>
              </w:rPr>
            </w:pPr>
            <w:r>
              <w:rPr>
                <w:sz w:val="28"/>
                <w:szCs w:val="28"/>
                <w:lang w:val="ro-RO"/>
              </w:rPr>
              <w:t xml:space="preserve">ȚÎPALA - </w:t>
            </w:r>
            <w:r>
              <w:rPr>
                <w:sz w:val="28"/>
                <w:szCs w:val="28"/>
                <w:u w:val="single"/>
                <w:lang w:val="ro-RO"/>
              </w:rPr>
              <w:t>24</w:t>
            </w:r>
          </w:p>
        </w:tc>
        <w:tc>
          <w:tcPr>
            <w:tcW w:w="3209" w:type="dxa"/>
            <w:hideMark/>
          </w:tcPr>
          <w:p w:rsidR="00245F84" w:rsidRDefault="00245F84" w:rsidP="00650C4A">
            <w:pPr>
              <w:jc w:val="both"/>
              <w:rPr>
                <w:sz w:val="28"/>
                <w:szCs w:val="28"/>
                <w:lang w:val="ro-RO"/>
              </w:rPr>
            </w:pPr>
            <w:r>
              <w:rPr>
                <w:sz w:val="28"/>
                <w:szCs w:val="28"/>
                <w:lang w:val="ro-RO"/>
              </w:rPr>
              <w:t xml:space="preserve">CIGÎRLENI - </w:t>
            </w:r>
            <w:r>
              <w:rPr>
                <w:sz w:val="28"/>
                <w:szCs w:val="28"/>
                <w:u w:val="single"/>
                <w:lang w:val="ro-RO"/>
              </w:rPr>
              <w:t>14</w:t>
            </w:r>
          </w:p>
        </w:tc>
      </w:tr>
      <w:tr w:rsidR="00245F84" w:rsidTr="00650C4A">
        <w:tc>
          <w:tcPr>
            <w:tcW w:w="3209" w:type="dxa"/>
          </w:tcPr>
          <w:p w:rsidR="00245F84" w:rsidRDefault="00245F84" w:rsidP="00650C4A">
            <w:pPr>
              <w:jc w:val="both"/>
              <w:rPr>
                <w:sz w:val="28"/>
                <w:szCs w:val="28"/>
                <w:lang w:val="ro-RO"/>
              </w:rPr>
            </w:pPr>
          </w:p>
        </w:tc>
        <w:tc>
          <w:tcPr>
            <w:tcW w:w="3209" w:type="dxa"/>
            <w:hideMark/>
          </w:tcPr>
          <w:p w:rsidR="00245F84" w:rsidRDefault="00245F84" w:rsidP="00650C4A">
            <w:pPr>
              <w:jc w:val="both"/>
              <w:rPr>
                <w:sz w:val="28"/>
                <w:szCs w:val="28"/>
                <w:lang w:val="ro-RO"/>
              </w:rPr>
            </w:pPr>
            <w:r>
              <w:rPr>
                <w:sz w:val="28"/>
                <w:szCs w:val="28"/>
                <w:lang w:val="ro-RO"/>
              </w:rPr>
              <w:t xml:space="preserve">POJORENI - </w:t>
            </w:r>
            <w:r>
              <w:rPr>
                <w:sz w:val="28"/>
                <w:szCs w:val="28"/>
                <w:u w:val="single"/>
                <w:lang w:val="ro-RO"/>
              </w:rPr>
              <w:t>1</w:t>
            </w:r>
          </w:p>
        </w:tc>
        <w:tc>
          <w:tcPr>
            <w:tcW w:w="3209" w:type="dxa"/>
          </w:tcPr>
          <w:p w:rsidR="00245F84" w:rsidRDefault="00245F84" w:rsidP="00650C4A">
            <w:pPr>
              <w:jc w:val="both"/>
              <w:rPr>
                <w:sz w:val="28"/>
                <w:szCs w:val="28"/>
                <w:lang w:val="ro-RO"/>
              </w:rPr>
            </w:pPr>
          </w:p>
        </w:tc>
      </w:tr>
      <w:tr w:rsidR="00245F84" w:rsidTr="00650C4A">
        <w:tc>
          <w:tcPr>
            <w:tcW w:w="3209" w:type="dxa"/>
          </w:tcPr>
          <w:p w:rsidR="00245F84" w:rsidRDefault="00245F84" w:rsidP="00650C4A">
            <w:pPr>
              <w:jc w:val="both"/>
              <w:rPr>
                <w:sz w:val="28"/>
                <w:szCs w:val="28"/>
                <w:lang w:val="ro-RO"/>
              </w:rPr>
            </w:pPr>
          </w:p>
        </w:tc>
        <w:tc>
          <w:tcPr>
            <w:tcW w:w="3209" w:type="dxa"/>
          </w:tcPr>
          <w:p w:rsidR="00245F84" w:rsidRDefault="00245F84" w:rsidP="00650C4A">
            <w:pPr>
              <w:jc w:val="both"/>
              <w:rPr>
                <w:sz w:val="28"/>
                <w:szCs w:val="28"/>
                <w:lang w:val="ro-RO"/>
              </w:rPr>
            </w:pPr>
          </w:p>
        </w:tc>
        <w:tc>
          <w:tcPr>
            <w:tcW w:w="3209" w:type="dxa"/>
          </w:tcPr>
          <w:p w:rsidR="00245F84" w:rsidRDefault="00245F84" w:rsidP="00650C4A">
            <w:pPr>
              <w:jc w:val="both"/>
              <w:rPr>
                <w:sz w:val="28"/>
                <w:szCs w:val="28"/>
                <w:lang w:val="ro-RO"/>
              </w:rPr>
            </w:pPr>
          </w:p>
        </w:tc>
      </w:tr>
      <w:tr w:rsidR="00245F84" w:rsidTr="00650C4A">
        <w:tc>
          <w:tcPr>
            <w:tcW w:w="3209" w:type="dxa"/>
            <w:hideMark/>
          </w:tcPr>
          <w:p w:rsidR="00245F84" w:rsidRDefault="00245F84" w:rsidP="00650C4A">
            <w:pPr>
              <w:jc w:val="both"/>
              <w:rPr>
                <w:b/>
                <w:sz w:val="28"/>
                <w:szCs w:val="28"/>
                <w:lang w:val="ro-RO"/>
              </w:rPr>
            </w:pPr>
            <w:r>
              <w:rPr>
                <w:b/>
                <w:sz w:val="28"/>
                <w:szCs w:val="28"/>
                <w:lang w:val="ro-RO"/>
              </w:rPr>
              <w:t>20.02.2019</w:t>
            </w:r>
          </w:p>
        </w:tc>
        <w:tc>
          <w:tcPr>
            <w:tcW w:w="3209" w:type="dxa"/>
            <w:hideMark/>
          </w:tcPr>
          <w:p w:rsidR="00245F84" w:rsidRDefault="00245F84" w:rsidP="00650C4A">
            <w:pPr>
              <w:jc w:val="both"/>
              <w:rPr>
                <w:b/>
                <w:sz w:val="28"/>
                <w:szCs w:val="28"/>
                <w:lang w:val="ro-RO"/>
              </w:rPr>
            </w:pPr>
            <w:r>
              <w:rPr>
                <w:b/>
                <w:sz w:val="28"/>
                <w:szCs w:val="28"/>
                <w:lang w:val="ro-RO"/>
              </w:rPr>
              <w:t>21.02.2019</w:t>
            </w:r>
          </w:p>
        </w:tc>
        <w:tc>
          <w:tcPr>
            <w:tcW w:w="3209" w:type="dxa"/>
            <w:hideMark/>
          </w:tcPr>
          <w:p w:rsidR="00245F84" w:rsidRDefault="00245F84" w:rsidP="00650C4A">
            <w:pPr>
              <w:jc w:val="both"/>
              <w:rPr>
                <w:b/>
                <w:sz w:val="28"/>
                <w:szCs w:val="28"/>
                <w:lang w:val="ro-RO"/>
              </w:rPr>
            </w:pPr>
            <w:r>
              <w:rPr>
                <w:b/>
                <w:sz w:val="28"/>
                <w:szCs w:val="28"/>
                <w:lang w:val="ro-RO"/>
              </w:rPr>
              <w:t>25-26.02.2019</w:t>
            </w:r>
          </w:p>
        </w:tc>
      </w:tr>
      <w:tr w:rsidR="00245F84" w:rsidTr="00650C4A">
        <w:tc>
          <w:tcPr>
            <w:tcW w:w="3209" w:type="dxa"/>
            <w:hideMark/>
          </w:tcPr>
          <w:p w:rsidR="00245F84" w:rsidRDefault="00245F84" w:rsidP="00650C4A">
            <w:pPr>
              <w:jc w:val="both"/>
              <w:rPr>
                <w:sz w:val="28"/>
                <w:szCs w:val="28"/>
                <w:lang w:val="ro-RO"/>
              </w:rPr>
            </w:pPr>
            <w:r>
              <w:rPr>
                <w:sz w:val="28"/>
                <w:szCs w:val="28"/>
                <w:lang w:val="ro-RO"/>
              </w:rPr>
              <w:t xml:space="preserve">ZÎMBRENI </w:t>
            </w:r>
            <w:r>
              <w:rPr>
                <w:sz w:val="28"/>
                <w:szCs w:val="28"/>
                <w:u w:val="single"/>
                <w:lang w:val="ro-RO"/>
              </w:rPr>
              <w:t>-7</w:t>
            </w:r>
          </w:p>
        </w:tc>
        <w:tc>
          <w:tcPr>
            <w:tcW w:w="3209" w:type="dxa"/>
            <w:hideMark/>
          </w:tcPr>
          <w:p w:rsidR="00245F84" w:rsidRDefault="00245F84" w:rsidP="00650C4A">
            <w:pPr>
              <w:jc w:val="both"/>
              <w:rPr>
                <w:sz w:val="28"/>
                <w:szCs w:val="28"/>
                <w:lang w:val="ro-RO"/>
              </w:rPr>
            </w:pPr>
            <w:r>
              <w:rPr>
                <w:sz w:val="28"/>
                <w:szCs w:val="28"/>
                <w:lang w:val="ro-RO"/>
              </w:rPr>
              <w:t xml:space="preserve">MALCOCI - </w:t>
            </w:r>
            <w:r>
              <w:rPr>
                <w:sz w:val="28"/>
                <w:szCs w:val="28"/>
                <w:u w:val="single"/>
                <w:lang w:val="ro-RO"/>
              </w:rPr>
              <w:t>10</w:t>
            </w:r>
          </w:p>
        </w:tc>
        <w:tc>
          <w:tcPr>
            <w:tcW w:w="3209" w:type="dxa"/>
            <w:hideMark/>
          </w:tcPr>
          <w:p w:rsidR="00245F84" w:rsidRDefault="00245F84" w:rsidP="00650C4A">
            <w:pPr>
              <w:jc w:val="both"/>
              <w:rPr>
                <w:sz w:val="28"/>
                <w:szCs w:val="28"/>
                <w:lang w:val="ro-RO"/>
              </w:rPr>
            </w:pPr>
            <w:r>
              <w:rPr>
                <w:sz w:val="28"/>
                <w:szCs w:val="28"/>
                <w:lang w:val="ro-RO"/>
              </w:rPr>
              <w:t xml:space="preserve">IALOVENI </w:t>
            </w:r>
            <w:r>
              <w:rPr>
                <w:sz w:val="28"/>
                <w:szCs w:val="28"/>
                <w:u w:val="single"/>
                <w:lang w:val="ro-RO"/>
              </w:rPr>
              <w:t>-67</w:t>
            </w:r>
          </w:p>
        </w:tc>
      </w:tr>
      <w:tr w:rsidR="00245F84" w:rsidTr="00650C4A">
        <w:tc>
          <w:tcPr>
            <w:tcW w:w="3209" w:type="dxa"/>
            <w:hideMark/>
          </w:tcPr>
          <w:p w:rsidR="00245F84" w:rsidRDefault="00245F84" w:rsidP="00650C4A">
            <w:pPr>
              <w:jc w:val="both"/>
              <w:rPr>
                <w:sz w:val="28"/>
                <w:szCs w:val="28"/>
                <w:lang w:val="ro-RO"/>
              </w:rPr>
            </w:pPr>
            <w:r>
              <w:rPr>
                <w:sz w:val="28"/>
                <w:szCs w:val="28"/>
                <w:lang w:val="ro-RO"/>
              </w:rPr>
              <w:t xml:space="preserve">MOLEȘTI </w:t>
            </w:r>
            <w:r>
              <w:rPr>
                <w:sz w:val="28"/>
                <w:szCs w:val="28"/>
                <w:u w:val="single"/>
                <w:lang w:val="ro-RO"/>
              </w:rPr>
              <w:t>-14</w:t>
            </w:r>
          </w:p>
        </w:tc>
        <w:tc>
          <w:tcPr>
            <w:tcW w:w="3209" w:type="dxa"/>
            <w:hideMark/>
          </w:tcPr>
          <w:p w:rsidR="00245F84" w:rsidRDefault="00245F84" w:rsidP="00650C4A">
            <w:pPr>
              <w:jc w:val="both"/>
              <w:rPr>
                <w:sz w:val="28"/>
                <w:szCs w:val="28"/>
                <w:lang w:val="ro-RO"/>
              </w:rPr>
            </w:pPr>
            <w:r>
              <w:rPr>
                <w:sz w:val="28"/>
                <w:szCs w:val="28"/>
                <w:lang w:val="ro-RO"/>
              </w:rPr>
              <w:t xml:space="preserve">HANSCA </w:t>
            </w:r>
            <w:r>
              <w:rPr>
                <w:sz w:val="28"/>
                <w:szCs w:val="28"/>
                <w:u w:val="single"/>
                <w:lang w:val="ro-RO"/>
              </w:rPr>
              <w:t>-11</w:t>
            </w:r>
          </w:p>
        </w:tc>
        <w:tc>
          <w:tcPr>
            <w:tcW w:w="3209" w:type="dxa"/>
          </w:tcPr>
          <w:p w:rsidR="00245F84" w:rsidRDefault="00245F84" w:rsidP="00650C4A">
            <w:pPr>
              <w:jc w:val="both"/>
              <w:rPr>
                <w:sz w:val="28"/>
                <w:szCs w:val="28"/>
                <w:lang w:val="ro-RO"/>
              </w:rPr>
            </w:pPr>
          </w:p>
        </w:tc>
      </w:tr>
      <w:tr w:rsidR="00245F84" w:rsidTr="00650C4A">
        <w:tc>
          <w:tcPr>
            <w:tcW w:w="3209" w:type="dxa"/>
            <w:hideMark/>
          </w:tcPr>
          <w:p w:rsidR="00245F84" w:rsidRDefault="00245F84" w:rsidP="00650C4A">
            <w:pPr>
              <w:jc w:val="both"/>
              <w:rPr>
                <w:sz w:val="28"/>
                <w:szCs w:val="28"/>
                <w:lang w:val="ro-RO"/>
              </w:rPr>
            </w:pPr>
            <w:r>
              <w:rPr>
                <w:sz w:val="28"/>
                <w:szCs w:val="28"/>
                <w:lang w:val="ro-RO"/>
              </w:rPr>
              <w:t xml:space="preserve">HORODCA </w:t>
            </w:r>
            <w:r>
              <w:rPr>
                <w:sz w:val="28"/>
                <w:szCs w:val="28"/>
                <w:u w:val="single"/>
                <w:lang w:val="ro-RO"/>
              </w:rPr>
              <w:t>- 11</w:t>
            </w:r>
          </w:p>
        </w:tc>
        <w:tc>
          <w:tcPr>
            <w:tcW w:w="3209" w:type="dxa"/>
            <w:hideMark/>
          </w:tcPr>
          <w:p w:rsidR="00245F84" w:rsidRDefault="00245F84" w:rsidP="00650C4A">
            <w:pPr>
              <w:jc w:val="both"/>
              <w:rPr>
                <w:sz w:val="28"/>
                <w:szCs w:val="28"/>
                <w:lang w:val="ro-RO"/>
              </w:rPr>
            </w:pPr>
            <w:r>
              <w:rPr>
                <w:sz w:val="28"/>
                <w:szCs w:val="28"/>
                <w:lang w:val="ro-RO"/>
              </w:rPr>
              <w:t xml:space="preserve">ULMU </w:t>
            </w:r>
            <w:r>
              <w:rPr>
                <w:sz w:val="28"/>
                <w:szCs w:val="28"/>
                <w:u w:val="single"/>
                <w:lang w:val="ro-RO"/>
              </w:rPr>
              <w:t>- 7</w:t>
            </w:r>
          </w:p>
        </w:tc>
        <w:tc>
          <w:tcPr>
            <w:tcW w:w="3209" w:type="dxa"/>
          </w:tcPr>
          <w:p w:rsidR="00245F84" w:rsidRDefault="00245F84" w:rsidP="00650C4A">
            <w:pPr>
              <w:jc w:val="both"/>
              <w:rPr>
                <w:sz w:val="28"/>
                <w:szCs w:val="28"/>
                <w:lang w:val="ro-RO"/>
              </w:rPr>
            </w:pPr>
          </w:p>
        </w:tc>
      </w:tr>
    </w:tbl>
    <w:p w:rsidR="00245F84" w:rsidRDefault="00245F84" w:rsidP="00245F84">
      <w:pPr>
        <w:ind w:firstLine="708"/>
        <w:jc w:val="both"/>
        <w:rPr>
          <w:color w:val="FF0000"/>
          <w:sz w:val="28"/>
          <w:szCs w:val="28"/>
          <w:lang w:val="ro-RO"/>
        </w:rPr>
      </w:pPr>
      <w:r>
        <w:rPr>
          <w:sz w:val="28"/>
          <w:szCs w:val="28"/>
          <w:lang w:val="ro-RO"/>
        </w:rPr>
        <w:t xml:space="preserve">Şef secţie administrativ-militară </w:t>
      </w:r>
      <w:r>
        <w:rPr>
          <w:color w:val="000000"/>
          <w:sz w:val="28"/>
          <w:szCs w:val="28"/>
          <w:lang w:val="ro-RO"/>
        </w:rPr>
        <w:t>(l.d.p. Ialoveni)</w:t>
      </w:r>
    </w:p>
    <w:p w:rsidR="009A145E" w:rsidRDefault="00245F84" w:rsidP="00245F84">
      <w:pPr>
        <w:ind w:firstLine="708"/>
        <w:jc w:val="both"/>
      </w:pPr>
      <w:r>
        <w:rPr>
          <w:sz w:val="28"/>
          <w:szCs w:val="28"/>
          <w:lang w:val="ro-RO"/>
        </w:rPr>
        <w:t>maior</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Ion GÎSCĂ</w:t>
      </w:r>
      <w:bookmarkStart w:id="0" w:name="_GoBack"/>
      <w:bookmarkEnd w:id="0"/>
    </w:p>
    <w:sectPr w:rsidR="009A145E" w:rsidSect="00245F84">
      <w:headerReference w:type="even" r:id="rId9"/>
      <w:headerReference w:type="default" r:id="rId10"/>
      <w:footerReference w:type="even" r:id="rId11"/>
      <w:footerReference w:type="default" r:id="rId12"/>
      <w:headerReference w:type="first" r:id="rId13"/>
      <w:footerReference w:type="first" r:id="rId1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69" w:rsidRDefault="00756E69">
      <w:r>
        <w:separator/>
      </w:r>
    </w:p>
  </w:endnote>
  <w:endnote w:type="continuationSeparator" w:id="0">
    <w:p w:rsidR="00756E69" w:rsidRDefault="0075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3" w:rsidRDefault="00756E6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338167"/>
      <w:docPartObj>
        <w:docPartGallery w:val="Page Numbers (Bottom of Page)"/>
        <w:docPartUnique/>
      </w:docPartObj>
    </w:sdtPr>
    <w:sdtEndPr>
      <w:rPr>
        <w:b/>
        <w:i/>
        <w:sz w:val="30"/>
        <w:szCs w:val="30"/>
        <w:u w:val="single"/>
      </w:rPr>
    </w:sdtEndPr>
    <w:sdtContent>
      <w:p w:rsidR="00063D73" w:rsidRPr="008658A5" w:rsidRDefault="00617C25">
        <w:pPr>
          <w:pStyle w:val="af0"/>
          <w:rPr>
            <w:b/>
            <w:i/>
            <w:sz w:val="30"/>
            <w:szCs w:val="30"/>
            <w:u w:val="single"/>
          </w:rPr>
        </w:pPr>
        <w:r w:rsidRPr="008658A5">
          <w:rPr>
            <w:b/>
            <w:i/>
            <w:sz w:val="30"/>
            <w:szCs w:val="30"/>
            <w:u w:val="single"/>
          </w:rPr>
          <w:fldChar w:fldCharType="begin"/>
        </w:r>
        <w:r w:rsidRPr="008658A5">
          <w:rPr>
            <w:b/>
            <w:i/>
            <w:sz w:val="30"/>
            <w:szCs w:val="30"/>
            <w:u w:val="single"/>
          </w:rPr>
          <w:instrText>PAGE   \* MERGEFORMAT</w:instrText>
        </w:r>
        <w:r w:rsidRPr="008658A5">
          <w:rPr>
            <w:b/>
            <w:i/>
            <w:sz w:val="30"/>
            <w:szCs w:val="30"/>
            <w:u w:val="single"/>
          </w:rPr>
          <w:fldChar w:fldCharType="separate"/>
        </w:r>
        <w:r w:rsidR="00245F84" w:rsidRPr="00245F84">
          <w:rPr>
            <w:b/>
            <w:i/>
            <w:noProof/>
            <w:sz w:val="30"/>
            <w:szCs w:val="30"/>
            <w:u w:val="single"/>
            <w:lang w:val="ru-RU"/>
          </w:rPr>
          <w:t>21</w:t>
        </w:r>
        <w:r w:rsidRPr="008658A5">
          <w:rPr>
            <w:b/>
            <w:i/>
            <w:sz w:val="30"/>
            <w:szCs w:val="30"/>
            <w:u w:val="single"/>
          </w:rPr>
          <w:fldChar w:fldCharType="end"/>
        </w:r>
      </w:p>
    </w:sdtContent>
  </w:sdt>
  <w:p w:rsidR="00063D73" w:rsidRDefault="00756E6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3" w:rsidRDefault="00756E6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69" w:rsidRDefault="00756E69">
      <w:r>
        <w:separator/>
      </w:r>
    </w:p>
  </w:footnote>
  <w:footnote w:type="continuationSeparator" w:id="0">
    <w:p w:rsidR="00756E69" w:rsidRDefault="0075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3" w:rsidRDefault="00617C2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63D73" w:rsidRDefault="00756E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3" w:rsidRDefault="00756E6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3" w:rsidRDefault="00756E69">
    <w:pPr>
      <w:pStyle w:val="a9"/>
      <w:jc w:val="center"/>
    </w:pPr>
  </w:p>
  <w:p w:rsidR="00063D73" w:rsidRDefault="00756E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DDE"/>
    <w:multiLevelType w:val="hybridMultilevel"/>
    <w:tmpl w:val="9704E0FE"/>
    <w:lvl w:ilvl="0" w:tplc="C3926928">
      <w:start w:val="1"/>
      <w:numFmt w:val="upperRoman"/>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42292"/>
    <w:multiLevelType w:val="multilevel"/>
    <w:tmpl w:val="5098518C"/>
    <w:lvl w:ilvl="0">
      <w:start w:val="1"/>
      <w:numFmt w:val="decimal"/>
      <w:lvlText w:val="%1."/>
      <w:lvlJc w:val="left"/>
      <w:pPr>
        <w:ind w:left="1596" w:hanging="1170"/>
      </w:pPr>
      <w:rPr>
        <w:rFonts w:hint="default"/>
        <w:b w:val="0"/>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2EBC2CB4"/>
    <w:multiLevelType w:val="hybridMultilevel"/>
    <w:tmpl w:val="743484A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3CC639C6"/>
    <w:multiLevelType w:val="hybridMultilevel"/>
    <w:tmpl w:val="42761A36"/>
    <w:lvl w:ilvl="0" w:tplc="535420D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4D6F639C"/>
    <w:multiLevelType w:val="hybridMultilevel"/>
    <w:tmpl w:val="67CC7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E791CE7"/>
    <w:multiLevelType w:val="hybridMultilevel"/>
    <w:tmpl w:val="BB54144C"/>
    <w:lvl w:ilvl="0" w:tplc="678CD7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25773A8"/>
    <w:multiLevelType w:val="hybridMultilevel"/>
    <w:tmpl w:val="4A8E9E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6342E88"/>
    <w:multiLevelType w:val="hybridMultilevel"/>
    <w:tmpl w:val="42169A34"/>
    <w:lvl w:ilvl="0" w:tplc="FB024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4E6421"/>
    <w:multiLevelType w:val="hybridMultilevel"/>
    <w:tmpl w:val="434627F6"/>
    <w:lvl w:ilvl="0" w:tplc="E2CAF2F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E5C08C8"/>
    <w:multiLevelType w:val="hybridMultilevel"/>
    <w:tmpl w:val="2A009EEA"/>
    <w:lvl w:ilvl="0" w:tplc="982EAE10">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2"/>
  </w:num>
  <w:num w:numId="6">
    <w:abstractNumId w:val="6"/>
  </w:num>
  <w:num w:numId="7">
    <w:abstractNumId w:val="7"/>
  </w:num>
  <w:num w:numId="8">
    <w:abstractNumId w:val="5"/>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25"/>
    <w:rsid w:val="00046077"/>
    <w:rsid w:val="00245F84"/>
    <w:rsid w:val="00617C25"/>
    <w:rsid w:val="00756E69"/>
    <w:rsid w:val="009A145E"/>
    <w:rsid w:val="00D8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2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617C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617C25"/>
    <w:pPr>
      <w:spacing w:before="240" w:after="60"/>
      <w:outlineLvl w:val="6"/>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C25"/>
    <w:rPr>
      <w:rFonts w:asciiTheme="majorHAnsi" w:eastAsiaTheme="majorEastAsia" w:hAnsiTheme="majorHAnsi" w:cstheme="majorBidi"/>
      <w:b/>
      <w:bCs/>
      <w:color w:val="365F91" w:themeColor="accent1" w:themeShade="BF"/>
      <w:sz w:val="28"/>
      <w:szCs w:val="28"/>
      <w:lang w:val="en-US" w:eastAsia="ru-RU"/>
    </w:rPr>
  </w:style>
  <w:style w:type="character" w:customStyle="1" w:styleId="70">
    <w:name w:val="Заголовок 7 Знак"/>
    <w:basedOn w:val="a0"/>
    <w:link w:val="7"/>
    <w:rsid w:val="00617C25"/>
    <w:rPr>
      <w:rFonts w:ascii="Times New Roman" w:eastAsia="Times New Roman" w:hAnsi="Times New Roman" w:cs="Times New Roman"/>
      <w:sz w:val="24"/>
      <w:szCs w:val="24"/>
      <w:lang w:eastAsia="ru-RU"/>
    </w:rPr>
  </w:style>
  <w:style w:type="paragraph" w:styleId="a3">
    <w:name w:val="List Paragraph"/>
    <w:basedOn w:val="a"/>
    <w:qFormat/>
    <w:rsid w:val="00617C25"/>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tt">
    <w:name w:val="tt"/>
    <w:basedOn w:val="a"/>
    <w:rsid w:val="00617C25"/>
    <w:pPr>
      <w:jc w:val="center"/>
    </w:pPr>
    <w:rPr>
      <w:b/>
      <w:bCs/>
      <w:sz w:val="24"/>
      <w:szCs w:val="24"/>
      <w:lang w:val="ru-RU"/>
    </w:rPr>
  </w:style>
  <w:style w:type="paragraph" w:customStyle="1" w:styleId="2">
    <w:name w:val="Абзац списка2"/>
    <w:basedOn w:val="a"/>
    <w:rsid w:val="00617C25"/>
    <w:pPr>
      <w:ind w:left="720"/>
      <w:contextualSpacing/>
    </w:pPr>
    <w:rPr>
      <w:rFonts w:eastAsia="Calibri"/>
      <w:sz w:val="24"/>
      <w:szCs w:val="24"/>
      <w:lang w:val="ro-RO"/>
    </w:rPr>
  </w:style>
  <w:style w:type="paragraph" w:styleId="a4">
    <w:name w:val="Balloon Text"/>
    <w:basedOn w:val="a"/>
    <w:link w:val="a5"/>
    <w:uiPriority w:val="99"/>
    <w:semiHidden/>
    <w:unhideWhenUsed/>
    <w:rsid w:val="00617C25"/>
    <w:rPr>
      <w:rFonts w:ascii="Tahoma" w:hAnsi="Tahoma" w:cs="Tahoma"/>
      <w:sz w:val="16"/>
      <w:szCs w:val="16"/>
    </w:rPr>
  </w:style>
  <w:style w:type="character" w:customStyle="1" w:styleId="a5">
    <w:name w:val="Текст выноски Знак"/>
    <w:basedOn w:val="a0"/>
    <w:link w:val="a4"/>
    <w:uiPriority w:val="99"/>
    <w:semiHidden/>
    <w:rsid w:val="00617C25"/>
    <w:rPr>
      <w:rFonts w:ascii="Tahoma" w:eastAsia="Times New Roman" w:hAnsi="Tahoma" w:cs="Tahoma"/>
      <w:sz w:val="16"/>
      <w:szCs w:val="16"/>
      <w:lang w:val="en-US" w:eastAsia="ru-RU"/>
    </w:rPr>
  </w:style>
  <w:style w:type="character" w:styleId="a6">
    <w:name w:val="Hyperlink"/>
    <w:basedOn w:val="a0"/>
    <w:uiPriority w:val="99"/>
    <w:unhideWhenUsed/>
    <w:rsid w:val="00617C25"/>
    <w:rPr>
      <w:color w:val="0000FF" w:themeColor="hyperlink"/>
      <w:u w:val="single"/>
    </w:rPr>
  </w:style>
  <w:style w:type="character" w:customStyle="1" w:styleId="apple-converted-space">
    <w:name w:val="apple-converted-space"/>
    <w:rsid w:val="00617C25"/>
  </w:style>
  <w:style w:type="paragraph" w:customStyle="1" w:styleId="11">
    <w:name w:val="Абзац списка1"/>
    <w:basedOn w:val="a"/>
    <w:rsid w:val="00617C25"/>
    <w:pPr>
      <w:ind w:left="720"/>
      <w:contextualSpacing/>
    </w:pPr>
    <w:rPr>
      <w:rFonts w:ascii="Arial" w:hAnsi="Arial" w:cs="Arial"/>
      <w:b/>
      <w:sz w:val="24"/>
      <w:szCs w:val="24"/>
      <w:lang w:val="ro-RO" w:eastAsia="en-US"/>
    </w:rPr>
  </w:style>
  <w:style w:type="table" w:styleId="a7">
    <w:name w:val="Table Grid"/>
    <w:basedOn w:val="a1"/>
    <w:uiPriority w:val="59"/>
    <w:rsid w:val="0061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1">
    <w:name w:val="doc_body1"/>
    <w:rsid w:val="00617C25"/>
    <w:rPr>
      <w:rFonts w:ascii="Times New Roman" w:hAnsi="Times New Roman" w:cs="Times New Roman" w:hint="default"/>
      <w:color w:val="000000"/>
      <w:sz w:val="24"/>
      <w:szCs w:val="24"/>
    </w:rPr>
  </w:style>
  <w:style w:type="paragraph" w:customStyle="1" w:styleId="Default">
    <w:name w:val="Default"/>
    <w:rsid w:val="00617C2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8">
    <w:name w:val="No Spacing"/>
    <w:qFormat/>
    <w:rsid w:val="00617C25"/>
    <w:pPr>
      <w:spacing w:after="0" w:line="240" w:lineRule="auto"/>
    </w:pPr>
    <w:rPr>
      <w:rFonts w:ascii="Calibri" w:eastAsia="Calibri" w:hAnsi="Calibri" w:cs="Times New Roman"/>
      <w:lang w:val="en-US"/>
    </w:rPr>
  </w:style>
  <w:style w:type="paragraph" w:customStyle="1" w:styleId="cb">
    <w:name w:val="cb"/>
    <w:basedOn w:val="a"/>
    <w:rsid w:val="00617C25"/>
    <w:pPr>
      <w:jc w:val="center"/>
    </w:pPr>
    <w:rPr>
      <w:b/>
      <w:bCs/>
      <w:sz w:val="24"/>
      <w:szCs w:val="24"/>
      <w:lang w:val="ru-RU"/>
    </w:rPr>
  </w:style>
  <w:style w:type="paragraph" w:styleId="a9">
    <w:name w:val="header"/>
    <w:basedOn w:val="a"/>
    <w:link w:val="aa"/>
    <w:rsid w:val="00617C25"/>
    <w:pPr>
      <w:tabs>
        <w:tab w:val="center" w:pos="4677"/>
        <w:tab w:val="right" w:pos="9355"/>
      </w:tabs>
      <w:ind w:firstLine="720"/>
      <w:jc w:val="both"/>
    </w:pPr>
    <w:rPr>
      <w:lang w:eastAsia="en-US"/>
    </w:rPr>
  </w:style>
  <w:style w:type="character" w:customStyle="1" w:styleId="aa">
    <w:name w:val="Верхний колонтитул Знак"/>
    <w:basedOn w:val="a0"/>
    <w:link w:val="a9"/>
    <w:rsid w:val="00617C25"/>
    <w:rPr>
      <w:rFonts w:ascii="Times New Roman" w:eastAsia="Times New Roman" w:hAnsi="Times New Roman" w:cs="Times New Roman"/>
      <w:sz w:val="20"/>
      <w:szCs w:val="20"/>
      <w:lang w:val="en-US"/>
    </w:rPr>
  </w:style>
  <w:style w:type="character" w:styleId="ab">
    <w:name w:val="page number"/>
    <w:rsid w:val="00617C25"/>
    <w:rPr>
      <w:rFonts w:cs="Times New Roman"/>
    </w:rPr>
  </w:style>
  <w:style w:type="paragraph" w:styleId="ac">
    <w:name w:val="annotation text"/>
    <w:basedOn w:val="a"/>
    <w:link w:val="ad"/>
    <w:uiPriority w:val="99"/>
    <w:semiHidden/>
    <w:unhideWhenUsed/>
    <w:rsid w:val="00617C25"/>
  </w:style>
  <w:style w:type="character" w:customStyle="1" w:styleId="ad">
    <w:name w:val="Текст примечания Знак"/>
    <w:basedOn w:val="a0"/>
    <w:link w:val="ac"/>
    <w:uiPriority w:val="99"/>
    <w:semiHidden/>
    <w:rsid w:val="00617C25"/>
    <w:rPr>
      <w:rFonts w:ascii="Times New Roman" w:eastAsia="Times New Roman" w:hAnsi="Times New Roman" w:cs="Times New Roman"/>
      <w:sz w:val="20"/>
      <w:szCs w:val="20"/>
      <w:lang w:val="en-US" w:eastAsia="ru-RU"/>
    </w:rPr>
  </w:style>
  <w:style w:type="paragraph" w:styleId="ae">
    <w:name w:val="annotation subject"/>
    <w:basedOn w:val="ac"/>
    <w:next w:val="ac"/>
    <w:link w:val="af"/>
    <w:semiHidden/>
    <w:rsid w:val="00617C25"/>
    <w:rPr>
      <w:b/>
      <w:bCs/>
      <w:lang w:val="ru-RU"/>
    </w:rPr>
  </w:style>
  <w:style w:type="character" w:customStyle="1" w:styleId="af">
    <w:name w:val="Тема примечания Знак"/>
    <w:basedOn w:val="ad"/>
    <w:link w:val="ae"/>
    <w:semiHidden/>
    <w:rsid w:val="00617C25"/>
    <w:rPr>
      <w:rFonts w:ascii="Times New Roman" w:eastAsia="Times New Roman" w:hAnsi="Times New Roman" w:cs="Times New Roman"/>
      <w:b/>
      <w:bCs/>
      <w:sz w:val="20"/>
      <w:szCs w:val="20"/>
      <w:lang w:val="en-US" w:eastAsia="ru-RU"/>
    </w:rPr>
  </w:style>
  <w:style w:type="paragraph" w:customStyle="1" w:styleId="cn">
    <w:name w:val="cn"/>
    <w:basedOn w:val="a"/>
    <w:rsid w:val="00617C25"/>
    <w:pPr>
      <w:jc w:val="center"/>
    </w:pPr>
    <w:rPr>
      <w:sz w:val="24"/>
      <w:szCs w:val="24"/>
      <w:lang w:val="ru-RU"/>
    </w:rPr>
  </w:style>
  <w:style w:type="paragraph" w:styleId="af0">
    <w:name w:val="footer"/>
    <w:basedOn w:val="a"/>
    <w:link w:val="af1"/>
    <w:uiPriority w:val="99"/>
    <w:unhideWhenUsed/>
    <w:rsid w:val="00617C25"/>
    <w:pPr>
      <w:tabs>
        <w:tab w:val="center" w:pos="4677"/>
        <w:tab w:val="right" w:pos="9355"/>
      </w:tabs>
    </w:pPr>
  </w:style>
  <w:style w:type="character" w:customStyle="1" w:styleId="af1">
    <w:name w:val="Нижний колонтитул Знак"/>
    <w:basedOn w:val="a0"/>
    <w:link w:val="af0"/>
    <w:uiPriority w:val="99"/>
    <w:rsid w:val="00617C25"/>
    <w:rPr>
      <w:rFonts w:ascii="Times New Roman" w:eastAsia="Times New Roman" w:hAnsi="Times New Roman" w:cs="Times New Roman"/>
      <w:sz w:val="20"/>
      <w:szCs w:val="20"/>
      <w:lang w:val="en-US" w:eastAsia="ru-RU"/>
    </w:rPr>
  </w:style>
  <w:style w:type="character" w:styleId="af2">
    <w:name w:val="Strong"/>
    <w:qFormat/>
    <w:rsid w:val="00617C2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2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617C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617C25"/>
    <w:pPr>
      <w:spacing w:before="240" w:after="60"/>
      <w:outlineLvl w:val="6"/>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C25"/>
    <w:rPr>
      <w:rFonts w:asciiTheme="majorHAnsi" w:eastAsiaTheme="majorEastAsia" w:hAnsiTheme="majorHAnsi" w:cstheme="majorBidi"/>
      <w:b/>
      <w:bCs/>
      <w:color w:val="365F91" w:themeColor="accent1" w:themeShade="BF"/>
      <w:sz w:val="28"/>
      <w:szCs w:val="28"/>
      <w:lang w:val="en-US" w:eastAsia="ru-RU"/>
    </w:rPr>
  </w:style>
  <w:style w:type="character" w:customStyle="1" w:styleId="70">
    <w:name w:val="Заголовок 7 Знак"/>
    <w:basedOn w:val="a0"/>
    <w:link w:val="7"/>
    <w:rsid w:val="00617C25"/>
    <w:rPr>
      <w:rFonts w:ascii="Times New Roman" w:eastAsia="Times New Roman" w:hAnsi="Times New Roman" w:cs="Times New Roman"/>
      <w:sz w:val="24"/>
      <w:szCs w:val="24"/>
      <w:lang w:eastAsia="ru-RU"/>
    </w:rPr>
  </w:style>
  <w:style w:type="paragraph" w:styleId="a3">
    <w:name w:val="List Paragraph"/>
    <w:basedOn w:val="a"/>
    <w:qFormat/>
    <w:rsid w:val="00617C25"/>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tt">
    <w:name w:val="tt"/>
    <w:basedOn w:val="a"/>
    <w:rsid w:val="00617C25"/>
    <w:pPr>
      <w:jc w:val="center"/>
    </w:pPr>
    <w:rPr>
      <w:b/>
      <w:bCs/>
      <w:sz w:val="24"/>
      <w:szCs w:val="24"/>
      <w:lang w:val="ru-RU"/>
    </w:rPr>
  </w:style>
  <w:style w:type="paragraph" w:customStyle="1" w:styleId="2">
    <w:name w:val="Абзац списка2"/>
    <w:basedOn w:val="a"/>
    <w:rsid w:val="00617C25"/>
    <w:pPr>
      <w:ind w:left="720"/>
      <w:contextualSpacing/>
    </w:pPr>
    <w:rPr>
      <w:rFonts w:eastAsia="Calibri"/>
      <w:sz w:val="24"/>
      <w:szCs w:val="24"/>
      <w:lang w:val="ro-RO"/>
    </w:rPr>
  </w:style>
  <w:style w:type="paragraph" w:styleId="a4">
    <w:name w:val="Balloon Text"/>
    <w:basedOn w:val="a"/>
    <w:link w:val="a5"/>
    <w:uiPriority w:val="99"/>
    <w:semiHidden/>
    <w:unhideWhenUsed/>
    <w:rsid w:val="00617C25"/>
    <w:rPr>
      <w:rFonts w:ascii="Tahoma" w:hAnsi="Tahoma" w:cs="Tahoma"/>
      <w:sz w:val="16"/>
      <w:szCs w:val="16"/>
    </w:rPr>
  </w:style>
  <w:style w:type="character" w:customStyle="1" w:styleId="a5">
    <w:name w:val="Текст выноски Знак"/>
    <w:basedOn w:val="a0"/>
    <w:link w:val="a4"/>
    <w:uiPriority w:val="99"/>
    <w:semiHidden/>
    <w:rsid w:val="00617C25"/>
    <w:rPr>
      <w:rFonts w:ascii="Tahoma" w:eastAsia="Times New Roman" w:hAnsi="Tahoma" w:cs="Tahoma"/>
      <w:sz w:val="16"/>
      <w:szCs w:val="16"/>
      <w:lang w:val="en-US" w:eastAsia="ru-RU"/>
    </w:rPr>
  </w:style>
  <w:style w:type="character" w:styleId="a6">
    <w:name w:val="Hyperlink"/>
    <w:basedOn w:val="a0"/>
    <w:uiPriority w:val="99"/>
    <w:unhideWhenUsed/>
    <w:rsid w:val="00617C25"/>
    <w:rPr>
      <w:color w:val="0000FF" w:themeColor="hyperlink"/>
      <w:u w:val="single"/>
    </w:rPr>
  </w:style>
  <w:style w:type="character" w:customStyle="1" w:styleId="apple-converted-space">
    <w:name w:val="apple-converted-space"/>
    <w:rsid w:val="00617C25"/>
  </w:style>
  <w:style w:type="paragraph" w:customStyle="1" w:styleId="11">
    <w:name w:val="Абзац списка1"/>
    <w:basedOn w:val="a"/>
    <w:rsid w:val="00617C25"/>
    <w:pPr>
      <w:ind w:left="720"/>
      <w:contextualSpacing/>
    </w:pPr>
    <w:rPr>
      <w:rFonts w:ascii="Arial" w:hAnsi="Arial" w:cs="Arial"/>
      <w:b/>
      <w:sz w:val="24"/>
      <w:szCs w:val="24"/>
      <w:lang w:val="ro-RO" w:eastAsia="en-US"/>
    </w:rPr>
  </w:style>
  <w:style w:type="table" w:styleId="a7">
    <w:name w:val="Table Grid"/>
    <w:basedOn w:val="a1"/>
    <w:uiPriority w:val="59"/>
    <w:rsid w:val="0061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1">
    <w:name w:val="doc_body1"/>
    <w:rsid w:val="00617C25"/>
    <w:rPr>
      <w:rFonts w:ascii="Times New Roman" w:hAnsi="Times New Roman" w:cs="Times New Roman" w:hint="default"/>
      <w:color w:val="000000"/>
      <w:sz w:val="24"/>
      <w:szCs w:val="24"/>
    </w:rPr>
  </w:style>
  <w:style w:type="paragraph" w:customStyle="1" w:styleId="Default">
    <w:name w:val="Default"/>
    <w:rsid w:val="00617C2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8">
    <w:name w:val="No Spacing"/>
    <w:qFormat/>
    <w:rsid w:val="00617C25"/>
    <w:pPr>
      <w:spacing w:after="0" w:line="240" w:lineRule="auto"/>
    </w:pPr>
    <w:rPr>
      <w:rFonts w:ascii="Calibri" w:eastAsia="Calibri" w:hAnsi="Calibri" w:cs="Times New Roman"/>
      <w:lang w:val="en-US"/>
    </w:rPr>
  </w:style>
  <w:style w:type="paragraph" w:customStyle="1" w:styleId="cb">
    <w:name w:val="cb"/>
    <w:basedOn w:val="a"/>
    <w:rsid w:val="00617C25"/>
    <w:pPr>
      <w:jc w:val="center"/>
    </w:pPr>
    <w:rPr>
      <w:b/>
      <w:bCs/>
      <w:sz w:val="24"/>
      <w:szCs w:val="24"/>
      <w:lang w:val="ru-RU"/>
    </w:rPr>
  </w:style>
  <w:style w:type="paragraph" w:styleId="a9">
    <w:name w:val="header"/>
    <w:basedOn w:val="a"/>
    <w:link w:val="aa"/>
    <w:rsid w:val="00617C25"/>
    <w:pPr>
      <w:tabs>
        <w:tab w:val="center" w:pos="4677"/>
        <w:tab w:val="right" w:pos="9355"/>
      </w:tabs>
      <w:ind w:firstLine="720"/>
      <w:jc w:val="both"/>
    </w:pPr>
    <w:rPr>
      <w:lang w:eastAsia="en-US"/>
    </w:rPr>
  </w:style>
  <w:style w:type="character" w:customStyle="1" w:styleId="aa">
    <w:name w:val="Верхний колонтитул Знак"/>
    <w:basedOn w:val="a0"/>
    <w:link w:val="a9"/>
    <w:rsid w:val="00617C25"/>
    <w:rPr>
      <w:rFonts w:ascii="Times New Roman" w:eastAsia="Times New Roman" w:hAnsi="Times New Roman" w:cs="Times New Roman"/>
      <w:sz w:val="20"/>
      <w:szCs w:val="20"/>
      <w:lang w:val="en-US"/>
    </w:rPr>
  </w:style>
  <w:style w:type="character" w:styleId="ab">
    <w:name w:val="page number"/>
    <w:rsid w:val="00617C25"/>
    <w:rPr>
      <w:rFonts w:cs="Times New Roman"/>
    </w:rPr>
  </w:style>
  <w:style w:type="paragraph" w:styleId="ac">
    <w:name w:val="annotation text"/>
    <w:basedOn w:val="a"/>
    <w:link w:val="ad"/>
    <w:uiPriority w:val="99"/>
    <w:semiHidden/>
    <w:unhideWhenUsed/>
    <w:rsid w:val="00617C25"/>
  </w:style>
  <w:style w:type="character" w:customStyle="1" w:styleId="ad">
    <w:name w:val="Текст примечания Знак"/>
    <w:basedOn w:val="a0"/>
    <w:link w:val="ac"/>
    <w:uiPriority w:val="99"/>
    <w:semiHidden/>
    <w:rsid w:val="00617C25"/>
    <w:rPr>
      <w:rFonts w:ascii="Times New Roman" w:eastAsia="Times New Roman" w:hAnsi="Times New Roman" w:cs="Times New Roman"/>
      <w:sz w:val="20"/>
      <w:szCs w:val="20"/>
      <w:lang w:val="en-US" w:eastAsia="ru-RU"/>
    </w:rPr>
  </w:style>
  <w:style w:type="paragraph" w:styleId="ae">
    <w:name w:val="annotation subject"/>
    <w:basedOn w:val="ac"/>
    <w:next w:val="ac"/>
    <w:link w:val="af"/>
    <w:semiHidden/>
    <w:rsid w:val="00617C25"/>
    <w:rPr>
      <w:b/>
      <w:bCs/>
      <w:lang w:val="ru-RU"/>
    </w:rPr>
  </w:style>
  <w:style w:type="character" w:customStyle="1" w:styleId="af">
    <w:name w:val="Тема примечания Знак"/>
    <w:basedOn w:val="ad"/>
    <w:link w:val="ae"/>
    <w:semiHidden/>
    <w:rsid w:val="00617C25"/>
    <w:rPr>
      <w:rFonts w:ascii="Times New Roman" w:eastAsia="Times New Roman" w:hAnsi="Times New Roman" w:cs="Times New Roman"/>
      <w:b/>
      <w:bCs/>
      <w:sz w:val="20"/>
      <w:szCs w:val="20"/>
      <w:lang w:val="en-US" w:eastAsia="ru-RU"/>
    </w:rPr>
  </w:style>
  <w:style w:type="paragraph" w:customStyle="1" w:styleId="cn">
    <w:name w:val="cn"/>
    <w:basedOn w:val="a"/>
    <w:rsid w:val="00617C25"/>
    <w:pPr>
      <w:jc w:val="center"/>
    </w:pPr>
    <w:rPr>
      <w:sz w:val="24"/>
      <w:szCs w:val="24"/>
      <w:lang w:val="ru-RU"/>
    </w:rPr>
  </w:style>
  <w:style w:type="paragraph" w:styleId="af0">
    <w:name w:val="footer"/>
    <w:basedOn w:val="a"/>
    <w:link w:val="af1"/>
    <w:uiPriority w:val="99"/>
    <w:unhideWhenUsed/>
    <w:rsid w:val="00617C25"/>
    <w:pPr>
      <w:tabs>
        <w:tab w:val="center" w:pos="4677"/>
        <w:tab w:val="right" w:pos="9355"/>
      </w:tabs>
    </w:pPr>
  </w:style>
  <w:style w:type="character" w:customStyle="1" w:styleId="af1">
    <w:name w:val="Нижний колонтитул Знак"/>
    <w:basedOn w:val="a0"/>
    <w:link w:val="af0"/>
    <w:uiPriority w:val="99"/>
    <w:rsid w:val="00617C25"/>
    <w:rPr>
      <w:rFonts w:ascii="Times New Roman" w:eastAsia="Times New Roman" w:hAnsi="Times New Roman" w:cs="Times New Roman"/>
      <w:sz w:val="20"/>
      <w:szCs w:val="20"/>
      <w:lang w:val="en-US" w:eastAsia="ru-RU"/>
    </w:rPr>
  </w:style>
  <w:style w:type="character" w:styleId="af2">
    <w:name w:val="Strong"/>
    <w:qFormat/>
    <w:rsid w:val="00617C2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D252-91DA-4675-A10C-2A9DB3DC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7438</Words>
  <Characters>42399</Characters>
  <Application>Microsoft Office Word</Application>
  <DocSecurity>0</DocSecurity>
  <Lines>353</Lines>
  <Paragraphs>99</Paragraphs>
  <ScaleCrop>false</ScaleCrop>
  <Company>SPecialiST RePack</Company>
  <LinksUpToDate>false</LinksUpToDate>
  <CharactersWithSpaces>49738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2018-12-12T14:40:00Z</dcterms:created>
  <dcterms:modified xsi:type="dcterms:W3CDTF">2018-12-13T05:56:00Z</dcterms:modified>
</cp:coreProperties>
</file>